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6AC" w:rsidRPr="00E53EDA" w:rsidRDefault="004001C7" w:rsidP="000F4B60">
      <w:pPr>
        <w:pStyle w:val="SectionNo"/>
        <w:numPr>
          <w:ilvl w:val="0"/>
          <w:numId w:val="0"/>
        </w:numPr>
        <w:tabs>
          <w:tab w:val="center" w:pos="4362"/>
          <w:tab w:val="left" w:pos="7889"/>
        </w:tabs>
        <w:spacing w:after="0" w:line="240" w:lineRule="auto"/>
        <w:ind w:right="38"/>
        <w:jc w:val="left"/>
        <w:rPr>
          <w:b/>
          <w:sz w:val="22"/>
          <w:szCs w:val="22"/>
        </w:rPr>
      </w:pPr>
      <w:r w:rsidRPr="00E53EDA">
        <w:rPr>
          <w:b/>
          <w:noProof/>
          <w:sz w:val="22"/>
          <w:szCs w:val="22"/>
          <w:lang w:eastAsia="en-US" w:bidi="mr-IN"/>
        </w:rPr>
        <w:drawing>
          <wp:anchor distT="0" distB="0" distL="114300" distR="114300" simplePos="0" relativeHeight="251658240" behindDoc="0" locked="0" layoutInCell="1" allowOverlap="1">
            <wp:simplePos x="0" y="0"/>
            <wp:positionH relativeFrom="column">
              <wp:posOffset>18415</wp:posOffset>
            </wp:positionH>
            <wp:positionV relativeFrom="paragraph">
              <wp:posOffset>-707390</wp:posOffset>
            </wp:positionV>
            <wp:extent cx="1054100" cy="906145"/>
            <wp:effectExtent l="19050" t="0" r="0" b="0"/>
            <wp:wrapNone/>
            <wp:docPr id="2" name="Picture 138" descr="New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New Picture (8)"/>
                    <pic:cNvPicPr>
                      <a:picLocks noChangeAspect="1" noChangeArrowheads="1"/>
                    </pic:cNvPicPr>
                  </pic:nvPicPr>
                  <pic:blipFill>
                    <a:blip r:embed="rId8"/>
                    <a:srcRect/>
                    <a:stretch>
                      <a:fillRect/>
                    </a:stretch>
                  </pic:blipFill>
                  <pic:spPr bwMode="auto">
                    <a:xfrm>
                      <a:off x="0" y="0"/>
                      <a:ext cx="1054100" cy="906145"/>
                    </a:xfrm>
                    <a:prstGeom prst="rect">
                      <a:avLst/>
                    </a:prstGeom>
                    <a:noFill/>
                    <a:ln w="9525">
                      <a:noFill/>
                      <a:miter lim="800000"/>
                      <a:headEnd/>
                      <a:tailEnd/>
                    </a:ln>
                  </pic:spPr>
                </pic:pic>
              </a:graphicData>
            </a:graphic>
          </wp:anchor>
        </w:drawing>
      </w:r>
      <w:r w:rsidR="0021671D" w:rsidRPr="00E53EDA">
        <w:rPr>
          <w:b/>
          <w:sz w:val="22"/>
          <w:szCs w:val="22"/>
        </w:rPr>
        <w:tab/>
      </w:r>
      <w:r w:rsidR="0021671D" w:rsidRPr="00E53EDA">
        <w:rPr>
          <w:b/>
          <w:sz w:val="22"/>
          <w:szCs w:val="22"/>
        </w:rPr>
        <w:tab/>
      </w:r>
      <w:r w:rsidR="00FE36AC" w:rsidRPr="00E53EDA">
        <w:rPr>
          <w:b/>
          <w:sz w:val="22"/>
          <w:szCs w:val="22"/>
        </w:rPr>
        <w:t>BHARAT SANCHAR NIGAM LIMITED</w:t>
      </w:r>
    </w:p>
    <w:p w:rsidR="00FE36AC" w:rsidRPr="00E53EDA" w:rsidRDefault="00FE36AC" w:rsidP="002D6549">
      <w:pPr>
        <w:spacing w:after="0"/>
        <w:ind w:right="38"/>
        <w:jc w:val="center"/>
        <w:rPr>
          <w:rFonts w:ascii="Arial" w:hAnsi="Arial" w:cs="Arial"/>
          <w:color w:val="auto"/>
          <w:sz w:val="22"/>
          <w:szCs w:val="22"/>
        </w:rPr>
      </w:pPr>
      <w:r w:rsidRPr="00E53EDA">
        <w:rPr>
          <w:rFonts w:ascii="Arial" w:hAnsi="Arial" w:cs="Arial"/>
          <w:color w:val="auto"/>
          <w:sz w:val="22"/>
          <w:szCs w:val="22"/>
        </w:rPr>
        <w:t>(A Government of India Enterprise)</w:t>
      </w:r>
    </w:p>
    <w:p w:rsidR="004B650F" w:rsidRPr="00E53EDA" w:rsidRDefault="000B47A4" w:rsidP="000B47A4">
      <w:pPr>
        <w:tabs>
          <w:tab w:val="left" w:pos="0"/>
        </w:tabs>
        <w:spacing w:after="0" w:line="276" w:lineRule="auto"/>
        <w:ind w:right="38"/>
        <w:jc w:val="center"/>
        <w:rPr>
          <w:rFonts w:ascii="Arial" w:hAnsi="Arial" w:cs="Arial"/>
          <w:color w:val="auto"/>
          <w:sz w:val="22"/>
          <w:szCs w:val="22"/>
        </w:rPr>
      </w:pPr>
      <w:r w:rsidRPr="00E53EDA">
        <w:rPr>
          <w:rFonts w:ascii="Arial" w:hAnsi="Arial" w:cs="Arial"/>
          <w:color w:val="auto"/>
          <w:sz w:val="22"/>
          <w:szCs w:val="22"/>
        </w:rPr>
        <w:t>………………………………………………………………………</w:t>
      </w:r>
    </w:p>
    <w:p w:rsidR="000B47A4" w:rsidRPr="00E53EDA" w:rsidRDefault="000B47A4" w:rsidP="000B47A4">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Full address</w:t>
      </w:r>
      <w:r w:rsidR="004B650F" w:rsidRPr="00E53EDA">
        <w:rPr>
          <w:rFonts w:ascii="Arial" w:hAnsi="Arial" w:cs="Arial"/>
          <w:color w:val="auto"/>
          <w:sz w:val="22"/>
          <w:szCs w:val="22"/>
        </w:rPr>
        <w:t xml:space="preserve"> of tender inviting Authority</w:t>
      </w:r>
      <w:r w:rsidRPr="00E53EDA">
        <w:rPr>
          <w:rFonts w:ascii="Arial" w:hAnsi="Arial" w:cs="Arial"/>
          <w:color w:val="auto"/>
          <w:sz w:val="22"/>
          <w:szCs w:val="22"/>
        </w:rPr>
        <w:t>)</w:t>
      </w:r>
    </w:p>
    <w:p w:rsidR="000B47A4" w:rsidRPr="00E53EDA" w:rsidRDefault="000B47A4" w:rsidP="000B47A4">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Telephone &amp; Fax Nos)</w:t>
      </w:r>
    </w:p>
    <w:p w:rsidR="00FE36AC" w:rsidRPr="00E53EDA" w:rsidRDefault="004B650F" w:rsidP="002D6549">
      <w:pPr>
        <w:spacing w:after="0"/>
        <w:ind w:right="38"/>
        <w:jc w:val="center"/>
        <w:rPr>
          <w:rFonts w:ascii="Arial" w:hAnsi="Arial" w:cs="Arial"/>
          <w:color w:val="auto"/>
          <w:sz w:val="22"/>
          <w:szCs w:val="22"/>
        </w:rPr>
      </w:pPr>
      <w:r w:rsidRPr="00E53EDA">
        <w:rPr>
          <w:rFonts w:ascii="Arial Narrow" w:hAnsi="Arial Narrow"/>
          <w:b/>
          <w:bCs/>
          <w:color w:val="auto"/>
          <w:sz w:val="32"/>
          <w:szCs w:val="32"/>
        </w:rPr>
        <w:t>E-Tender Notice</w:t>
      </w:r>
    </w:p>
    <w:p w:rsidR="00FE36AC" w:rsidRPr="00E53EDA" w:rsidRDefault="00FE36AC" w:rsidP="002D6549">
      <w:pPr>
        <w:spacing w:after="0"/>
        <w:ind w:right="38"/>
        <w:jc w:val="center"/>
        <w:rPr>
          <w:rFonts w:ascii="Arial" w:hAnsi="Arial" w:cs="Arial"/>
          <w:color w:val="auto"/>
          <w:sz w:val="22"/>
          <w:szCs w:val="22"/>
        </w:rPr>
      </w:pPr>
    </w:p>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From:</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2D6549" w:rsidRPr="00E53EDA">
        <w:rPr>
          <w:rFonts w:ascii="Arial" w:hAnsi="Arial" w:cs="Arial"/>
          <w:color w:val="auto"/>
          <w:sz w:val="22"/>
          <w:szCs w:val="22"/>
        </w:rPr>
        <w:tab/>
      </w:r>
      <w:r w:rsidRPr="00E53EDA">
        <w:rPr>
          <w:rFonts w:ascii="Arial" w:hAnsi="Arial" w:cs="Arial"/>
          <w:color w:val="auto"/>
          <w:sz w:val="22"/>
          <w:szCs w:val="22"/>
        </w:rPr>
        <w:t xml:space="preserve">   To,</w:t>
      </w:r>
    </w:p>
    <w:p w:rsidR="002D6549" w:rsidRPr="00E53EDA" w:rsidRDefault="002D6549" w:rsidP="002D6549">
      <w:pPr>
        <w:spacing w:after="0"/>
        <w:ind w:right="38"/>
        <w:contextualSpacing/>
        <w:rPr>
          <w:rFonts w:ascii="Arial" w:hAnsi="Arial" w:cs="Arial"/>
          <w:color w:val="auto"/>
          <w:sz w:val="22"/>
          <w:szCs w:val="22"/>
        </w:rPr>
      </w:pPr>
    </w:p>
    <w:p w:rsidR="00FE36AC" w:rsidRPr="00E53EDA" w:rsidRDefault="00FE36AC" w:rsidP="002D6549">
      <w:pPr>
        <w:spacing w:after="0"/>
        <w:ind w:right="38"/>
        <w:rPr>
          <w:rFonts w:ascii="Arial" w:hAnsi="Arial" w:cs="Arial"/>
          <w:color w:val="auto"/>
          <w:sz w:val="22"/>
          <w:szCs w:val="22"/>
        </w:rPr>
      </w:pPr>
    </w:p>
    <w:p w:rsidR="00031361" w:rsidRPr="00E53EDA" w:rsidRDefault="00031361" w:rsidP="00031361">
      <w:pPr>
        <w:spacing w:after="0"/>
        <w:ind w:right="38"/>
        <w:rPr>
          <w:rFonts w:ascii="Arial" w:hAnsi="Arial" w:cs="Arial"/>
          <w:b/>
          <w:color w:val="auto"/>
          <w:sz w:val="22"/>
          <w:szCs w:val="22"/>
        </w:rPr>
      </w:pPr>
      <w:r w:rsidRPr="00E53EDA">
        <w:rPr>
          <w:rFonts w:ascii="Arial" w:hAnsi="Arial" w:cs="Arial"/>
          <w:b/>
          <w:color w:val="auto"/>
          <w:sz w:val="22"/>
          <w:szCs w:val="22"/>
        </w:rPr>
        <w:t xml:space="preserve">File No. </w:t>
      </w:r>
      <w:r w:rsidR="00AF7EDB" w:rsidRPr="00E53EDA">
        <w:rPr>
          <w:rFonts w:ascii="Arial" w:hAnsi="Arial" w:cs="Arial"/>
          <w:b/>
          <w:color w:val="auto"/>
          <w:sz w:val="22"/>
          <w:szCs w:val="22"/>
        </w:rPr>
        <w:t>……………………………….</w:t>
      </w:r>
      <w:r w:rsidRPr="00E53EDA">
        <w:rPr>
          <w:rFonts w:ascii="Arial" w:hAnsi="Arial" w:cs="Arial"/>
          <w:b/>
          <w:color w:val="auto"/>
          <w:sz w:val="22"/>
          <w:szCs w:val="22"/>
        </w:rPr>
        <w:t xml:space="preserve">                                      Dated:- </w:t>
      </w:r>
      <w:r w:rsidR="00AF7EDB" w:rsidRPr="00E53EDA">
        <w:rPr>
          <w:rFonts w:ascii="Arial" w:hAnsi="Arial" w:cs="Arial"/>
          <w:b/>
          <w:color w:val="auto"/>
          <w:sz w:val="22"/>
          <w:szCs w:val="22"/>
        </w:rPr>
        <w:t>……………….</w:t>
      </w:r>
    </w:p>
    <w:p w:rsidR="00031361" w:rsidRPr="00E53EDA" w:rsidRDefault="00031361" w:rsidP="00031361">
      <w:pPr>
        <w:spacing w:after="0"/>
        <w:ind w:right="38"/>
        <w:rPr>
          <w:rFonts w:ascii="Arial" w:hAnsi="Arial" w:cs="Arial"/>
          <w:b/>
          <w:color w:val="auto"/>
          <w:sz w:val="22"/>
          <w:szCs w:val="22"/>
        </w:rPr>
      </w:pPr>
    </w:p>
    <w:p w:rsidR="00031361" w:rsidRPr="00E53EDA" w:rsidRDefault="00031361" w:rsidP="00031361">
      <w:pPr>
        <w:spacing w:after="0"/>
        <w:ind w:left="720" w:hanging="720"/>
        <w:jc w:val="both"/>
        <w:rPr>
          <w:rFonts w:ascii="Arial" w:hAnsi="Arial" w:cs="Arial"/>
          <w:bCs/>
          <w:color w:val="auto"/>
          <w:sz w:val="22"/>
          <w:szCs w:val="22"/>
        </w:rPr>
      </w:pPr>
      <w:r w:rsidRPr="00E53EDA">
        <w:rPr>
          <w:rFonts w:ascii="Arial" w:hAnsi="Arial" w:cs="Arial"/>
          <w:b/>
          <w:color w:val="auto"/>
          <w:sz w:val="22"/>
          <w:szCs w:val="22"/>
        </w:rPr>
        <w:t>Sub</w:t>
      </w:r>
      <w:r w:rsidRPr="00E53EDA">
        <w:rPr>
          <w:rFonts w:ascii="Arial" w:hAnsi="Arial" w:cs="Arial"/>
          <w:bCs/>
          <w:color w:val="auto"/>
          <w:sz w:val="22"/>
          <w:szCs w:val="22"/>
        </w:rPr>
        <w:t>: -</w:t>
      </w:r>
      <w:r w:rsidRPr="00E53EDA">
        <w:rPr>
          <w:rFonts w:ascii="Arial" w:hAnsi="Arial" w:cs="Arial"/>
          <w:bCs/>
          <w:color w:val="auto"/>
          <w:sz w:val="22"/>
          <w:szCs w:val="22"/>
        </w:rPr>
        <w:tab/>
      </w:r>
      <w:r w:rsidR="009810B5" w:rsidRPr="00E53EDA">
        <w:rPr>
          <w:rFonts w:ascii="Arial" w:hAnsi="Arial" w:cs="Arial"/>
          <w:bCs/>
          <w:color w:val="auto"/>
          <w:sz w:val="22"/>
          <w:szCs w:val="22"/>
        </w:rPr>
        <w:t>Tender document</w:t>
      </w:r>
      <w:r w:rsidRPr="00E53EDA">
        <w:rPr>
          <w:rFonts w:ascii="Arial" w:hAnsi="Arial" w:cs="Arial"/>
          <w:bCs/>
          <w:color w:val="auto"/>
          <w:sz w:val="22"/>
          <w:szCs w:val="22"/>
        </w:rPr>
        <w:t xml:space="preserve"> for Outsourcing of </w:t>
      </w:r>
      <w:r w:rsidR="00D54F93" w:rsidRPr="00E53EDA">
        <w:rPr>
          <w:rFonts w:ascii="Arial" w:hAnsi="Arial" w:cs="Arial"/>
          <w:bCs/>
          <w:color w:val="auto"/>
          <w:sz w:val="22"/>
          <w:szCs w:val="22"/>
        </w:rPr>
        <w:t xml:space="preserve">Maintenance and provisioning of Landline &amp; Broadband for External plant of Copper Network in </w:t>
      </w:r>
      <w:r w:rsidR="00AF7EDB" w:rsidRPr="00E53EDA">
        <w:rPr>
          <w:rFonts w:ascii="Arial" w:hAnsi="Arial" w:cs="Arial"/>
          <w:bCs/>
          <w:color w:val="auto"/>
          <w:sz w:val="22"/>
          <w:szCs w:val="22"/>
        </w:rPr>
        <w:t>…………</w:t>
      </w:r>
      <w:r w:rsidR="00C51F25" w:rsidRPr="00E53EDA">
        <w:rPr>
          <w:rFonts w:ascii="Arial" w:hAnsi="Arial" w:cs="Arial"/>
          <w:bCs/>
          <w:color w:val="auto"/>
          <w:sz w:val="22"/>
          <w:szCs w:val="22"/>
        </w:rPr>
        <w:t>..</w:t>
      </w:r>
      <w:r w:rsidR="0086379F" w:rsidRPr="00E53EDA">
        <w:rPr>
          <w:rFonts w:ascii="Arial" w:hAnsi="Arial" w:cs="Arial"/>
          <w:bCs/>
          <w:color w:val="auto"/>
          <w:sz w:val="22"/>
          <w:szCs w:val="22"/>
        </w:rPr>
        <w:t>(</w:t>
      </w:r>
      <w:r w:rsidR="004B650F" w:rsidRPr="00E53EDA">
        <w:rPr>
          <w:rFonts w:ascii="Arial" w:hAnsi="Arial" w:cs="Arial"/>
          <w:bCs/>
          <w:color w:val="auto"/>
          <w:sz w:val="22"/>
          <w:szCs w:val="22"/>
        </w:rPr>
        <w:t xml:space="preserve">name of </w:t>
      </w:r>
      <w:r w:rsidR="00D54F93" w:rsidRPr="00E53EDA">
        <w:rPr>
          <w:rFonts w:ascii="Arial" w:hAnsi="Arial" w:cs="Arial"/>
          <w:bCs/>
          <w:color w:val="auto"/>
          <w:sz w:val="22"/>
          <w:szCs w:val="22"/>
        </w:rPr>
        <w:t>Circle/SSA/BA).</w:t>
      </w:r>
    </w:p>
    <w:p w:rsidR="00031361" w:rsidRPr="00E53EDA" w:rsidRDefault="00031361" w:rsidP="00031361">
      <w:pPr>
        <w:pStyle w:val="Header"/>
        <w:tabs>
          <w:tab w:val="clear" w:pos="9360"/>
          <w:tab w:val="right" w:pos="9626"/>
        </w:tabs>
        <w:spacing w:after="0"/>
        <w:ind w:right="38"/>
        <w:rPr>
          <w:rFonts w:ascii="Arial" w:hAnsi="Arial" w:cs="Arial"/>
          <w:bCs/>
          <w:color w:val="auto"/>
          <w:sz w:val="22"/>
          <w:szCs w:val="22"/>
        </w:rPr>
      </w:pPr>
    </w:p>
    <w:p w:rsidR="00FE36AC" w:rsidRPr="00E53EDA" w:rsidRDefault="00031361" w:rsidP="002D6549">
      <w:pPr>
        <w:pStyle w:val="Header"/>
        <w:tabs>
          <w:tab w:val="clear" w:pos="9360"/>
          <w:tab w:val="right" w:pos="9626"/>
        </w:tabs>
        <w:spacing w:after="0"/>
        <w:ind w:right="38"/>
        <w:rPr>
          <w:rFonts w:ascii="Arial" w:hAnsi="Arial" w:cs="Arial"/>
          <w:b/>
          <w:bCs/>
          <w:color w:val="auto"/>
          <w:sz w:val="22"/>
          <w:szCs w:val="22"/>
        </w:rPr>
      </w:pPr>
      <w:r w:rsidRPr="00E53EDA">
        <w:rPr>
          <w:rFonts w:ascii="Arial" w:hAnsi="Arial" w:cs="Arial"/>
          <w:b/>
          <w:bCs/>
          <w:color w:val="auto"/>
          <w:sz w:val="22"/>
          <w:szCs w:val="22"/>
        </w:rPr>
        <w:t xml:space="preserve">Tender </w:t>
      </w:r>
      <w:r w:rsidR="00E2531F" w:rsidRPr="00E53EDA">
        <w:rPr>
          <w:rFonts w:ascii="Arial" w:hAnsi="Arial" w:cs="Arial"/>
          <w:b/>
          <w:bCs/>
          <w:color w:val="auto"/>
          <w:sz w:val="22"/>
          <w:szCs w:val="22"/>
        </w:rPr>
        <w:t xml:space="preserve">Enquiry </w:t>
      </w:r>
      <w:r w:rsidRPr="00E53EDA">
        <w:rPr>
          <w:rFonts w:ascii="Arial" w:hAnsi="Arial" w:cs="Arial"/>
          <w:b/>
          <w:bCs/>
          <w:color w:val="auto"/>
          <w:sz w:val="22"/>
          <w:szCs w:val="22"/>
        </w:rPr>
        <w:t xml:space="preserve">No. </w:t>
      </w:r>
      <w:bookmarkStart w:id="0" w:name="_GoBack"/>
      <w:bookmarkEnd w:id="0"/>
      <w:r w:rsidRPr="00E53EDA">
        <w:rPr>
          <w:rFonts w:ascii="Arial" w:hAnsi="Arial" w:cs="Arial"/>
          <w:b/>
          <w:bCs/>
          <w:color w:val="auto"/>
          <w:sz w:val="22"/>
          <w:szCs w:val="22"/>
        </w:rPr>
        <w:t xml:space="preserve">: </w:t>
      </w:r>
      <w:r w:rsidR="00AF7EDB" w:rsidRPr="00E53EDA">
        <w:rPr>
          <w:rFonts w:ascii="Arial" w:hAnsi="Arial" w:cs="Arial"/>
          <w:b/>
          <w:bCs/>
          <w:color w:val="auto"/>
          <w:sz w:val="22"/>
          <w:szCs w:val="22"/>
        </w:rPr>
        <w:t>……………………………………………</w:t>
      </w:r>
      <w:r w:rsidRPr="00E53EDA">
        <w:rPr>
          <w:rFonts w:ascii="Arial" w:hAnsi="Arial" w:cs="Arial"/>
          <w:b/>
          <w:bCs/>
          <w:color w:val="auto"/>
          <w:kern w:val="32"/>
          <w:sz w:val="22"/>
          <w:szCs w:val="22"/>
        </w:rPr>
        <w:t xml:space="preserve">issued on </w:t>
      </w:r>
      <w:r w:rsidR="00AF7EDB" w:rsidRPr="00E53EDA">
        <w:rPr>
          <w:rFonts w:ascii="Arial" w:hAnsi="Arial" w:cs="Arial"/>
          <w:b/>
          <w:bCs/>
          <w:color w:val="auto"/>
          <w:kern w:val="32"/>
          <w:sz w:val="22"/>
          <w:szCs w:val="22"/>
        </w:rPr>
        <w:t>dd/mm/yyyy</w:t>
      </w:r>
    </w:p>
    <w:p w:rsidR="002D6549" w:rsidRPr="00E53EDA" w:rsidRDefault="002D6549" w:rsidP="002D6549">
      <w:pPr>
        <w:spacing w:after="0"/>
        <w:ind w:right="38"/>
        <w:jc w:val="both"/>
        <w:rPr>
          <w:rFonts w:ascii="Arial" w:hAnsi="Arial" w:cs="Arial"/>
          <w:color w:val="auto"/>
          <w:sz w:val="22"/>
          <w:szCs w:val="22"/>
        </w:rPr>
      </w:pPr>
    </w:p>
    <w:p w:rsidR="00FE36AC" w:rsidRPr="00E53EDA" w:rsidRDefault="00FE36AC" w:rsidP="002D6549">
      <w:pPr>
        <w:spacing w:after="0"/>
        <w:ind w:right="38"/>
        <w:jc w:val="both"/>
        <w:rPr>
          <w:rFonts w:ascii="Arial" w:hAnsi="Arial" w:cs="Arial"/>
          <w:color w:val="auto"/>
          <w:sz w:val="22"/>
          <w:szCs w:val="22"/>
        </w:rPr>
      </w:pPr>
      <w:r w:rsidRPr="00E53EDA">
        <w:rPr>
          <w:rFonts w:ascii="Arial" w:hAnsi="Arial" w:cs="Arial"/>
          <w:color w:val="auto"/>
          <w:sz w:val="22"/>
          <w:szCs w:val="22"/>
        </w:rPr>
        <w:t>Please find enclosed the tender document in respect of above mentioned tender which contains the following.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6"/>
        <w:gridCol w:w="5996"/>
        <w:gridCol w:w="1351"/>
      </w:tblGrid>
      <w:tr w:rsidR="007D0BCE" w:rsidRPr="00E53EDA" w:rsidTr="002D6549">
        <w:tc>
          <w:tcPr>
            <w:tcW w:w="1276" w:type="dxa"/>
          </w:tcPr>
          <w:p w:rsidR="00FE36AC" w:rsidRPr="00E53EDA" w:rsidRDefault="00733986" w:rsidP="002D6549">
            <w:pPr>
              <w:spacing w:after="0"/>
              <w:ind w:right="38"/>
              <w:rPr>
                <w:rFonts w:ascii="Arial" w:hAnsi="Arial" w:cs="Arial"/>
                <w:b/>
                <w:color w:val="auto"/>
                <w:sz w:val="22"/>
                <w:szCs w:val="22"/>
              </w:rPr>
            </w:pPr>
            <w:r w:rsidRPr="00E53EDA">
              <w:rPr>
                <w:rFonts w:ascii="Arial" w:hAnsi="Arial" w:cs="Arial"/>
                <w:b/>
                <w:color w:val="auto"/>
                <w:sz w:val="22"/>
                <w:szCs w:val="22"/>
              </w:rPr>
              <w:t>Section</w:t>
            </w:r>
            <w:r w:rsidR="00FE36AC" w:rsidRPr="00E53EDA">
              <w:rPr>
                <w:rFonts w:ascii="Arial" w:hAnsi="Arial" w:cs="Arial"/>
                <w:b/>
                <w:color w:val="auto"/>
                <w:sz w:val="22"/>
                <w:szCs w:val="22"/>
              </w:rPr>
              <w:t xml:space="preserve"> No.</w:t>
            </w:r>
          </w:p>
        </w:tc>
        <w:tc>
          <w:tcPr>
            <w:tcW w:w="5996" w:type="dxa"/>
          </w:tcPr>
          <w:p w:rsidR="00FE36AC" w:rsidRPr="00E53EDA" w:rsidRDefault="00FE36AC" w:rsidP="002D6549">
            <w:pPr>
              <w:spacing w:after="0"/>
              <w:ind w:right="38"/>
              <w:jc w:val="center"/>
              <w:rPr>
                <w:rFonts w:ascii="Arial" w:hAnsi="Arial" w:cs="Arial"/>
                <w:b/>
                <w:color w:val="auto"/>
                <w:sz w:val="22"/>
                <w:szCs w:val="22"/>
              </w:rPr>
            </w:pPr>
            <w:r w:rsidRPr="00E53EDA">
              <w:rPr>
                <w:rFonts w:ascii="Arial" w:hAnsi="Arial" w:cs="Arial"/>
                <w:b/>
                <w:color w:val="auto"/>
                <w:sz w:val="22"/>
                <w:szCs w:val="22"/>
              </w:rPr>
              <w:t>Item</w:t>
            </w:r>
          </w:p>
        </w:tc>
        <w:tc>
          <w:tcPr>
            <w:tcW w:w="1351" w:type="dxa"/>
          </w:tcPr>
          <w:p w:rsidR="00FE36AC" w:rsidRPr="00E53EDA" w:rsidRDefault="00FE36AC" w:rsidP="002D6549">
            <w:pPr>
              <w:spacing w:after="0"/>
              <w:ind w:right="38"/>
              <w:jc w:val="center"/>
              <w:rPr>
                <w:rFonts w:ascii="Arial" w:hAnsi="Arial" w:cs="Arial"/>
                <w:b/>
                <w:color w:val="auto"/>
                <w:sz w:val="22"/>
                <w:szCs w:val="22"/>
              </w:rPr>
            </w:pPr>
            <w:r w:rsidRPr="00E53EDA">
              <w:rPr>
                <w:rFonts w:ascii="Arial" w:hAnsi="Arial" w:cs="Arial"/>
                <w:b/>
                <w:color w:val="auto"/>
                <w:sz w:val="22"/>
                <w:szCs w:val="22"/>
              </w:rPr>
              <w:t>Page No.</w:t>
            </w:r>
          </w:p>
        </w:tc>
      </w:tr>
      <w:tr w:rsidR="007D0BCE" w:rsidRPr="00E53EDA" w:rsidTr="002D6549">
        <w:trPr>
          <w:trHeight w:val="389"/>
        </w:trPr>
        <w:tc>
          <w:tcPr>
            <w:tcW w:w="1276" w:type="dxa"/>
            <w:vAlign w:val="center"/>
          </w:tcPr>
          <w:p w:rsidR="00FE36AC" w:rsidRPr="00E53EDA" w:rsidRDefault="004B650F" w:rsidP="002D6549">
            <w:pPr>
              <w:spacing w:after="0"/>
              <w:ind w:right="38"/>
              <w:rPr>
                <w:rFonts w:ascii="Arial" w:hAnsi="Arial" w:cs="Arial"/>
                <w:color w:val="auto"/>
                <w:sz w:val="22"/>
                <w:szCs w:val="22"/>
              </w:rPr>
            </w:pPr>
            <w:r w:rsidRPr="00E53EDA">
              <w:rPr>
                <w:rFonts w:ascii="Arial" w:hAnsi="Arial" w:cs="Arial"/>
                <w:color w:val="auto"/>
                <w:sz w:val="22"/>
                <w:szCs w:val="22"/>
              </w:rPr>
              <w:t>1</w:t>
            </w:r>
            <w:r w:rsidR="00D54F93" w:rsidRPr="00E53EDA">
              <w:rPr>
                <w:rFonts w:ascii="Arial" w:hAnsi="Arial" w:cs="Arial"/>
                <w:color w:val="auto"/>
                <w:sz w:val="22"/>
                <w:szCs w:val="22"/>
              </w:rPr>
              <w:t>.</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 xml:space="preserve">Detailed  NIT </w:t>
            </w:r>
          </w:p>
        </w:tc>
        <w:tc>
          <w:tcPr>
            <w:tcW w:w="1351" w:type="dxa"/>
            <w:vAlign w:val="center"/>
          </w:tcPr>
          <w:p w:rsidR="00FE36AC" w:rsidRPr="00E53EDA" w:rsidRDefault="0091180C" w:rsidP="00F27F6B">
            <w:pPr>
              <w:spacing w:after="0"/>
              <w:ind w:right="38"/>
              <w:jc w:val="center"/>
              <w:rPr>
                <w:rFonts w:ascii="Arial" w:hAnsi="Arial" w:cs="Arial"/>
                <w:color w:val="auto"/>
                <w:sz w:val="22"/>
                <w:szCs w:val="22"/>
              </w:rPr>
            </w:pPr>
            <w:r w:rsidRPr="00E53EDA">
              <w:rPr>
                <w:rFonts w:ascii="Arial" w:hAnsi="Arial" w:cs="Arial"/>
                <w:color w:val="auto"/>
                <w:sz w:val="22"/>
                <w:szCs w:val="22"/>
              </w:rPr>
              <w:t>2-5</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2.</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Tender Information</w:t>
            </w:r>
          </w:p>
        </w:tc>
        <w:tc>
          <w:tcPr>
            <w:tcW w:w="1351" w:type="dxa"/>
            <w:vAlign w:val="center"/>
          </w:tcPr>
          <w:p w:rsidR="00FE36AC" w:rsidRPr="00E53EDA" w:rsidRDefault="0091180C" w:rsidP="00F27F6B">
            <w:pPr>
              <w:spacing w:after="0"/>
              <w:ind w:right="38"/>
              <w:jc w:val="center"/>
              <w:rPr>
                <w:rFonts w:ascii="Arial" w:hAnsi="Arial" w:cs="Arial"/>
                <w:color w:val="auto"/>
                <w:sz w:val="22"/>
                <w:szCs w:val="22"/>
              </w:rPr>
            </w:pPr>
            <w:r w:rsidRPr="00E53EDA">
              <w:rPr>
                <w:rFonts w:ascii="Arial" w:hAnsi="Arial" w:cs="Arial"/>
                <w:color w:val="auto"/>
                <w:sz w:val="22"/>
                <w:szCs w:val="22"/>
              </w:rPr>
              <w:t>6-7</w:t>
            </w:r>
          </w:p>
        </w:tc>
      </w:tr>
      <w:tr w:rsidR="007D0BCE" w:rsidRPr="00E53EDA" w:rsidTr="002D6549">
        <w:trPr>
          <w:trHeight w:val="389"/>
        </w:trPr>
        <w:tc>
          <w:tcPr>
            <w:tcW w:w="1276" w:type="dxa"/>
            <w:vAlign w:val="center"/>
          </w:tcPr>
          <w:p w:rsidR="00FE36AC" w:rsidRPr="00E53EDA" w:rsidRDefault="00D54F93" w:rsidP="00D54F93">
            <w:pPr>
              <w:spacing w:after="0"/>
              <w:ind w:right="38"/>
              <w:rPr>
                <w:rFonts w:ascii="Arial" w:hAnsi="Arial" w:cs="Arial"/>
                <w:color w:val="auto"/>
                <w:sz w:val="22"/>
                <w:szCs w:val="22"/>
              </w:rPr>
            </w:pPr>
            <w:r w:rsidRPr="00E53EDA">
              <w:rPr>
                <w:rFonts w:ascii="Arial" w:hAnsi="Arial" w:cs="Arial"/>
                <w:color w:val="auto"/>
                <w:sz w:val="22"/>
                <w:szCs w:val="22"/>
              </w:rPr>
              <w:t>3.</w:t>
            </w:r>
          </w:p>
        </w:tc>
        <w:tc>
          <w:tcPr>
            <w:tcW w:w="5996" w:type="dxa"/>
            <w:vAlign w:val="center"/>
          </w:tcPr>
          <w:p w:rsidR="00FE36AC" w:rsidRPr="00E53EDA" w:rsidRDefault="00FE36AC" w:rsidP="00D54F93">
            <w:pPr>
              <w:spacing w:after="0"/>
              <w:ind w:right="38"/>
              <w:rPr>
                <w:rFonts w:ascii="Arial" w:hAnsi="Arial" w:cs="Arial"/>
                <w:color w:val="auto"/>
                <w:sz w:val="22"/>
                <w:szCs w:val="22"/>
              </w:rPr>
            </w:pPr>
            <w:r w:rsidRPr="00E53EDA">
              <w:rPr>
                <w:rFonts w:ascii="Arial" w:hAnsi="Arial" w:cs="Arial"/>
                <w:color w:val="auto"/>
                <w:sz w:val="22"/>
                <w:szCs w:val="22"/>
              </w:rPr>
              <w:t xml:space="preserve">Scope of work </w:t>
            </w:r>
          </w:p>
        </w:tc>
        <w:tc>
          <w:tcPr>
            <w:tcW w:w="1351" w:type="dxa"/>
            <w:vAlign w:val="center"/>
          </w:tcPr>
          <w:p w:rsidR="00FE36AC" w:rsidRPr="00E53EDA" w:rsidRDefault="0091180C" w:rsidP="00F27F6B">
            <w:pPr>
              <w:spacing w:after="0"/>
              <w:ind w:right="38"/>
              <w:jc w:val="center"/>
              <w:rPr>
                <w:rFonts w:ascii="Arial" w:hAnsi="Arial" w:cs="Arial"/>
                <w:color w:val="auto"/>
                <w:sz w:val="22"/>
                <w:szCs w:val="22"/>
              </w:rPr>
            </w:pPr>
            <w:r w:rsidRPr="00E53EDA">
              <w:rPr>
                <w:rFonts w:ascii="Arial" w:hAnsi="Arial" w:cs="Arial"/>
                <w:color w:val="auto"/>
                <w:sz w:val="22"/>
                <w:szCs w:val="22"/>
              </w:rPr>
              <w:t>8-15</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 xml:space="preserve">4 </w:t>
            </w:r>
            <w:r w:rsidRPr="00E53EDA">
              <w:rPr>
                <w:rFonts w:ascii="Arial" w:eastAsia="Calibri" w:hAnsi="Arial" w:cs="Arial"/>
                <w:color w:val="auto"/>
                <w:sz w:val="22"/>
                <w:szCs w:val="22"/>
              </w:rPr>
              <w:t>Part A</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 xml:space="preserve">General Instructions to  Bidders(GIB)  </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16-32</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4 Part B</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Special Instructions to Bidders(SIB)</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33-34</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eastAsia="Calibri" w:hAnsi="Arial" w:cs="Arial"/>
                <w:color w:val="auto"/>
                <w:sz w:val="22"/>
                <w:szCs w:val="22"/>
              </w:rPr>
            </w:pPr>
            <w:r w:rsidRPr="00E53EDA">
              <w:rPr>
                <w:rFonts w:ascii="Arial" w:eastAsia="Calibri" w:hAnsi="Arial" w:cs="Arial"/>
                <w:color w:val="auto"/>
                <w:sz w:val="22"/>
                <w:szCs w:val="22"/>
              </w:rPr>
              <w:t>4 Part C</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E-tendering Instructions to Bidder</w:t>
            </w:r>
            <w:r w:rsidR="00496987" w:rsidRPr="00E53EDA">
              <w:rPr>
                <w:rFonts w:ascii="Arial" w:hAnsi="Arial" w:cs="Arial"/>
                <w:color w:val="auto"/>
                <w:sz w:val="22"/>
                <w:szCs w:val="22"/>
              </w:rPr>
              <w:t>s</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35</w:t>
            </w:r>
            <w:r w:rsidR="0091180C" w:rsidRPr="00E53EDA">
              <w:rPr>
                <w:rFonts w:ascii="Arial" w:hAnsi="Arial" w:cs="Arial"/>
                <w:color w:val="auto"/>
                <w:sz w:val="22"/>
                <w:szCs w:val="22"/>
              </w:rPr>
              <w:t>-3</w:t>
            </w:r>
            <w:r w:rsidRPr="00E53EDA">
              <w:rPr>
                <w:rFonts w:ascii="Arial" w:hAnsi="Arial" w:cs="Arial"/>
                <w:color w:val="auto"/>
                <w:sz w:val="22"/>
                <w:szCs w:val="22"/>
              </w:rPr>
              <w:t>6</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5 Part A</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General (Commercial) Conditions of Contract (GCC)</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37-42</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5 Part B</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Special (Commercial) Conditions of Contract (SCC)</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43</w:t>
            </w:r>
            <w:r w:rsidR="0091180C" w:rsidRPr="00E53EDA">
              <w:rPr>
                <w:rFonts w:ascii="Arial" w:hAnsi="Arial" w:cs="Arial"/>
                <w:color w:val="auto"/>
                <w:sz w:val="22"/>
                <w:szCs w:val="22"/>
              </w:rPr>
              <w:t>-4</w:t>
            </w:r>
            <w:r w:rsidRPr="00E53EDA">
              <w:rPr>
                <w:rFonts w:ascii="Arial" w:hAnsi="Arial" w:cs="Arial"/>
                <w:color w:val="auto"/>
                <w:sz w:val="22"/>
                <w:szCs w:val="22"/>
              </w:rPr>
              <w:t>4</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6</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Undertaking &amp; declaration</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45</w:t>
            </w:r>
            <w:r w:rsidR="0091180C" w:rsidRPr="00E53EDA">
              <w:rPr>
                <w:rFonts w:ascii="Arial" w:hAnsi="Arial" w:cs="Arial"/>
                <w:color w:val="auto"/>
                <w:sz w:val="22"/>
                <w:szCs w:val="22"/>
              </w:rPr>
              <w:t>-4</w:t>
            </w:r>
            <w:r w:rsidRPr="00E53EDA">
              <w:rPr>
                <w:rFonts w:ascii="Arial" w:hAnsi="Arial" w:cs="Arial"/>
                <w:color w:val="auto"/>
                <w:sz w:val="22"/>
                <w:szCs w:val="22"/>
              </w:rPr>
              <w:t>6</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7</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Proforma (s)</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47-51</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8</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Bidder’s profile &amp; Questionnaire.</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52</w:t>
            </w:r>
            <w:r w:rsidR="0091180C" w:rsidRPr="00E53EDA">
              <w:rPr>
                <w:rFonts w:ascii="Arial" w:hAnsi="Arial" w:cs="Arial"/>
                <w:color w:val="auto"/>
                <w:sz w:val="22"/>
                <w:szCs w:val="22"/>
              </w:rPr>
              <w:t>-5</w:t>
            </w:r>
            <w:r w:rsidRPr="00E53EDA">
              <w:rPr>
                <w:rFonts w:ascii="Arial" w:hAnsi="Arial" w:cs="Arial"/>
                <w:color w:val="auto"/>
                <w:sz w:val="22"/>
                <w:szCs w:val="22"/>
              </w:rPr>
              <w:t>3</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9</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Bid Form &amp; Price Schedule</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54-55</w:t>
            </w:r>
          </w:p>
        </w:tc>
      </w:tr>
      <w:tr w:rsidR="007752FF" w:rsidRPr="00E53EDA" w:rsidTr="007F7204">
        <w:trPr>
          <w:trHeight w:val="389"/>
        </w:trPr>
        <w:tc>
          <w:tcPr>
            <w:tcW w:w="1276" w:type="dxa"/>
          </w:tcPr>
          <w:p w:rsidR="007752FF" w:rsidRPr="00E53EDA" w:rsidRDefault="007752FF" w:rsidP="007752FF">
            <w:pPr>
              <w:rPr>
                <w:color w:val="auto"/>
              </w:rPr>
            </w:pPr>
            <w:r w:rsidRPr="00E53EDA">
              <w:rPr>
                <w:rFonts w:ascii="Arial" w:eastAsia="Calibri" w:hAnsi="Arial" w:cs="Arial"/>
                <w:color w:val="auto"/>
                <w:sz w:val="22"/>
                <w:szCs w:val="22"/>
              </w:rPr>
              <w:t>Annexure</w:t>
            </w:r>
          </w:p>
        </w:tc>
        <w:tc>
          <w:tcPr>
            <w:tcW w:w="5996" w:type="dxa"/>
          </w:tcPr>
          <w:p w:rsidR="007752FF" w:rsidRPr="00E53EDA" w:rsidRDefault="00206065" w:rsidP="00FA55DA">
            <w:pPr>
              <w:spacing w:after="0"/>
              <w:ind w:right="38"/>
              <w:rPr>
                <w:color w:val="auto"/>
              </w:rPr>
            </w:pPr>
            <w:r w:rsidRPr="00E53EDA">
              <w:rPr>
                <w:rFonts w:ascii="Arial" w:hAnsi="Arial" w:cs="Arial"/>
                <w:color w:val="auto"/>
                <w:sz w:val="22"/>
                <w:szCs w:val="22"/>
              </w:rPr>
              <w:t>Annexures</w:t>
            </w:r>
            <w:r w:rsidR="007752FF" w:rsidRPr="00E53EDA">
              <w:rPr>
                <w:rFonts w:ascii="Arial" w:hAnsi="Arial" w:cs="Arial"/>
                <w:color w:val="auto"/>
                <w:sz w:val="22"/>
                <w:szCs w:val="22"/>
              </w:rPr>
              <w:t xml:space="preserve"> </w:t>
            </w:r>
            <w:r w:rsidR="004261ED" w:rsidRPr="00E53EDA">
              <w:rPr>
                <w:rFonts w:ascii="Arial" w:hAnsi="Arial" w:cs="Arial"/>
                <w:color w:val="auto"/>
                <w:sz w:val="22"/>
                <w:szCs w:val="22"/>
              </w:rPr>
              <w:t>1 &amp; 2</w:t>
            </w:r>
          </w:p>
        </w:tc>
        <w:tc>
          <w:tcPr>
            <w:tcW w:w="1351" w:type="dxa"/>
            <w:vAlign w:val="center"/>
          </w:tcPr>
          <w:p w:rsidR="007752FF"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56-59</w:t>
            </w:r>
          </w:p>
        </w:tc>
      </w:tr>
    </w:tbl>
    <w:p w:rsidR="00327860" w:rsidRPr="00E53EDA" w:rsidRDefault="00327860" w:rsidP="002D6549">
      <w:pPr>
        <w:spacing w:after="0"/>
        <w:ind w:right="38"/>
        <w:jc w:val="both"/>
        <w:rPr>
          <w:rFonts w:ascii="Arial" w:hAnsi="Arial" w:cs="Arial"/>
          <w:color w:val="auto"/>
          <w:sz w:val="22"/>
          <w:szCs w:val="22"/>
        </w:rPr>
      </w:pPr>
    </w:p>
    <w:p w:rsidR="00FE36AC" w:rsidRPr="00E53EDA" w:rsidRDefault="00FE36AC" w:rsidP="002D6549">
      <w:pPr>
        <w:spacing w:after="0"/>
        <w:ind w:right="38"/>
        <w:jc w:val="both"/>
        <w:rPr>
          <w:rFonts w:ascii="Arial" w:hAnsi="Arial" w:cs="Arial"/>
          <w:color w:val="auto"/>
          <w:sz w:val="22"/>
          <w:szCs w:val="22"/>
        </w:rPr>
      </w:pPr>
      <w:r w:rsidRPr="00E53EDA">
        <w:rPr>
          <w:rFonts w:ascii="Arial" w:hAnsi="Arial" w:cs="Arial"/>
          <w:color w:val="auto"/>
          <w:sz w:val="22"/>
          <w:szCs w:val="22"/>
        </w:rPr>
        <w:t xml:space="preserve">If interested, kindly submit your bid offers online on or before date &amp; time specified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6 of detailed NIT. </w:t>
      </w:r>
      <w:r w:rsidRPr="00E53EDA">
        <w:rPr>
          <w:rFonts w:ascii="Arial" w:hAnsi="Arial" w:cs="Arial"/>
          <w:color w:val="auto"/>
          <w:sz w:val="22"/>
          <w:szCs w:val="22"/>
        </w:rPr>
        <w:tab/>
      </w:r>
      <w:r w:rsidRPr="00E53EDA">
        <w:rPr>
          <w:rFonts w:ascii="Arial" w:hAnsi="Arial" w:cs="Arial"/>
          <w:color w:val="auto"/>
          <w:sz w:val="22"/>
          <w:szCs w:val="22"/>
        </w:rPr>
        <w:tab/>
      </w:r>
    </w:p>
    <w:p w:rsidR="0000797E" w:rsidRPr="00E53EDA" w:rsidRDefault="009015BF" w:rsidP="0000797E">
      <w:pPr>
        <w:spacing w:after="0"/>
        <w:ind w:right="38"/>
        <w:jc w:val="right"/>
        <w:rPr>
          <w:rFonts w:ascii="Arial" w:hAnsi="Arial" w:cs="Arial"/>
          <w:b/>
          <w:color w:val="auto"/>
          <w:sz w:val="22"/>
          <w:szCs w:val="22"/>
        </w:rPr>
      </w:pPr>
      <w:r w:rsidRPr="00E53EDA">
        <w:rPr>
          <w:rFonts w:ascii="Arial" w:hAnsi="Arial" w:cs="Arial"/>
          <w:b/>
          <w:color w:val="auto"/>
          <w:sz w:val="22"/>
          <w:szCs w:val="22"/>
        </w:rPr>
        <w:t>AGM</w:t>
      </w:r>
      <w:r w:rsidR="00D54F93" w:rsidRPr="00E53EDA">
        <w:rPr>
          <w:rFonts w:ascii="Arial" w:hAnsi="Arial" w:cs="Arial"/>
          <w:b/>
          <w:color w:val="auto"/>
          <w:sz w:val="22"/>
          <w:szCs w:val="22"/>
        </w:rPr>
        <w:t>/DGM</w:t>
      </w:r>
      <w:r w:rsidRPr="00E53EDA">
        <w:rPr>
          <w:rFonts w:ascii="Arial" w:hAnsi="Arial" w:cs="Arial"/>
          <w:b/>
          <w:color w:val="auto"/>
          <w:sz w:val="22"/>
          <w:szCs w:val="22"/>
        </w:rPr>
        <w:t xml:space="preserve"> (</w:t>
      </w:r>
      <w:r w:rsidR="00AF7EDB" w:rsidRPr="00E53EDA">
        <w:rPr>
          <w:rFonts w:ascii="Arial" w:hAnsi="Arial" w:cs="Arial"/>
          <w:b/>
          <w:color w:val="auto"/>
          <w:sz w:val="22"/>
          <w:szCs w:val="22"/>
        </w:rPr>
        <w:t>………</w:t>
      </w:r>
      <w:r w:rsidR="0000797E" w:rsidRPr="00E53EDA">
        <w:rPr>
          <w:rFonts w:ascii="Arial" w:hAnsi="Arial" w:cs="Arial"/>
          <w:b/>
          <w:color w:val="auto"/>
          <w:sz w:val="22"/>
          <w:szCs w:val="22"/>
        </w:rPr>
        <w:t>)</w:t>
      </w:r>
    </w:p>
    <w:p w:rsidR="009015BF" w:rsidRPr="00E53EDA" w:rsidRDefault="009015BF" w:rsidP="009015BF">
      <w:pPr>
        <w:spacing w:after="0"/>
        <w:ind w:right="38"/>
        <w:jc w:val="right"/>
        <w:rPr>
          <w:rFonts w:ascii="Arial" w:hAnsi="Arial" w:cs="Arial"/>
          <w:b/>
          <w:color w:val="auto"/>
          <w:sz w:val="22"/>
          <w:szCs w:val="22"/>
        </w:rPr>
      </w:pPr>
      <w:r w:rsidRPr="00E53EDA">
        <w:rPr>
          <w:rFonts w:ascii="Arial" w:hAnsi="Arial" w:cs="Arial"/>
          <w:b/>
          <w:color w:val="auto"/>
          <w:sz w:val="22"/>
          <w:szCs w:val="22"/>
        </w:rPr>
        <w:t xml:space="preserve">Tel.: </w:t>
      </w:r>
      <w:r w:rsidR="0000797E" w:rsidRPr="00E53EDA">
        <w:rPr>
          <w:rFonts w:ascii="Arial" w:hAnsi="Arial" w:cs="Arial"/>
          <w:b/>
          <w:color w:val="auto"/>
          <w:sz w:val="22"/>
          <w:szCs w:val="22"/>
        </w:rPr>
        <w:t>&amp;</w:t>
      </w:r>
      <w:r w:rsidRPr="00E53EDA">
        <w:rPr>
          <w:rFonts w:ascii="Arial" w:hAnsi="Arial" w:cs="Arial"/>
          <w:b/>
          <w:color w:val="auto"/>
          <w:sz w:val="22"/>
          <w:szCs w:val="22"/>
        </w:rPr>
        <w:tab/>
      </w:r>
      <w:r w:rsidRPr="00E53EDA">
        <w:rPr>
          <w:rFonts w:ascii="Arial" w:hAnsi="Arial" w:cs="Arial"/>
          <w:color w:val="auto"/>
          <w:sz w:val="22"/>
          <w:szCs w:val="22"/>
        </w:rPr>
        <w:t xml:space="preserve">E-Mail: </w:t>
      </w:r>
    </w:p>
    <w:p w:rsidR="009015BF" w:rsidRPr="00E53EDA" w:rsidRDefault="009015BF" w:rsidP="009015BF">
      <w:pPr>
        <w:ind w:right="-598"/>
        <w:rPr>
          <w:rFonts w:ascii="Arial" w:hAnsi="Arial" w:cs="Arial"/>
          <w:color w:val="auto"/>
          <w:sz w:val="22"/>
          <w:szCs w:val="22"/>
          <w:lang w:val="de-DE"/>
        </w:rPr>
      </w:pPr>
      <w:r w:rsidRPr="00E53EDA">
        <w:rPr>
          <w:rFonts w:ascii="Arial" w:hAnsi="Arial" w:cs="Arial"/>
          <w:color w:val="auto"/>
          <w:sz w:val="22"/>
          <w:szCs w:val="22"/>
          <w:lang w:val="de-DE"/>
        </w:rPr>
        <w:t>.........................................................................................................................................................</w:t>
      </w:r>
    </w:p>
    <w:p w:rsidR="009015BF" w:rsidRPr="00E53EDA" w:rsidRDefault="009015BF" w:rsidP="009015BF">
      <w:pPr>
        <w:pStyle w:val="Footer"/>
        <w:spacing w:after="0"/>
        <w:ind w:right="-598"/>
        <w:contextualSpacing/>
        <w:jc w:val="center"/>
        <w:rPr>
          <w:rFonts w:ascii="Arial" w:hAnsi="Arial" w:cs="Arial"/>
          <w:color w:val="auto"/>
          <w:sz w:val="16"/>
          <w:szCs w:val="16"/>
        </w:rPr>
      </w:pPr>
      <w:r w:rsidRPr="00E53EDA">
        <w:rPr>
          <w:rFonts w:ascii="Arial" w:hAnsi="Arial" w:cs="Arial"/>
          <w:color w:val="auto"/>
          <w:sz w:val="16"/>
          <w:szCs w:val="16"/>
        </w:rPr>
        <w:t>Regd. &amp; Corporate Office: Bharat Sanchar Bhavan,  H.C.Mathur lane, Janpath, New Delhi-110001</w:t>
      </w:r>
    </w:p>
    <w:p w:rsidR="009015BF" w:rsidRPr="00E53EDA" w:rsidRDefault="009015BF" w:rsidP="009015BF">
      <w:pPr>
        <w:pStyle w:val="Footer"/>
        <w:spacing w:after="0"/>
        <w:contextualSpacing/>
        <w:jc w:val="center"/>
        <w:rPr>
          <w:rFonts w:ascii="Arial" w:hAnsi="Arial" w:cs="Arial"/>
          <w:color w:val="auto"/>
          <w:sz w:val="16"/>
          <w:szCs w:val="16"/>
        </w:rPr>
      </w:pPr>
      <w:r w:rsidRPr="00E53EDA">
        <w:rPr>
          <w:rFonts w:ascii="Arial" w:hAnsi="Arial" w:cs="Arial"/>
          <w:color w:val="auto"/>
          <w:sz w:val="16"/>
          <w:szCs w:val="16"/>
        </w:rPr>
        <w:t>Corporate Identity Number (CIN):U74899DL2000GOI107739</w:t>
      </w:r>
    </w:p>
    <w:p w:rsidR="009015BF" w:rsidRPr="00E53EDA" w:rsidRDefault="009015BF" w:rsidP="009015BF">
      <w:pPr>
        <w:pStyle w:val="Footer"/>
        <w:spacing w:after="0"/>
        <w:contextualSpacing/>
        <w:jc w:val="center"/>
        <w:rPr>
          <w:rFonts w:ascii="Arial" w:hAnsi="Arial" w:cs="Arial"/>
          <w:color w:val="auto"/>
          <w:sz w:val="16"/>
          <w:szCs w:val="16"/>
        </w:rPr>
      </w:pPr>
      <w:r w:rsidRPr="00E53EDA">
        <w:rPr>
          <w:rFonts w:ascii="Arial" w:hAnsi="Arial" w:cs="Arial"/>
          <w:color w:val="auto"/>
          <w:sz w:val="16"/>
          <w:szCs w:val="16"/>
        </w:rPr>
        <w:t>www.bsnl.co.in.</w:t>
      </w:r>
    </w:p>
    <w:p w:rsidR="00FE36AC" w:rsidRPr="00E53EDA" w:rsidRDefault="00FE36AC" w:rsidP="00705853">
      <w:pPr>
        <w:widowControl/>
        <w:autoSpaceDE/>
        <w:autoSpaceDN/>
        <w:adjustRightInd/>
        <w:spacing w:after="0" w:line="276" w:lineRule="auto"/>
        <w:ind w:right="38"/>
        <w:jc w:val="center"/>
        <w:rPr>
          <w:rFonts w:ascii="Arial" w:hAnsi="Arial" w:cs="Arial"/>
          <w:b/>
          <w:color w:val="auto"/>
          <w:sz w:val="22"/>
          <w:szCs w:val="22"/>
        </w:rPr>
      </w:pPr>
      <w:r w:rsidRPr="00E53EDA">
        <w:rPr>
          <w:rFonts w:ascii="Arial" w:hAnsi="Arial" w:cs="Arial"/>
          <w:b/>
          <w:color w:val="auto"/>
          <w:sz w:val="16"/>
          <w:szCs w:val="16"/>
        </w:rPr>
        <w:br w:type="page"/>
      </w:r>
      <w:r w:rsidR="00733986" w:rsidRPr="00E53EDA">
        <w:rPr>
          <w:rFonts w:ascii="Arial" w:hAnsi="Arial" w:cs="Arial"/>
          <w:b/>
          <w:color w:val="auto"/>
          <w:sz w:val="22"/>
          <w:szCs w:val="22"/>
        </w:rPr>
        <w:lastRenderedPageBreak/>
        <w:t>SECTION</w:t>
      </w:r>
      <w:r w:rsidR="00AF7EDB" w:rsidRPr="00E53EDA">
        <w:rPr>
          <w:rFonts w:ascii="Arial" w:hAnsi="Arial" w:cs="Arial"/>
          <w:b/>
          <w:color w:val="auto"/>
          <w:sz w:val="22"/>
          <w:szCs w:val="22"/>
        </w:rPr>
        <w:t xml:space="preserve"> – 1</w:t>
      </w:r>
    </w:p>
    <w:p w:rsidR="00FE36AC" w:rsidRPr="00E53EDA" w:rsidRDefault="00327860" w:rsidP="00705853">
      <w:pPr>
        <w:pStyle w:val="Heading2"/>
        <w:spacing w:after="0" w:line="276" w:lineRule="auto"/>
        <w:ind w:right="38"/>
        <w:rPr>
          <w:b/>
          <w:i/>
          <w:sz w:val="22"/>
          <w:szCs w:val="22"/>
        </w:rPr>
      </w:pPr>
      <w:bookmarkStart w:id="1" w:name="_Toc266603358"/>
      <w:bookmarkStart w:id="2" w:name="_Toc266604032"/>
      <w:bookmarkStart w:id="3" w:name="_Toc266609743"/>
      <w:bookmarkStart w:id="4" w:name="_Toc266609934"/>
      <w:bookmarkStart w:id="5" w:name="_Toc266647385"/>
      <w:bookmarkStart w:id="6" w:name="_Toc270503839"/>
      <w:r w:rsidRPr="00E53EDA">
        <w:rPr>
          <w:b/>
          <w:sz w:val="22"/>
          <w:szCs w:val="22"/>
        </w:rPr>
        <w:t xml:space="preserve">DETAILED </w:t>
      </w:r>
      <w:r w:rsidR="00FE36AC" w:rsidRPr="00E53EDA">
        <w:rPr>
          <w:b/>
          <w:sz w:val="22"/>
          <w:szCs w:val="22"/>
        </w:rPr>
        <w:t>NOTICE INVITING E-TENDER</w:t>
      </w:r>
      <w:bookmarkEnd w:id="1"/>
      <w:bookmarkEnd w:id="2"/>
      <w:bookmarkEnd w:id="3"/>
      <w:bookmarkEnd w:id="4"/>
      <w:bookmarkEnd w:id="5"/>
      <w:bookmarkEnd w:id="6"/>
      <w:r w:rsidR="00FE36AC" w:rsidRPr="00E53EDA">
        <w:rPr>
          <w:b/>
          <w:sz w:val="22"/>
          <w:szCs w:val="22"/>
        </w:rPr>
        <w:t xml:space="preserve"> (DNIT)</w:t>
      </w:r>
    </w:p>
    <w:p w:rsidR="00FE36AC" w:rsidRPr="00E53EDA" w:rsidRDefault="00FE36AC" w:rsidP="00705853">
      <w:pPr>
        <w:tabs>
          <w:tab w:val="left" w:pos="0"/>
        </w:tabs>
        <w:spacing w:after="0" w:line="276" w:lineRule="auto"/>
        <w:ind w:right="38"/>
        <w:jc w:val="center"/>
        <w:outlineLvl w:val="0"/>
        <w:rPr>
          <w:rFonts w:ascii="Arial" w:hAnsi="Arial" w:cs="Arial"/>
          <w:bCs/>
          <w:color w:val="auto"/>
          <w:sz w:val="22"/>
          <w:szCs w:val="22"/>
        </w:rPr>
      </w:pPr>
      <w:bookmarkStart w:id="7" w:name="_Toc266603359"/>
      <w:bookmarkStart w:id="8" w:name="_Toc266604033"/>
      <w:bookmarkStart w:id="9" w:name="_Toc266609935"/>
      <w:r w:rsidRPr="00E53EDA">
        <w:rPr>
          <w:rFonts w:ascii="Arial" w:hAnsi="Arial" w:cs="Arial"/>
          <w:color w:val="auto"/>
          <w:sz w:val="22"/>
          <w:szCs w:val="22"/>
        </w:rPr>
        <w:t>BHARAT SANCHAR NIGAM LIMITED</w:t>
      </w:r>
      <w:bookmarkEnd w:id="7"/>
      <w:bookmarkEnd w:id="8"/>
      <w:bookmarkEnd w:id="9"/>
    </w:p>
    <w:p w:rsidR="00FE36AC" w:rsidRPr="00E53EDA" w:rsidRDefault="00FE36AC" w:rsidP="00705853">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(A Government of India Enterprise)</w:t>
      </w:r>
    </w:p>
    <w:p w:rsidR="00FE36AC" w:rsidRPr="00E53EDA" w:rsidRDefault="00E42BEA" w:rsidP="00705853">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Full address)</w:t>
      </w:r>
    </w:p>
    <w:p w:rsidR="00FE36AC" w:rsidRPr="00E53EDA" w:rsidRDefault="00E42BEA" w:rsidP="00705853">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Telephone &amp; Fax Nos)</w:t>
      </w:r>
    </w:p>
    <w:p w:rsidR="00FE36AC" w:rsidRPr="00E53EDA" w:rsidRDefault="00FE36AC" w:rsidP="0083078A">
      <w:pPr>
        <w:tabs>
          <w:tab w:val="left" w:pos="0"/>
        </w:tabs>
        <w:spacing w:after="0" w:line="276" w:lineRule="auto"/>
        <w:ind w:right="38"/>
        <w:jc w:val="both"/>
        <w:rPr>
          <w:rFonts w:ascii="Arial" w:hAnsi="Arial" w:cs="Arial"/>
          <w:b/>
          <w:bCs/>
          <w:color w:val="auto"/>
          <w:sz w:val="22"/>
          <w:szCs w:val="22"/>
        </w:rPr>
      </w:pPr>
    </w:p>
    <w:p w:rsidR="007E6CCA" w:rsidRPr="00E53EDA" w:rsidRDefault="00AF7EDB" w:rsidP="007E6CCA">
      <w:pPr>
        <w:spacing w:after="0"/>
        <w:jc w:val="both"/>
        <w:rPr>
          <w:rFonts w:ascii="Arial" w:hAnsi="Arial" w:cs="Arial"/>
          <w:color w:val="auto"/>
          <w:sz w:val="22"/>
          <w:szCs w:val="22"/>
        </w:rPr>
      </w:pPr>
      <w:r w:rsidRPr="00E53EDA">
        <w:rPr>
          <w:rFonts w:ascii="Arial" w:hAnsi="Arial" w:cs="Arial"/>
          <w:color w:val="auto"/>
          <w:sz w:val="22"/>
          <w:szCs w:val="22"/>
        </w:rPr>
        <w:t xml:space="preserve">On behalf of </w:t>
      </w:r>
      <w:r w:rsidR="0085105B" w:rsidRPr="00E53EDA">
        <w:rPr>
          <w:rFonts w:ascii="Arial" w:hAnsi="Arial" w:cs="Arial"/>
          <w:color w:val="auto"/>
          <w:sz w:val="22"/>
          <w:szCs w:val="22"/>
        </w:rPr>
        <w:t>…………………..(tender inviting authority),</w:t>
      </w:r>
      <w:r w:rsidR="00E42BEA" w:rsidRPr="00E53EDA">
        <w:rPr>
          <w:rFonts w:ascii="Arial" w:hAnsi="Arial" w:cs="Arial"/>
          <w:color w:val="auto"/>
          <w:sz w:val="22"/>
          <w:szCs w:val="22"/>
        </w:rPr>
        <w:t xml:space="preserve"> </w:t>
      </w:r>
      <w:r w:rsidRPr="00E53EDA">
        <w:rPr>
          <w:rFonts w:ascii="Arial" w:hAnsi="Arial" w:cs="Arial"/>
          <w:color w:val="auto"/>
          <w:sz w:val="22"/>
          <w:szCs w:val="22"/>
        </w:rPr>
        <w:t xml:space="preserve">BSNL </w:t>
      </w:r>
      <w:r w:rsidR="00A14A25" w:rsidRPr="00E53EDA">
        <w:rPr>
          <w:rFonts w:ascii="Arial" w:hAnsi="Arial" w:cs="Arial"/>
          <w:color w:val="auto"/>
          <w:sz w:val="22"/>
          <w:szCs w:val="22"/>
        </w:rPr>
        <w:t xml:space="preserve">Digitally </w:t>
      </w:r>
      <w:r w:rsidR="00FE36AC" w:rsidRPr="00E53EDA">
        <w:rPr>
          <w:rFonts w:ascii="Arial" w:hAnsi="Arial" w:cs="Arial"/>
          <w:color w:val="auto"/>
          <w:sz w:val="22"/>
          <w:szCs w:val="22"/>
        </w:rPr>
        <w:t xml:space="preserve">Sealed </w:t>
      </w:r>
      <w:r w:rsidR="00BF507A" w:rsidRPr="00E53EDA">
        <w:rPr>
          <w:rFonts w:ascii="Arial" w:hAnsi="Arial" w:cs="Arial"/>
          <w:color w:val="auto"/>
          <w:sz w:val="22"/>
          <w:szCs w:val="22"/>
        </w:rPr>
        <w:t>Tenders are</w:t>
      </w:r>
      <w:r w:rsidR="00FE36AC" w:rsidRPr="00E53EDA">
        <w:rPr>
          <w:rFonts w:ascii="Arial" w:hAnsi="Arial" w:cs="Arial"/>
          <w:color w:val="auto"/>
          <w:sz w:val="22"/>
          <w:szCs w:val="22"/>
        </w:rPr>
        <w:t xml:space="preserve"> invited </w:t>
      </w:r>
      <w:r w:rsidRPr="00E53EDA">
        <w:rPr>
          <w:rFonts w:ascii="Arial" w:hAnsi="Arial" w:cs="Arial"/>
          <w:color w:val="auto"/>
          <w:sz w:val="22"/>
          <w:szCs w:val="22"/>
        </w:rPr>
        <w:t>f</w:t>
      </w:r>
      <w:r w:rsidR="00FE36AC" w:rsidRPr="00E53EDA">
        <w:rPr>
          <w:rFonts w:ascii="Arial" w:hAnsi="Arial" w:cs="Arial"/>
          <w:color w:val="auto"/>
          <w:sz w:val="22"/>
          <w:szCs w:val="22"/>
        </w:rPr>
        <w:t xml:space="preserve">or </w:t>
      </w:r>
      <w:r w:rsidRPr="00E53EDA">
        <w:rPr>
          <w:rFonts w:ascii="Arial" w:hAnsi="Arial" w:cs="Arial"/>
          <w:color w:val="auto"/>
          <w:sz w:val="22"/>
          <w:szCs w:val="22"/>
        </w:rPr>
        <w:t xml:space="preserve">outsourcing of </w:t>
      </w:r>
      <w:r w:rsidRPr="00E53EDA">
        <w:rPr>
          <w:rFonts w:ascii="Arial" w:hAnsi="Arial" w:cs="Arial"/>
          <w:b/>
          <w:bCs/>
          <w:color w:val="auto"/>
          <w:sz w:val="22"/>
          <w:szCs w:val="22"/>
        </w:rPr>
        <w:t xml:space="preserve">Maintenance and provisioning of landline and Broadband network from Last pillar to Customer Premises </w:t>
      </w:r>
      <w:r w:rsidR="002F1109" w:rsidRPr="00E53EDA">
        <w:rPr>
          <w:rFonts w:ascii="Arial" w:hAnsi="Arial" w:cs="Arial"/>
          <w:b/>
          <w:bCs/>
          <w:color w:val="auto"/>
          <w:sz w:val="22"/>
          <w:szCs w:val="22"/>
        </w:rPr>
        <w:t>including</w:t>
      </w:r>
      <w:r w:rsidRPr="00E53EDA">
        <w:rPr>
          <w:rFonts w:ascii="Arial" w:hAnsi="Arial" w:cs="Arial"/>
          <w:b/>
          <w:bCs/>
          <w:color w:val="auto"/>
          <w:sz w:val="22"/>
          <w:szCs w:val="22"/>
        </w:rPr>
        <w:t xml:space="preserve"> materials like UG cable, drop wire, jumper wire, CLIP Instruments, LJU &amp; Splitter etc. </w:t>
      </w:r>
      <w:r w:rsidR="0086379F" w:rsidRPr="00E53EDA">
        <w:rPr>
          <w:rFonts w:ascii="Arial" w:hAnsi="Arial" w:cs="Arial"/>
          <w:b/>
          <w:bCs/>
          <w:color w:val="auto"/>
          <w:sz w:val="22"/>
          <w:szCs w:val="22"/>
        </w:rPr>
        <w:t>for a period of 2 years</w:t>
      </w:r>
      <w:r w:rsidR="004B650F" w:rsidRPr="00E53EDA">
        <w:rPr>
          <w:rFonts w:ascii="Arial" w:hAnsi="Arial" w:cs="Arial"/>
          <w:b/>
          <w:bCs/>
          <w:color w:val="auto"/>
          <w:sz w:val="22"/>
          <w:szCs w:val="22"/>
        </w:rPr>
        <w:t>( extendable by 1 year)</w:t>
      </w:r>
      <w:r w:rsidR="0086379F" w:rsidRPr="00E53EDA">
        <w:rPr>
          <w:rFonts w:ascii="Arial" w:hAnsi="Arial" w:cs="Arial"/>
          <w:b/>
          <w:bCs/>
          <w:color w:val="auto"/>
          <w:sz w:val="22"/>
          <w:szCs w:val="22"/>
        </w:rPr>
        <w:t xml:space="preserve"> in</w:t>
      </w:r>
      <w:r w:rsidRPr="00E53EDA">
        <w:rPr>
          <w:rFonts w:ascii="Arial" w:hAnsi="Arial" w:cs="Arial"/>
          <w:color w:val="auto"/>
          <w:sz w:val="22"/>
          <w:szCs w:val="22"/>
        </w:rPr>
        <w:t xml:space="preserve"> following clusters </w:t>
      </w:r>
      <w:r w:rsidR="00D54F93" w:rsidRPr="00E53EDA">
        <w:rPr>
          <w:rFonts w:ascii="Arial" w:hAnsi="Arial" w:cs="Arial"/>
          <w:color w:val="auto"/>
          <w:sz w:val="22"/>
          <w:szCs w:val="22"/>
        </w:rPr>
        <w:t xml:space="preserve">of ………………………….(name of </w:t>
      </w:r>
      <w:r w:rsidR="00D54F93" w:rsidRPr="00E53EDA">
        <w:rPr>
          <w:rFonts w:ascii="Arial" w:hAnsi="Arial" w:cs="Arial"/>
          <w:bCs/>
          <w:color w:val="auto"/>
          <w:sz w:val="22"/>
          <w:szCs w:val="22"/>
        </w:rPr>
        <w:t>Circle/SSA/BA)</w:t>
      </w:r>
      <w:r w:rsidR="007E6CCA" w:rsidRPr="00E53EDA">
        <w:rPr>
          <w:rFonts w:ascii="Arial" w:hAnsi="Arial" w:cs="Arial"/>
          <w:color w:val="auto"/>
          <w:sz w:val="22"/>
          <w:szCs w:val="22"/>
        </w:rPr>
        <w:t>:</w:t>
      </w:r>
    </w:p>
    <w:p w:rsidR="007E6CCA" w:rsidRPr="00E53EDA" w:rsidRDefault="007E6CCA" w:rsidP="007E6CCA">
      <w:pPr>
        <w:spacing w:after="0"/>
        <w:jc w:val="both"/>
        <w:rPr>
          <w:rFonts w:ascii="Arial" w:hAnsi="Arial" w:cs="Arial"/>
          <w:color w:val="auto"/>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406"/>
        <w:gridCol w:w="1288"/>
        <w:gridCol w:w="1512"/>
        <w:gridCol w:w="1268"/>
        <w:gridCol w:w="1274"/>
      </w:tblGrid>
      <w:tr w:rsidR="007D0BCE" w:rsidRPr="00E53EDA" w:rsidTr="00FA55DA">
        <w:trPr>
          <w:jc w:val="center"/>
        </w:trPr>
        <w:tc>
          <w:tcPr>
            <w:tcW w:w="1129" w:type="dxa"/>
            <w:vAlign w:val="center"/>
          </w:tcPr>
          <w:p w:rsidR="00773180" w:rsidRPr="00E53EDA" w:rsidRDefault="00773180" w:rsidP="00E2266D">
            <w:pPr>
              <w:spacing w:after="0"/>
              <w:jc w:val="center"/>
              <w:rPr>
                <w:rFonts w:ascii="Arial" w:hAnsi="Arial" w:cs="Arial"/>
                <w:b/>
                <w:bCs/>
                <w:color w:val="auto"/>
                <w:sz w:val="22"/>
                <w:szCs w:val="22"/>
              </w:rPr>
            </w:pPr>
            <w:r w:rsidRPr="00E53EDA">
              <w:rPr>
                <w:rFonts w:ascii="Arial" w:hAnsi="Arial" w:cs="Arial"/>
                <w:b/>
                <w:bCs/>
                <w:color w:val="auto"/>
                <w:sz w:val="22"/>
                <w:szCs w:val="22"/>
              </w:rPr>
              <w:t xml:space="preserve">Name of </w:t>
            </w:r>
            <w:r w:rsidR="00E2266D" w:rsidRPr="00E53EDA">
              <w:rPr>
                <w:rFonts w:ascii="Arial" w:hAnsi="Arial" w:cs="Arial"/>
                <w:b/>
                <w:bCs/>
                <w:color w:val="auto"/>
                <w:sz w:val="22"/>
                <w:szCs w:val="22"/>
              </w:rPr>
              <w:t>SSA</w:t>
            </w:r>
            <w:r w:rsidRPr="00E53EDA">
              <w:rPr>
                <w:rFonts w:ascii="Arial" w:hAnsi="Arial" w:cs="Arial"/>
                <w:b/>
                <w:bCs/>
                <w:color w:val="auto"/>
                <w:sz w:val="22"/>
                <w:szCs w:val="22"/>
              </w:rPr>
              <w:t xml:space="preserve"> </w:t>
            </w:r>
          </w:p>
          <w:p w:rsidR="00FA55DA" w:rsidRPr="00E53EDA" w:rsidRDefault="00FA55DA" w:rsidP="00E2266D">
            <w:pPr>
              <w:spacing w:after="0"/>
              <w:jc w:val="center"/>
              <w:rPr>
                <w:rFonts w:ascii="Arial" w:hAnsi="Arial" w:cs="Arial"/>
                <w:b/>
                <w:bCs/>
                <w:color w:val="auto"/>
                <w:sz w:val="22"/>
                <w:szCs w:val="22"/>
              </w:rPr>
            </w:pPr>
          </w:p>
          <w:p w:rsidR="00FA55DA" w:rsidRPr="00E53EDA" w:rsidRDefault="00FA55DA" w:rsidP="00E2266D">
            <w:pPr>
              <w:spacing w:after="0"/>
              <w:jc w:val="center"/>
              <w:rPr>
                <w:rFonts w:ascii="Arial" w:hAnsi="Arial" w:cs="Arial"/>
                <w:b/>
                <w:bCs/>
                <w:color w:val="auto"/>
                <w:sz w:val="22"/>
                <w:szCs w:val="22"/>
              </w:rPr>
            </w:pPr>
          </w:p>
          <w:p w:rsidR="00FA55DA" w:rsidRPr="00E53EDA" w:rsidRDefault="00FA55DA" w:rsidP="00E2266D">
            <w:pPr>
              <w:spacing w:after="0"/>
              <w:jc w:val="center"/>
              <w:rPr>
                <w:rFonts w:ascii="Arial" w:hAnsi="Arial" w:cs="Arial"/>
                <w:b/>
                <w:bCs/>
                <w:color w:val="auto"/>
                <w:sz w:val="22"/>
                <w:szCs w:val="22"/>
              </w:rPr>
            </w:pPr>
          </w:p>
        </w:tc>
        <w:tc>
          <w:tcPr>
            <w:tcW w:w="1406" w:type="dxa"/>
            <w:vAlign w:val="center"/>
          </w:tcPr>
          <w:p w:rsidR="00773180" w:rsidRPr="00E53EDA" w:rsidRDefault="00773180" w:rsidP="00FA1BCB">
            <w:pPr>
              <w:spacing w:after="0"/>
              <w:jc w:val="center"/>
              <w:rPr>
                <w:rFonts w:ascii="Arial" w:hAnsi="Arial" w:cs="Arial"/>
                <w:b/>
                <w:bCs/>
                <w:color w:val="auto"/>
                <w:sz w:val="22"/>
                <w:szCs w:val="22"/>
              </w:rPr>
            </w:pPr>
            <w:r w:rsidRPr="00E53EDA">
              <w:rPr>
                <w:rFonts w:ascii="Arial" w:hAnsi="Arial" w:cs="Arial"/>
                <w:b/>
                <w:bCs/>
                <w:color w:val="auto"/>
                <w:sz w:val="22"/>
                <w:szCs w:val="22"/>
              </w:rPr>
              <w:t>Cluster Name</w:t>
            </w:r>
          </w:p>
          <w:p w:rsidR="00FA55DA" w:rsidRPr="00E53EDA" w:rsidRDefault="00FA55DA" w:rsidP="00FA1BCB">
            <w:pPr>
              <w:spacing w:after="0"/>
              <w:jc w:val="center"/>
              <w:rPr>
                <w:rFonts w:ascii="Arial" w:hAnsi="Arial" w:cs="Arial"/>
                <w:b/>
                <w:bCs/>
                <w:color w:val="auto"/>
                <w:sz w:val="22"/>
                <w:szCs w:val="22"/>
              </w:rPr>
            </w:pPr>
          </w:p>
          <w:p w:rsidR="00FA55DA" w:rsidRPr="00E53EDA" w:rsidRDefault="00FA55DA" w:rsidP="00FA1BCB">
            <w:pPr>
              <w:spacing w:after="0"/>
              <w:jc w:val="center"/>
              <w:rPr>
                <w:rFonts w:ascii="Arial" w:hAnsi="Arial" w:cs="Arial"/>
                <w:b/>
                <w:bCs/>
                <w:color w:val="auto"/>
                <w:sz w:val="22"/>
                <w:szCs w:val="22"/>
              </w:rPr>
            </w:pPr>
          </w:p>
          <w:p w:rsidR="00FA55DA" w:rsidRPr="00E53EDA" w:rsidRDefault="00FA55DA" w:rsidP="00FA1BCB">
            <w:pPr>
              <w:spacing w:after="0"/>
              <w:jc w:val="center"/>
              <w:rPr>
                <w:rFonts w:ascii="Arial" w:hAnsi="Arial" w:cs="Arial"/>
                <w:b/>
                <w:bCs/>
                <w:color w:val="auto"/>
                <w:sz w:val="22"/>
                <w:szCs w:val="22"/>
              </w:rPr>
            </w:pPr>
          </w:p>
        </w:tc>
        <w:tc>
          <w:tcPr>
            <w:tcW w:w="1288" w:type="dxa"/>
            <w:vAlign w:val="center"/>
          </w:tcPr>
          <w:p w:rsidR="00773180" w:rsidRPr="00E53EDA" w:rsidRDefault="00773180" w:rsidP="00AF7EDB">
            <w:pPr>
              <w:spacing w:after="0"/>
              <w:jc w:val="center"/>
              <w:rPr>
                <w:rFonts w:ascii="Arial" w:hAnsi="Arial" w:cs="Arial"/>
                <w:b/>
                <w:bCs/>
                <w:color w:val="auto"/>
                <w:sz w:val="22"/>
                <w:szCs w:val="22"/>
              </w:rPr>
            </w:pPr>
            <w:r w:rsidRPr="00E53EDA">
              <w:rPr>
                <w:rFonts w:ascii="Arial" w:hAnsi="Arial" w:cs="Arial"/>
                <w:b/>
                <w:bCs/>
                <w:color w:val="auto"/>
                <w:sz w:val="22"/>
                <w:szCs w:val="22"/>
              </w:rPr>
              <w:t>Total number of T.E. in cluster</w:t>
            </w:r>
          </w:p>
          <w:p w:rsidR="00FA55DA" w:rsidRPr="00E53EDA" w:rsidRDefault="00FA55DA" w:rsidP="00AF7EDB">
            <w:pPr>
              <w:spacing w:after="0"/>
              <w:jc w:val="center"/>
              <w:rPr>
                <w:rFonts w:ascii="Arial" w:hAnsi="Arial" w:cs="Arial"/>
                <w:b/>
                <w:bCs/>
                <w:color w:val="auto"/>
                <w:sz w:val="22"/>
                <w:szCs w:val="22"/>
              </w:rPr>
            </w:pPr>
          </w:p>
        </w:tc>
        <w:tc>
          <w:tcPr>
            <w:tcW w:w="1512" w:type="dxa"/>
          </w:tcPr>
          <w:p w:rsidR="00773180" w:rsidRPr="00E53EDA" w:rsidRDefault="00826175" w:rsidP="00445C0B">
            <w:pPr>
              <w:spacing w:after="0"/>
              <w:jc w:val="center"/>
              <w:rPr>
                <w:rFonts w:ascii="Arial" w:hAnsi="Arial" w:cs="Arial"/>
                <w:b/>
                <w:bCs/>
                <w:color w:val="auto"/>
                <w:sz w:val="22"/>
                <w:szCs w:val="22"/>
              </w:rPr>
            </w:pPr>
            <w:r w:rsidRPr="00E53EDA">
              <w:rPr>
                <w:rFonts w:ascii="Arial" w:hAnsi="Arial" w:cs="Arial"/>
                <w:b/>
                <w:bCs/>
                <w:color w:val="auto"/>
                <w:sz w:val="22"/>
                <w:szCs w:val="22"/>
              </w:rPr>
              <w:t>Total number of</w:t>
            </w:r>
            <w:r w:rsidR="00773180" w:rsidRPr="00E53EDA">
              <w:rPr>
                <w:rFonts w:ascii="Arial" w:hAnsi="Arial" w:cs="Arial"/>
                <w:b/>
                <w:bCs/>
                <w:color w:val="auto"/>
                <w:sz w:val="22"/>
                <w:szCs w:val="22"/>
              </w:rPr>
              <w:t xml:space="preserve"> working connections</w:t>
            </w:r>
            <w:r w:rsidR="00445C0B" w:rsidRPr="00E53EDA">
              <w:rPr>
                <w:rFonts w:ascii="Arial" w:hAnsi="Arial" w:cs="Arial"/>
                <w:b/>
                <w:bCs/>
                <w:color w:val="auto"/>
                <w:sz w:val="22"/>
                <w:szCs w:val="22"/>
              </w:rPr>
              <w:t xml:space="preserve"> (Lines)</w:t>
            </w:r>
            <w:r w:rsidR="00773180" w:rsidRPr="00E53EDA">
              <w:rPr>
                <w:rFonts w:ascii="Arial" w:hAnsi="Arial" w:cs="Arial"/>
                <w:b/>
                <w:bCs/>
                <w:color w:val="auto"/>
                <w:sz w:val="22"/>
                <w:szCs w:val="22"/>
              </w:rPr>
              <w:t xml:space="preserve"> in cluster      (LL+BB)</w:t>
            </w:r>
            <w:r w:rsidR="007F7204" w:rsidRPr="00E53EDA">
              <w:rPr>
                <w:rFonts w:ascii="Arial" w:hAnsi="Arial" w:cs="Arial"/>
                <w:b/>
                <w:bCs/>
                <w:color w:val="auto"/>
                <w:sz w:val="22"/>
                <w:szCs w:val="22"/>
              </w:rPr>
              <w:t xml:space="preserve"> as on 01.01.2020</w:t>
            </w:r>
          </w:p>
        </w:tc>
        <w:tc>
          <w:tcPr>
            <w:tcW w:w="1268" w:type="dxa"/>
          </w:tcPr>
          <w:p w:rsidR="00773180" w:rsidRPr="00E53EDA" w:rsidRDefault="00773180" w:rsidP="00F41963">
            <w:pPr>
              <w:spacing w:after="0"/>
              <w:jc w:val="center"/>
              <w:rPr>
                <w:rFonts w:ascii="Arial" w:hAnsi="Arial" w:cs="Arial"/>
                <w:b/>
                <w:bCs/>
                <w:color w:val="auto"/>
                <w:sz w:val="22"/>
                <w:szCs w:val="22"/>
              </w:rPr>
            </w:pPr>
            <w:r w:rsidRPr="00E53EDA">
              <w:rPr>
                <w:rFonts w:ascii="Arial" w:hAnsi="Arial" w:cs="Arial"/>
                <w:b/>
                <w:bCs/>
                <w:color w:val="auto"/>
                <w:sz w:val="22"/>
                <w:szCs w:val="22"/>
              </w:rPr>
              <w:t>Estimated Value of work</w:t>
            </w:r>
            <w:r w:rsidR="00EC0701" w:rsidRPr="00E53EDA">
              <w:rPr>
                <w:rFonts w:ascii="Arial" w:hAnsi="Arial" w:cs="Arial"/>
                <w:b/>
                <w:bCs/>
                <w:color w:val="auto"/>
                <w:sz w:val="22"/>
                <w:szCs w:val="22"/>
              </w:rPr>
              <w:t xml:space="preserve"> (</w:t>
            </w:r>
            <w:r w:rsidR="00D54F93" w:rsidRPr="00E53EDA">
              <w:rPr>
                <w:rFonts w:ascii="Arial" w:hAnsi="Arial" w:cs="Arial"/>
                <w:b/>
                <w:bCs/>
                <w:color w:val="auto"/>
                <w:sz w:val="22"/>
                <w:szCs w:val="22"/>
              </w:rPr>
              <w:t>per  year basis)</w:t>
            </w:r>
          </w:p>
        </w:tc>
        <w:tc>
          <w:tcPr>
            <w:tcW w:w="1274" w:type="dxa"/>
            <w:vAlign w:val="center"/>
          </w:tcPr>
          <w:p w:rsidR="00773180" w:rsidRPr="00E53EDA" w:rsidRDefault="00773180" w:rsidP="00FA55DA">
            <w:pPr>
              <w:spacing w:after="0"/>
              <w:jc w:val="center"/>
              <w:rPr>
                <w:rFonts w:ascii="Arial" w:hAnsi="Arial" w:cs="Arial"/>
                <w:b/>
                <w:bCs/>
                <w:color w:val="auto"/>
                <w:sz w:val="22"/>
                <w:szCs w:val="22"/>
              </w:rPr>
            </w:pPr>
            <w:r w:rsidRPr="00E53EDA">
              <w:rPr>
                <w:rFonts w:ascii="Arial" w:hAnsi="Arial" w:cs="Arial"/>
                <w:b/>
                <w:bCs/>
                <w:color w:val="auto"/>
                <w:sz w:val="22"/>
                <w:szCs w:val="22"/>
              </w:rPr>
              <w:t>EMD (in INR)</w:t>
            </w:r>
            <w:r w:rsidR="00D54F93" w:rsidRPr="00E53EDA">
              <w:rPr>
                <w:rFonts w:ascii="Arial" w:hAnsi="Arial" w:cs="Arial"/>
                <w:b/>
                <w:bCs/>
                <w:color w:val="auto"/>
                <w:sz w:val="22"/>
                <w:szCs w:val="22"/>
              </w:rPr>
              <w:t xml:space="preserve"> cluster wise</w:t>
            </w:r>
          </w:p>
          <w:p w:rsidR="00FA55DA" w:rsidRPr="00E53EDA" w:rsidRDefault="00FA55DA" w:rsidP="00FA55DA">
            <w:pPr>
              <w:spacing w:after="0"/>
              <w:jc w:val="center"/>
              <w:rPr>
                <w:rFonts w:ascii="Arial" w:hAnsi="Arial" w:cs="Arial"/>
                <w:b/>
                <w:bCs/>
                <w:color w:val="auto"/>
                <w:sz w:val="22"/>
                <w:szCs w:val="22"/>
              </w:rPr>
            </w:pPr>
          </w:p>
        </w:tc>
      </w:tr>
      <w:tr w:rsidR="007D0BCE" w:rsidRPr="00E53EDA" w:rsidTr="00FA55DA">
        <w:trPr>
          <w:trHeight w:val="431"/>
          <w:jc w:val="center"/>
        </w:trPr>
        <w:tc>
          <w:tcPr>
            <w:tcW w:w="1129" w:type="dxa"/>
            <w:vAlign w:val="center"/>
          </w:tcPr>
          <w:p w:rsidR="00D54F93" w:rsidRPr="00E53EDA" w:rsidRDefault="00D54F93" w:rsidP="00D54F93">
            <w:pPr>
              <w:spacing w:after="0"/>
              <w:jc w:val="center"/>
              <w:rPr>
                <w:rFonts w:ascii="Arial" w:hAnsi="Arial" w:cs="Arial"/>
                <w:b/>
                <w:bCs/>
                <w:color w:val="auto"/>
                <w:sz w:val="22"/>
                <w:szCs w:val="22"/>
              </w:rPr>
            </w:pPr>
          </w:p>
        </w:tc>
        <w:tc>
          <w:tcPr>
            <w:tcW w:w="1406" w:type="dxa"/>
            <w:vAlign w:val="center"/>
          </w:tcPr>
          <w:p w:rsidR="00D54F93" w:rsidRPr="00E53EDA" w:rsidRDefault="00D54F93" w:rsidP="00FA55DA">
            <w:pPr>
              <w:spacing w:after="0"/>
              <w:jc w:val="center"/>
              <w:rPr>
                <w:rFonts w:ascii="Arial" w:hAnsi="Arial" w:cs="Arial"/>
                <w:color w:val="auto"/>
                <w:sz w:val="22"/>
                <w:szCs w:val="22"/>
              </w:rPr>
            </w:pPr>
            <w:r w:rsidRPr="00E53EDA">
              <w:rPr>
                <w:rFonts w:ascii="Arial" w:hAnsi="Arial" w:cs="Arial"/>
                <w:color w:val="auto"/>
                <w:sz w:val="22"/>
                <w:szCs w:val="22"/>
              </w:rPr>
              <w:t>Cluster-1</w:t>
            </w:r>
          </w:p>
        </w:tc>
        <w:tc>
          <w:tcPr>
            <w:tcW w:w="1288" w:type="dxa"/>
            <w:vAlign w:val="center"/>
          </w:tcPr>
          <w:p w:rsidR="00D54F93" w:rsidRPr="00E53EDA" w:rsidRDefault="00D54F93" w:rsidP="00D54F93">
            <w:pPr>
              <w:spacing w:after="0"/>
              <w:jc w:val="center"/>
              <w:rPr>
                <w:rFonts w:ascii="Arial" w:hAnsi="Arial" w:cs="Arial"/>
                <w:b/>
                <w:bCs/>
                <w:color w:val="auto"/>
                <w:sz w:val="22"/>
                <w:szCs w:val="22"/>
              </w:rPr>
            </w:pPr>
          </w:p>
        </w:tc>
        <w:tc>
          <w:tcPr>
            <w:tcW w:w="1512" w:type="dxa"/>
          </w:tcPr>
          <w:p w:rsidR="00D54F93" w:rsidRPr="00E53EDA" w:rsidRDefault="00D54F93" w:rsidP="00D54F93">
            <w:pPr>
              <w:spacing w:after="0"/>
              <w:jc w:val="center"/>
              <w:rPr>
                <w:rFonts w:ascii="Arial" w:hAnsi="Arial" w:cs="Arial"/>
                <w:b/>
                <w:bCs/>
                <w:color w:val="auto"/>
                <w:sz w:val="22"/>
                <w:szCs w:val="22"/>
              </w:rPr>
            </w:pPr>
          </w:p>
        </w:tc>
        <w:tc>
          <w:tcPr>
            <w:tcW w:w="1268" w:type="dxa"/>
          </w:tcPr>
          <w:p w:rsidR="00D54F93" w:rsidRPr="00E53EDA" w:rsidRDefault="00D54F93" w:rsidP="00D54F93">
            <w:pPr>
              <w:spacing w:after="0"/>
              <w:jc w:val="center"/>
              <w:rPr>
                <w:rFonts w:ascii="Arial" w:hAnsi="Arial" w:cs="Arial"/>
                <w:b/>
                <w:bCs/>
                <w:color w:val="auto"/>
                <w:sz w:val="22"/>
                <w:szCs w:val="22"/>
              </w:rPr>
            </w:pPr>
          </w:p>
        </w:tc>
        <w:tc>
          <w:tcPr>
            <w:tcW w:w="1274" w:type="dxa"/>
          </w:tcPr>
          <w:p w:rsidR="00D54F93" w:rsidRPr="00E53EDA" w:rsidRDefault="00D54F93" w:rsidP="00D54F93">
            <w:pPr>
              <w:spacing w:after="0"/>
              <w:jc w:val="center"/>
              <w:rPr>
                <w:rFonts w:ascii="Arial" w:hAnsi="Arial" w:cs="Arial"/>
                <w:b/>
                <w:bCs/>
                <w:color w:val="auto"/>
                <w:sz w:val="22"/>
                <w:szCs w:val="22"/>
              </w:rPr>
            </w:pPr>
          </w:p>
          <w:p w:rsidR="00D54F93" w:rsidRPr="00E53EDA" w:rsidRDefault="00D54F93" w:rsidP="00D54F93">
            <w:pPr>
              <w:spacing w:after="0"/>
              <w:jc w:val="center"/>
              <w:rPr>
                <w:rFonts w:ascii="Arial" w:hAnsi="Arial" w:cs="Arial"/>
                <w:b/>
                <w:bCs/>
                <w:color w:val="auto"/>
                <w:sz w:val="22"/>
                <w:szCs w:val="22"/>
              </w:rPr>
            </w:pPr>
          </w:p>
        </w:tc>
      </w:tr>
      <w:tr w:rsidR="007D0BCE" w:rsidRPr="00E53EDA" w:rsidTr="00FA55DA">
        <w:trPr>
          <w:trHeight w:val="257"/>
          <w:jc w:val="center"/>
        </w:trPr>
        <w:tc>
          <w:tcPr>
            <w:tcW w:w="1129" w:type="dxa"/>
            <w:vAlign w:val="center"/>
          </w:tcPr>
          <w:p w:rsidR="00D54F93" w:rsidRPr="00E53EDA" w:rsidRDefault="00D54F93" w:rsidP="00D54F93">
            <w:pPr>
              <w:spacing w:after="0"/>
              <w:jc w:val="center"/>
              <w:rPr>
                <w:rFonts w:ascii="Arial" w:hAnsi="Arial" w:cs="Arial"/>
                <w:color w:val="auto"/>
                <w:sz w:val="22"/>
                <w:szCs w:val="22"/>
              </w:rPr>
            </w:pPr>
          </w:p>
        </w:tc>
        <w:tc>
          <w:tcPr>
            <w:tcW w:w="1406" w:type="dxa"/>
            <w:vAlign w:val="center"/>
          </w:tcPr>
          <w:p w:rsidR="00D54F93" w:rsidRPr="00E53EDA" w:rsidRDefault="00D54F93" w:rsidP="00FA55DA">
            <w:pPr>
              <w:spacing w:after="0"/>
              <w:jc w:val="center"/>
              <w:rPr>
                <w:rFonts w:ascii="Arial" w:hAnsi="Arial" w:cs="Arial"/>
                <w:color w:val="auto"/>
                <w:sz w:val="22"/>
                <w:szCs w:val="22"/>
              </w:rPr>
            </w:pPr>
            <w:r w:rsidRPr="00E53EDA">
              <w:rPr>
                <w:rFonts w:ascii="Arial" w:hAnsi="Arial" w:cs="Arial"/>
                <w:color w:val="auto"/>
                <w:sz w:val="22"/>
                <w:szCs w:val="22"/>
              </w:rPr>
              <w:t>Cluster-2</w:t>
            </w:r>
          </w:p>
        </w:tc>
        <w:tc>
          <w:tcPr>
            <w:tcW w:w="1288" w:type="dxa"/>
            <w:vAlign w:val="center"/>
          </w:tcPr>
          <w:p w:rsidR="00D54F93" w:rsidRPr="00E53EDA" w:rsidRDefault="00D54F93" w:rsidP="00D54F93">
            <w:pPr>
              <w:spacing w:after="0"/>
              <w:jc w:val="center"/>
              <w:rPr>
                <w:rFonts w:ascii="Arial" w:hAnsi="Arial" w:cs="Arial"/>
                <w:color w:val="auto"/>
                <w:sz w:val="22"/>
                <w:szCs w:val="22"/>
              </w:rPr>
            </w:pPr>
          </w:p>
        </w:tc>
        <w:tc>
          <w:tcPr>
            <w:tcW w:w="1512" w:type="dxa"/>
          </w:tcPr>
          <w:p w:rsidR="00D54F93" w:rsidRPr="00E53EDA" w:rsidRDefault="00D54F93" w:rsidP="00D54F93">
            <w:pPr>
              <w:spacing w:after="0"/>
              <w:jc w:val="center"/>
              <w:rPr>
                <w:rFonts w:ascii="Arial" w:hAnsi="Arial" w:cs="Arial"/>
                <w:color w:val="auto"/>
                <w:sz w:val="22"/>
                <w:szCs w:val="22"/>
              </w:rPr>
            </w:pPr>
          </w:p>
        </w:tc>
        <w:tc>
          <w:tcPr>
            <w:tcW w:w="1268" w:type="dxa"/>
          </w:tcPr>
          <w:p w:rsidR="00D54F93" w:rsidRPr="00E53EDA" w:rsidRDefault="00D54F93" w:rsidP="00D54F93">
            <w:pPr>
              <w:spacing w:after="0"/>
              <w:jc w:val="center"/>
              <w:rPr>
                <w:rFonts w:ascii="Arial" w:hAnsi="Arial" w:cs="Arial"/>
                <w:color w:val="auto"/>
                <w:sz w:val="22"/>
                <w:szCs w:val="22"/>
              </w:rPr>
            </w:pPr>
          </w:p>
        </w:tc>
        <w:tc>
          <w:tcPr>
            <w:tcW w:w="1274" w:type="dxa"/>
          </w:tcPr>
          <w:p w:rsidR="00D54F93" w:rsidRPr="00E53EDA" w:rsidRDefault="00D54F93" w:rsidP="00D54F93">
            <w:pPr>
              <w:spacing w:after="0"/>
              <w:jc w:val="center"/>
              <w:rPr>
                <w:rFonts w:ascii="Arial" w:hAnsi="Arial" w:cs="Arial"/>
                <w:color w:val="auto"/>
                <w:sz w:val="22"/>
                <w:szCs w:val="22"/>
              </w:rPr>
            </w:pPr>
          </w:p>
        </w:tc>
      </w:tr>
      <w:tr w:rsidR="007D0BCE" w:rsidRPr="00E53EDA" w:rsidTr="00FA55DA">
        <w:trPr>
          <w:trHeight w:val="257"/>
          <w:jc w:val="center"/>
        </w:trPr>
        <w:tc>
          <w:tcPr>
            <w:tcW w:w="1129" w:type="dxa"/>
            <w:vAlign w:val="center"/>
          </w:tcPr>
          <w:p w:rsidR="00D54F93" w:rsidRPr="00E53EDA" w:rsidRDefault="00D54F93" w:rsidP="00D54F93">
            <w:pPr>
              <w:spacing w:after="0"/>
              <w:jc w:val="center"/>
              <w:rPr>
                <w:rFonts w:ascii="Arial" w:hAnsi="Arial" w:cs="Arial"/>
                <w:color w:val="auto"/>
                <w:sz w:val="22"/>
                <w:szCs w:val="22"/>
              </w:rPr>
            </w:pPr>
          </w:p>
        </w:tc>
        <w:tc>
          <w:tcPr>
            <w:tcW w:w="1406" w:type="dxa"/>
            <w:vAlign w:val="center"/>
          </w:tcPr>
          <w:p w:rsidR="00D54F93" w:rsidRPr="00E53EDA" w:rsidRDefault="00FA55DA" w:rsidP="00FA55DA">
            <w:pPr>
              <w:spacing w:after="0"/>
              <w:jc w:val="center"/>
              <w:rPr>
                <w:rFonts w:ascii="Arial" w:hAnsi="Arial" w:cs="Arial"/>
                <w:color w:val="auto"/>
                <w:sz w:val="22"/>
                <w:szCs w:val="22"/>
              </w:rPr>
            </w:pPr>
            <w:r w:rsidRPr="00E53EDA">
              <w:rPr>
                <w:rFonts w:ascii="Arial" w:hAnsi="Arial" w:cs="Arial"/>
                <w:color w:val="auto"/>
                <w:sz w:val="22"/>
                <w:szCs w:val="22"/>
              </w:rPr>
              <w:t>…</w:t>
            </w:r>
            <w:r w:rsidR="004F6999" w:rsidRPr="00E53EDA">
              <w:rPr>
                <w:rFonts w:ascii="Arial" w:hAnsi="Arial" w:cs="Arial"/>
                <w:color w:val="auto"/>
                <w:sz w:val="22"/>
                <w:szCs w:val="22"/>
              </w:rPr>
              <w:t>..</w:t>
            </w:r>
          </w:p>
        </w:tc>
        <w:tc>
          <w:tcPr>
            <w:tcW w:w="1288" w:type="dxa"/>
            <w:vAlign w:val="center"/>
          </w:tcPr>
          <w:p w:rsidR="00D54F93" w:rsidRPr="00E53EDA" w:rsidRDefault="00D54F93" w:rsidP="00D54F93">
            <w:pPr>
              <w:spacing w:after="0"/>
              <w:jc w:val="center"/>
              <w:rPr>
                <w:rFonts w:ascii="Arial" w:hAnsi="Arial" w:cs="Arial"/>
                <w:color w:val="auto"/>
                <w:sz w:val="22"/>
                <w:szCs w:val="22"/>
              </w:rPr>
            </w:pPr>
          </w:p>
        </w:tc>
        <w:tc>
          <w:tcPr>
            <w:tcW w:w="1512" w:type="dxa"/>
          </w:tcPr>
          <w:p w:rsidR="00D54F93" w:rsidRPr="00E53EDA" w:rsidRDefault="00D54F93" w:rsidP="00D54F93">
            <w:pPr>
              <w:spacing w:after="0"/>
              <w:jc w:val="center"/>
              <w:rPr>
                <w:rFonts w:ascii="Arial" w:hAnsi="Arial" w:cs="Arial"/>
                <w:color w:val="auto"/>
                <w:sz w:val="22"/>
                <w:szCs w:val="22"/>
              </w:rPr>
            </w:pPr>
          </w:p>
        </w:tc>
        <w:tc>
          <w:tcPr>
            <w:tcW w:w="1268" w:type="dxa"/>
          </w:tcPr>
          <w:p w:rsidR="00D54F93" w:rsidRPr="00E53EDA" w:rsidRDefault="00D54F93" w:rsidP="00D54F93">
            <w:pPr>
              <w:spacing w:after="0"/>
              <w:jc w:val="center"/>
              <w:rPr>
                <w:rFonts w:ascii="Arial" w:hAnsi="Arial" w:cs="Arial"/>
                <w:color w:val="auto"/>
                <w:sz w:val="22"/>
                <w:szCs w:val="22"/>
              </w:rPr>
            </w:pPr>
          </w:p>
        </w:tc>
        <w:tc>
          <w:tcPr>
            <w:tcW w:w="1274" w:type="dxa"/>
          </w:tcPr>
          <w:p w:rsidR="00D54F93" w:rsidRPr="00E53EDA" w:rsidRDefault="00D54F93" w:rsidP="00D54F93">
            <w:pPr>
              <w:spacing w:after="0"/>
              <w:jc w:val="center"/>
              <w:rPr>
                <w:rFonts w:ascii="Arial" w:hAnsi="Arial" w:cs="Arial"/>
                <w:color w:val="auto"/>
                <w:sz w:val="22"/>
                <w:szCs w:val="22"/>
              </w:rPr>
            </w:pPr>
          </w:p>
        </w:tc>
      </w:tr>
      <w:tr w:rsidR="00D54F93" w:rsidRPr="00E53EDA" w:rsidTr="00FA55DA">
        <w:trPr>
          <w:trHeight w:val="257"/>
          <w:jc w:val="center"/>
        </w:trPr>
        <w:tc>
          <w:tcPr>
            <w:tcW w:w="1129" w:type="dxa"/>
            <w:vAlign w:val="center"/>
          </w:tcPr>
          <w:p w:rsidR="00D54F93" w:rsidRPr="00E53EDA" w:rsidRDefault="00D54F93" w:rsidP="00D54F93">
            <w:pPr>
              <w:spacing w:after="0"/>
              <w:jc w:val="center"/>
              <w:rPr>
                <w:rFonts w:ascii="Arial" w:hAnsi="Arial" w:cs="Arial"/>
                <w:color w:val="auto"/>
                <w:sz w:val="22"/>
                <w:szCs w:val="22"/>
              </w:rPr>
            </w:pPr>
          </w:p>
        </w:tc>
        <w:tc>
          <w:tcPr>
            <w:tcW w:w="1406" w:type="dxa"/>
            <w:vAlign w:val="center"/>
          </w:tcPr>
          <w:p w:rsidR="00D54F93" w:rsidRPr="00E53EDA" w:rsidRDefault="00FA55DA" w:rsidP="00FA55DA">
            <w:pPr>
              <w:spacing w:after="0"/>
              <w:jc w:val="center"/>
              <w:rPr>
                <w:rFonts w:ascii="Arial" w:hAnsi="Arial" w:cs="Arial"/>
                <w:color w:val="auto"/>
                <w:sz w:val="22"/>
                <w:szCs w:val="22"/>
              </w:rPr>
            </w:pPr>
            <w:r w:rsidRPr="00E53EDA">
              <w:rPr>
                <w:rFonts w:ascii="Arial" w:hAnsi="Arial" w:cs="Arial"/>
                <w:color w:val="auto"/>
                <w:sz w:val="22"/>
                <w:szCs w:val="22"/>
              </w:rPr>
              <w:t>…..</w:t>
            </w:r>
          </w:p>
        </w:tc>
        <w:tc>
          <w:tcPr>
            <w:tcW w:w="1288" w:type="dxa"/>
            <w:vAlign w:val="center"/>
          </w:tcPr>
          <w:p w:rsidR="00D54F93" w:rsidRPr="00E53EDA" w:rsidRDefault="00D54F93" w:rsidP="00D54F93">
            <w:pPr>
              <w:spacing w:after="0"/>
              <w:jc w:val="center"/>
              <w:rPr>
                <w:rFonts w:ascii="Arial" w:hAnsi="Arial" w:cs="Arial"/>
                <w:color w:val="auto"/>
                <w:sz w:val="22"/>
                <w:szCs w:val="22"/>
              </w:rPr>
            </w:pPr>
          </w:p>
        </w:tc>
        <w:tc>
          <w:tcPr>
            <w:tcW w:w="1512" w:type="dxa"/>
          </w:tcPr>
          <w:p w:rsidR="00D54F93" w:rsidRPr="00E53EDA" w:rsidRDefault="00D54F93" w:rsidP="00D54F93">
            <w:pPr>
              <w:spacing w:after="0"/>
              <w:jc w:val="center"/>
              <w:rPr>
                <w:rFonts w:ascii="Arial" w:hAnsi="Arial" w:cs="Arial"/>
                <w:color w:val="auto"/>
                <w:sz w:val="22"/>
                <w:szCs w:val="22"/>
              </w:rPr>
            </w:pPr>
          </w:p>
        </w:tc>
        <w:tc>
          <w:tcPr>
            <w:tcW w:w="1268" w:type="dxa"/>
          </w:tcPr>
          <w:p w:rsidR="00D54F93" w:rsidRPr="00E53EDA" w:rsidRDefault="00D54F93" w:rsidP="00D54F93">
            <w:pPr>
              <w:spacing w:after="0"/>
              <w:jc w:val="center"/>
              <w:rPr>
                <w:rFonts w:ascii="Arial" w:hAnsi="Arial" w:cs="Arial"/>
                <w:color w:val="auto"/>
                <w:sz w:val="22"/>
                <w:szCs w:val="22"/>
              </w:rPr>
            </w:pPr>
          </w:p>
        </w:tc>
        <w:tc>
          <w:tcPr>
            <w:tcW w:w="1274" w:type="dxa"/>
          </w:tcPr>
          <w:p w:rsidR="00D54F93" w:rsidRPr="00E53EDA" w:rsidRDefault="00D54F93" w:rsidP="00D54F93">
            <w:pPr>
              <w:spacing w:after="0"/>
              <w:jc w:val="center"/>
              <w:rPr>
                <w:rFonts w:ascii="Arial" w:hAnsi="Arial" w:cs="Arial"/>
                <w:color w:val="auto"/>
                <w:sz w:val="22"/>
                <w:szCs w:val="22"/>
              </w:rPr>
            </w:pPr>
          </w:p>
        </w:tc>
      </w:tr>
    </w:tbl>
    <w:p w:rsidR="004C4336" w:rsidRPr="00E53EDA" w:rsidRDefault="004C4336" w:rsidP="004C4336">
      <w:pPr>
        <w:tabs>
          <w:tab w:val="left" w:pos="0"/>
        </w:tabs>
        <w:spacing w:after="0"/>
        <w:ind w:right="43"/>
        <w:jc w:val="both"/>
        <w:rPr>
          <w:rFonts w:ascii="Arial" w:hAnsi="Arial" w:cs="Arial"/>
          <w:color w:val="auto"/>
          <w:sz w:val="22"/>
          <w:szCs w:val="22"/>
        </w:rPr>
      </w:pPr>
    </w:p>
    <w:p w:rsidR="008C16C6" w:rsidRPr="00E53EDA" w:rsidRDefault="00D54F93" w:rsidP="00425FEA">
      <w:pPr>
        <w:pStyle w:val="BodyText"/>
        <w:tabs>
          <w:tab w:val="left" w:pos="1214"/>
        </w:tabs>
        <w:spacing w:before="38"/>
        <w:ind w:left="851" w:hanging="851"/>
        <w:jc w:val="both"/>
        <w:rPr>
          <w:rFonts w:ascii="Arial" w:eastAsia="SimSun" w:hAnsi="Arial" w:cs="Arial"/>
          <w:sz w:val="22"/>
          <w:szCs w:val="22"/>
        </w:rPr>
      </w:pPr>
      <w:r w:rsidRPr="00E53EDA">
        <w:rPr>
          <w:rFonts w:ascii="Arial" w:eastAsia="SimSun" w:hAnsi="Arial" w:cs="Arial"/>
          <w:b/>
          <w:bCs/>
          <w:sz w:val="22"/>
          <w:szCs w:val="22"/>
        </w:rPr>
        <w:t>Note</w:t>
      </w:r>
      <w:r w:rsidR="008C16C6" w:rsidRPr="00E53EDA">
        <w:rPr>
          <w:rFonts w:ascii="Arial" w:eastAsia="SimSun" w:hAnsi="Arial" w:cs="Arial"/>
          <w:b/>
          <w:bCs/>
          <w:sz w:val="22"/>
          <w:szCs w:val="22"/>
        </w:rPr>
        <w:t xml:space="preserve"> :</w:t>
      </w:r>
      <w:r w:rsidR="00E16B91" w:rsidRPr="00E53EDA">
        <w:rPr>
          <w:rFonts w:ascii="Arial" w:eastAsia="SimSun" w:hAnsi="Arial" w:cs="Arial"/>
          <w:sz w:val="22"/>
          <w:szCs w:val="22"/>
        </w:rPr>
        <w:tab/>
      </w:r>
      <w:r w:rsidR="008C16C6" w:rsidRPr="00E53EDA">
        <w:rPr>
          <w:rFonts w:ascii="Arial" w:eastAsia="SimSun" w:hAnsi="Arial" w:cs="Arial"/>
          <w:sz w:val="22"/>
          <w:szCs w:val="22"/>
        </w:rPr>
        <w:t xml:space="preserve">Each bidder can participate for any number of clusters but the contract to any bidder shall not exceed 70% of total working lines of </w:t>
      </w:r>
      <w:r w:rsidR="003A49AC" w:rsidRPr="00E53EDA">
        <w:rPr>
          <w:rFonts w:ascii="Arial" w:eastAsia="SimSun" w:hAnsi="Arial" w:cs="Arial"/>
          <w:sz w:val="22"/>
          <w:szCs w:val="22"/>
        </w:rPr>
        <w:t xml:space="preserve">the </w:t>
      </w:r>
      <w:r w:rsidR="008C16C6" w:rsidRPr="00E53EDA">
        <w:rPr>
          <w:rFonts w:ascii="Arial" w:eastAsia="SimSun" w:hAnsi="Arial" w:cs="Arial"/>
          <w:sz w:val="22"/>
          <w:szCs w:val="22"/>
        </w:rPr>
        <w:t>SSA to ensure minimum two bidder in the SSA. The choice of clusters will rest with successful bidder.</w:t>
      </w:r>
    </w:p>
    <w:p w:rsidR="008C16C6" w:rsidRPr="00E53EDA" w:rsidRDefault="008C16C6" w:rsidP="004C4336">
      <w:pPr>
        <w:tabs>
          <w:tab w:val="left" w:pos="0"/>
        </w:tabs>
        <w:spacing w:after="0"/>
        <w:ind w:right="43"/>
        <w:jc w:val="both"/>
        <w:rPr>
          <w:rFonts w:ascii="Arial" w:hAnsi="Arial" w:cs="Arial"/>
          <w:color w:val="auto"/>
          <w:sz w:val="22"/>
          <w:szCs w:val="22"/>
        </w:rPr>
      </w:pPr>
    </w:p>
    <w:p w:rsidR="006D4DB9" w:rsidRPr="00E53EDA" w:rsidRDefault="00D94247" w:rsidP="004F6E02">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xml:space="preserve">A separate bid form </w:t>
      </w:r>
      <w:r w:rsidR="00727549" w:rsidRPr="00E53EDA">
        <w:rPr>
          <w:rFonts w:ascii="Arial" w:hAnsi="Arial" w:cs="Arial"/>
          <w:color w:val="auto"/>
          <w:sz w:val="22"/>
          <w:szCs w:val="22"/>
        </w:rPr>
        <w:t xml:space="preserve">along with price bid (as per Section-9 Part A &amp; B) </w:t>
      </w:r>
      <w:r w:rsidRPr="00E53EDA">
        <w:rPr>
          <w:rFonts w:ascii="Arial" w:hAnsi="Arial" w:cs="Arial"/>
          <w:color w:val="auto"/>
          <w:sz w:val="22"/>
          <w:szCs w:val="22"/>
        </w:rPr>
        <w:t xml:space="preserve">for each </w:t>
      </w:r>
      <w:r w:rsidR="0039607B" w:rsidRPr="00E53EDA">
        <w:rPr>
          <w:rFonts w:ascii="Arial" w:hAnsi="Arial" w:cs="Arial"/>
          <w:color w:val="auto"/>
          <w:sz w:val="22"/>
          <w:szCs w:val="22"/>
        </w:rPr>
        <w:t xml:space="preserve">cluster </w:t>
      </w:r>
      <w:r w:rsidRPr="00E53EDA">
        <w:rPr>
          <w:rFonts w:ascii="Arial" w:hAnsi="Arial" w:cs="Arial"/>
          <w:color w:val="auto"/>
          <w:sz w:val="22"/>
          <w:szCs w:val="22"/>
        </w:rPr>
        <w:t xml:space="preserve">should be filled if the bidder wishes to participate in </w:t>
      </w:r>
      <w:r w:rsidR="00E40316" w:rsidRPr="00E53EDA">
        <w:rPr>
          <w:rFonts w:ascii="Arial" w:hAnsi="Arial" w:cs="Arial"/>
          <w:color w:val="auto"/>
          <w:sz w:val="22"/>
          <w:szCs w:val="22"/>
        </w:rPr>
        <w:t>more than one cluster</w:t>
      </w:r>
      <w:r w:rsidRPr="00E53EDA">
        <w:rPr>
          <w:rFonts w:ascii="Arial" w:hAnsi="Arial" w:cs="Arial"/>
          <w:color w:val="auto"/>
          <w:sz w:val="22"/>
          <w:szCs w:val="22"/>
        </w:rPr>
        <w:t xml:space="preserve">. The evaluation of the tender as well as allotment of the work will be done </w:t>
      </w:r>
      <w:r w:rsidR="0039607B" w:rsidRPr="00E53EDA">
        <w:rPr>
          <w:rFonts w:ascii="Arial" w:hAnsi="Arial" w:cs="Arial"/>
          <w:color w:val="auto"/>
          <w:sz w:val="22"/>
          <w:szCs w:val="22"/>
        </w:rPr>
        <w:t xml:space="preserve">cluster </w:t>
      </w:r>
      <w:r w:rsidRPr="00E53EDA">
        <w:rPr>
          <w:rFonts w:ascii="Arial" w:hAnsi="Arial" w:cs="Arial"/>
          <w:color w:val="auto"/>
          <w:sz w:val="22"/>
          <w:szCs w:val="22"/>
        </w:rPr>
        <w:t>wise.</w:t>
      </w:r>
    </w:p>
    <w:p w:rsidR="001C5168" w:rsidRPr="00E53EDA" w:rsidRDefault="001C5168" w:rsidP="004F6E02">
      <w:pPr>
        <w:widowControl/>
        <w:autoSpaceDE/>
        <w:autoSpaceDN/>
        <w:adjustRightInd/>
        <w:spacing w:after="0" w:line="276" w:lineRule="auto"/>
        <w:ind w:right="38" w:hanging="540"/>
        <w:jc w:val="both"/>
        <w:rPr>
          <w:rFonts w:ascii="Arial" w:hAnsi="Arial" w:cs="Arial"/>
          <w:color w:val="auto"/>
          <w:sz w:val="22"/>
          <w:szCs w:val="22"/>
        </w:rPr>
      </w:pPr>
    </w:p>
    <w:p w:rsidR="00D94247" w:rsidRPr="00E53EDA" w:rsidRDefault="00FE36AC" w:rsidP="004F6E02">
      <w:pPr>
        <w:widowControl/>
        <w:numPr>
          <w:ilvl w:val="0"/>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b/>
          <w:color w:val="auto"/>
          <w:sz w:val="22"/>
          <w:szCs w:val="22"/>
        </w:rPr>
        <w:t>Purchase of Tender Document:</w:t>
      </w:r>
      <w:r w:rsidRPr="00E53EDA">
        <w:rPr>
          <w:rFonts w:ascii="Arial" w:hAnsi="Arial" w:cs="Arial"/>
          <w:color w:val="auto"/>
          <w:sz w:val="22"/>
          <w:szCs w:val="22"/>
        </w:rPr>
        <w:t xml:space="preserve"> Tender document can be obtained by downloading it from the website </w:t>
      </w:r>
      <w:hyperlink r:id="rId9" w:history="1">
        <w:r w:rsidR="007F7204" w:rsidRPr="00E53EDA">
          <w:rPr>
            <w:rStyle w:val="Hyperlink"/>
            <w:rFonts w:ascii="Arial" w:hAnsi="Arial" w:cs="Arial"/>
            <w:b/>
            <w:color w:val="auto"/>
            <w:sz w:val="22"/>
            <w:szCs w:val="22"/>
            <w:u w:val="none"/>
          </w:rPr>
          <w:t>www.bsnl.co.in</w:t>
        </w:r>
        <w:r w:rsidR="007F7204" w:rsidRPr="00E53EDA">
          <w:rPr>
            <w:rStyle w:val="Hyperlink"/>
            <w:rFonts w:ascii="Arial" w:hAnsi="Arial" w:cs="Arial"/>
            <w:color w:val="auto"/>
            <w:sz w:val="22"/>
            <w:szCs w:val="22"/>
            <w:u w:val="none"/>
          </w:rPr>
          <w:t>/.....................(name</w:t>
        </w:r>
      </w:hyperlink>
      <w:r w:rsidR="007F7204" w:rsidRPr="00E53EDA">
        <w:rPr>
          <w:rFonts w:ascii="Arial" w:hAnsi="Arial" w:cs="Arial"/>
          <w:color w:val="auto"/>
          <w:sz w:val="22"/>
          <w:szCs w:val="22"/>
        </w:rPr>
        <w:t xml:space="preserve"> of</w:t>
      </w:r>
      <w:r w:rsidR="00AF7EDB" w:rsidRPr="00E53EDA">
        <w:rPr>
          <w:rFonts w:ascii="Arial" w:hAnsi="Arial" w:cs="Arial"/>
          <w:color w:val="auto"/>
          <w:sz w:val="22"/>
          <w:szCs w:val="22"/>
        </w:rPr>
        <w:t xml:space="preserve"> circle)</w:t>
      </w:r>
      <w:r w:rsidR="00286DF4" w:rsidRPr="00E53EDA">
        <w:rPr>
          <w:rFonts w:ascii="Arial" w:hAnsi="Arial" w:cs="Arial"/>
          <w:color w:val="auto"/>
          <w:sz w:val="22"/>
          <w:szCs w:val="22"/>
        </w:rPr>
        <w:t>.</w:t>
      </w:r>
      <w:r w:rsidR="005739AD" w:rsidRPr="00E53EDA">
        <w:rPr>
          <w:rFonts w:ascii="Arial" w:hAnsi="Arial" w:cs="Arial"/>
          <w:color w:val="auto"/>
          <w:sz w:val="22"/>
          <w:szCs w:val="22"/>
        </w:rPr>
        <w:t xml:space="preserve"> </w:t>
      </w:r>
    </w:p>
    <w:p w:rsidR="00213738" w:rsidRPr="00E53EDA" w:rsidRDefault="00213738" w:rsidP="00213738">
      <w:pPr>
        <w:widowControl/>
        <w:autoSpaceDE/>
        <w:autoSpaceDN/>
        <w:adjustRightInd/>
        <w:spacing w:after="0" w:line="276" w:lineRule="auto"/>
        <w:ind w:left="284" w:right="38"/>
        <w:jc w:val="both"/>
        <w:rPr>
          <w:rFonts w:ascii="Arial" w:hAnsi="Arial" w:cs="Arial"/>
          <w:b/>
          <w:color w:val="auto"/>
          <w:sz w:val="22"/>
          <w:szCs w:val="22"/>
        </w:rPr>
      </w:pPr>
    </w:p>
    <w:p w:rsidR="00D94247" w:rsidRPr="00E53EDA" w:rsidRDefault="00B73E58" w:rsidP="004F6E02">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xml:space="preserve">The bidders downloading the tender document are required to submit the tender fee </w:t>
      </w:r>
      <w:r w:rsidR="00526E41" w:rsidRPr="00E53EDA">
        <w:rPr>
          <w:rFonts w:ascii="Arial" w:hAnsi="Arial" w:cs="Arial"/>
          <w:color w:val="auto"/>
          <w:sz w:val="22"/>
          <w:szCs w:val="22"/>
        </w:rPr>
        <w:t xml:space="preserve">of </w:t>
      </w:r>
      <w:r w:rsidRPr="00E53EDA">
        <w:rPr>
          <w:rFonts w:ascii="Arial" w:hAnsi="Arial" w:cs="Arial"/>
          <w:color w:val="auto"/>
          <w:sz w:val="22"/>
          <w:szCs w:val="22"/>
        </w:rPr>
        <w:t>amount</w:t>
      </w:r>
      <w:r w:rsidR="00695DB9" w:rsidRPr="00E53EDA">
        <w:rPr>
          <w:rFonts w:ascii="Arial" w:hAnsi="Arial" w:cs="Arial"/>
          <w:color w:val="auto"/>
          <w:sz w:val="22"/>
          <w:szCs w:val="22"/>
        </w:rPr>
        <w:t xml:space="preserve"> </w:t>
      </w:r>
      <w:r w:rsidR="0000797E" w:rsidRPr="00E53EDA">
        <w:rPr>
          <w:rFonts w:ascii="Arial" w:hAnsi="Arial" w:cs="Arial"/>
          <w:b/>
          <w:bCs/>
          <w:color w:val="auto"/>
          <w:sz w:val="22"/>
          <w:szCs w:val="22"/>
        </w:rPr>
        <w:t>…………………(INR)</w:t>
      </w:r>
      <w:r w:rsidR="00AF7EDB" w:rsidRPr="00E53EDA">
        <w:rPr>
          <w:rFonts w:ascii="Arial" w:hAnsi="Arial" w:cs="Arial"/>
          <w:b/>
          <w:bCs/>
          <w:color w:val="auto"/>
          <w:sz w:val="22"/>
          <w:szCs w:val="22"/>
        </w:rPr>
        <w:t xml:space="preserve"> + </w:t>
      </w:r>
      <w:r w:rsidR="00D54F93" w:rsidRPr="00E53EDA">
        <w:rPr>
          <w:rFonts w:ascii="Arial" w:hAnsi="Arial" w:cs="Arial"/>
          <w:b/>
          <w:bCs/>
          <w:color w:val="auto"/>
          <w:sz w:val="22"/>
          <w:szCs w:val="22"/>
        </w:rPr>
        <w:t xml:space="preserve">applicable </w:t>
      </w:r>
      <w:r w:rsidR="00AF7EDB" w:rsidRPr="00E53EDA">
        <w:rPr>
          <w:rFonts w:ascii="Arial" w:hAnsi="Arial" w:cs="Arial"/>
          <w:b/>
          <w:bCs/>
          <w:color w:val="auto"/>
          <w:sz w:val="22"/>
          <w:szCs w:val="22"/>
        </w:rPr>
        <w:t xml:space="preserve">GST </w:t>
      </w:r>
      <w:r w:rsidRPr="00E53EDA">
        <w:rPr>
          <w:rFonts w:ascii="Arial" w:hAnsi="Arial" w:cs="Arial"/>
          <w:color w:val="auto"/>
          <w:sz w:val="22"/>
          <w:szCs w:val="22"/>
        </w:rPr>
        <w:t>through DD/ Banker’s cheque along with their tender bid failing which the tender bid shall be left archived unopened/ rejected.</w:t>
      </w:r>
      <w:r w:rsidR="00632548" w:rsidRPr="00E53EDA">
        <w:rPr>
          <w:rFonts w:ascii="Arial" w:hAnsi="Arial" w:cs="Arial"/>
          <w:color w:val="auto"/>
          <w:sz w:val="22"/>
          <w:szCs w:val="22"/>
        </w:rPr>
        <w:t xml:space="preserve"> </w:t>
      </w:r>
      <w:r w:rsidRPr="00E53EDA">
        <w:rPr>
          <w:rFonts w:ascii="Arial" w:hAnsi="Arial" w:cs="Arial"/>
          <w:color w:val="auto"/>
          <w:sz w:val="22"/>
          <w:szCs w:val="22"/>
        </w:rPr>
        <w:t>The DD/ banker’s cheque shall be drawn from any Nationalized/ Scheduled Bank in favour of “</w:t>
      </w:r>
      <w:r w:rsidRPr="00E53EDA">
        <w:rPr>
          <w:rFonts w:ascii="Arial" w:hAnsi="Arial" w:cs="Arial"/>
          <w:b/>
          <w:color w:val="auto"/>
          <w:sz w:val="22"/>
          <w:szCs w:val="22"/>
        </w:rPr>
        <w:t>AO</w:t>
      </w:r>
      <w:r w:rsidR="0000797E" w:rsidRPr="00E53EDA">
        <w:rPr>
          <w:rFonts w:ascii="Arial" w:hAnsi="Arial" w:cs="Arial"/>
          <w:b/>
          <w:color w:val="auto"/>
          <w:sz w:val="22"/>
          <w:szCs w:val="22"/>
        </w:rPr>
        <w:t xml:space="preserve"> </w:t>
      </w:r>
      <w:r w:rsidRPr="00E53EDA">
        <w:rPr>
          <w:rFonts w:ascii="Arial" w:hAnsi="Arial" w:cs="Arial"/>
          <w:b/>
          <w:color w:val="auto"/>
          <w:sz w:val="22"/>
          <w:szCs w:val="22"/>
        </w:rPr>
        <w:t xml:space="preserve">(Cash), BSNL, </w:t>
      </w:r>
      <w:r w:rsidR="00AF7EDB" w:rsidRPr="00E53EDA">
        <w:rPr>
          <w:rFonts w:ascii="Arial" w:hAnsi="Arial" w:cs="Arial"/>
          <w:b/>
          <w:color w:val="auto"/>
          <w:sz w:val="22"/>
          <w:szCs w:val="22"/>
        </w:rPr>
        <w:t>………………</w:t>
      </w:r>
      <w:r w:rsidR="00BB0CE1" w:rsidRPr="00E53EDA">
        <w:rPr>
          <w:rFonts w:ascii="Arial" w:hAnsi="Arial" w:cs="Arial"/>
          <w:b/>
          <w:color w:val="auto"/>
          <w:sz w:val="22"/>
          <w:szCs w:val="22"/>
        </w:rPr>
        <w:t xml:space="preserve"> </w:t>
      </w:r>
      <w:r w:rsidR="007F7204" w:rsidRPr="00E53EDA">
        <w:rPr>
          <w:rFonts w:ascii="Arial" w:hAnsi="Arial" w:cs="Arial"/>
          <w:b/>
          <w:color w:val="auto"/>
          <w:sz w:val="22"/>
          <w:szCs w:val="22"/>
        </w:rPr>
        <w:t>( name of tender issuing authority)</w:t>
      </w:r>
      <w:r w:rsidR="00AF7EDB" w:rsidRPr="00E53EDA">
        <w:rPr>
          <w:rFonts w:ascii="Arial" w:hAnsi="Arial" w:cs="Arial"/>
          <w:b/>
          <w:color w:val="auto"/>
          <w:sz w:val="22"/>
          <w:szCs w:val="22"/>
        </w:rPr>
        <w:t>.</w:t>
      </w:r>
      <w:r w:rsidRPr="00E53EDA">
        <w:rPr>
          <w:rFonts w:ascii="Arial" w:hAnsi="Arial" w:cs="Arial"/>
          <w:color w:val="auto"/>
          <w:sz w:val="22"/>
          <w:szCs w:val="22"/>
        </w:rPr>
        <w:t xml:space="preserve">” and payable at </w:t>
      </w:r>
      <w:r w:rsidR="00AF7EDB" w:rsidRPr="00E53EDA">
        <w:rPr>
          <w:rFonts w:ascii="Arial" w:hAnsi="Arial" w:cs="Arial"/>
          <w:color w:val="auto"/>
          <w:sz w:val="22"/>
          <w:szCs w:val="22"/>
        </w:rPr>
        <w:t>……………..</w:t>
      </w:r>
      <w:r w:rsidR="0026032B" w:rsidRPr="00E53EDA">
        <w:rPr>
          <w:rFonts w:ascii="Arial" w:hAnsi="Arial" w:cs="Arial"/>
          <w:color w:val="auto"/>
          <w:sz w:val="22"/>
          <w:szCs w:val="22"/>
        </w:rPr>
        <w:t>.</w:t>
      </w:r>
    </w:p>
    <w:p w:rsidR="001C5168" w:rsidRPr="00E53EDA" w:rsidRDefault="001C5168" w:rsidP="004F6E02">
      <w:pPr>
        <w:widowControl/>
        <w:autoSpaceDE/>
        <w:autoSpaceDN/>
        <w:adjustRightInd/>
        <w:spacing w:after="0" w:line="276" w:lineRule="auto"/>
        <w:ind w:left="90" w:right="38" w:hanging="657"/>
        <w:jc w:val="both"/>
        <w:rPr>
          <w:rFonts w:ascii="Arial" w:hAnsi="Arial" w:cs="Arial"/>
          <w:color w:val="auto"/>
          <w:sz w:val="22"/>
          <w:szCs w:val="22"/>
        </w:rPr>
      </w:pPr>
    </w:p>
    <w:p w:rsidR="001566FD" w:rsidRPr="00E53EDA" w:rsidRDefault="009D007E" w:rsidP="001566FD">
      <w:pPr>
        <w:jc w:val="both"/>
        <w:rPr>
          <w:rFonts w:ascii="Arial" w:hAnsi="Arial" w:cs="Arial"/>
          <w:color w:val="auto"/>
          <w:sz w:val="22"/>
          <w:szCs w:val="22"/>
        </w:rPr>
      </w:pPr>
      <w:r w:rsidRPr="00E53EDA">
        <w:rPr>
          <w:rFonts w:ascii="Arial" w:hAnsi="Arial" w:cs="Arial"/>
          <w:color w:val="auto"/>
          <w:sz w:val="22"/>
          <w:szCs w:val="22"/>
        </w:rPr>
        <w:t>The MSE bidders registered with the designated MSME bodies like National Small Scale Industries Corporation etc</w:t>
      </w:r>
      <w:r w:rsidR="00D54F93" w:rsidRPr="00E53EDA">
        <w:rPr>
          <w:rFonts w:ascii="Arial" w:hAnsi="Arial" w:cs="Arial"/>
          <w:color w:val="auto"/>
          <w:sz w:val="22"/>
          <w:szCs w:val="22"/>
        </w:rPr>
        <w:t>.</w:t>
      </w:r>
      <w:r w:rsidRPr="00E53EDA">
        <w:rPr>
          <w:rFonts w:ascii="Arial" w:hAnsi="Arial" w:cs="Arial"/>
          <w:color w:val="auto"/>
          <w:sz w:val="22"/>
          <w:szCs w:val="22"/>
        </w:rPr>
        <w:t xml:space="preserve"> are exempted from payment of </w:t>
      </w:r>
      <w:r w:rsidR="000F4B60" w:rsidRPr="00E53EDA">
        <w:rPr>
          <w:rFonts w:ascii="Arial" w:hAnsi="Arial" w:cs="Arial"/>
          <w:color w:val="auto"/>
          <w:sz w:val="22"/>
          <w:szCs w:val="22"/>
        </w:rPr>
        <w:t>tender fee</w:t>
      </w:r>
      <w:r w:rsidRPr="00E53EDA">
        <w:rPr>
          <w:rFonts w:ascii="Arial" w:hAnsi="Arial" w:cs="Arial"/>
          <w:color w:val="auto"/>
          <w:sz w:val="22"/>
          <w:szCs w:val="22"/>
        </w:rPr>
        <w:t xml:space="preserve">. </w:t>
      </w:r>
      <w:r w:rsidR="00C155BA" w:rsidRPr="00E53EDA">
        <w:rPr>
          <w:rFonts w:ascii="Arial" w:hAnsi="Arial" w:cs="Arial"/>
          <w:color w:val="auto"/>
          <w:sz w:val="22"/>
          <w:szCs w:val="22"/>
        </w:rPr>
        <w:t xml:space="preserve">However, they shall furnish a proof regarding registration with bodies under the Ministry of Micro, Small &amp; </w:t>
      </w:r>
      <w:r w:rsidR="00C155BA" w:rsidRPr="00E53EDA">
        <w:rPr>
          <w:rFonts w:ascii="Arial" w:hAnsi="Arial" w:cs="Arial"/>
          <w:color w:val="auto"/>
          <w:sz w:val="22"/>
          <w:szCs w:val="22"/>
        </w:rPr>
        <w:lastRenderedPageBreak/>
        <w:t xml:space="preserve">Medium Enterprises for the construction/Operations/Maintenance services in Telecom Industry / maintenance and installation of OF cables, valid on the date of opening of the tender. The scope of area of the above MSE registered bidders must be for construction/ maintenance of underground telecom cables/ maintenance and installation of OF cables /telecom outdoor network/BTS maintenance GSM/mobile BTS sites, Battery Sets, Power Plants, DG Sets, Installation of Telecom Services etc. </w:t>
      </w:r>
      <w:r w:rsidR="001566FD" w:rsidRPr="00E53EDA">
        <w:rPr>
          <w:rFonts w:ascii="Arial" w:hAnsi="Arial" w:cs="Arial"/>
          <w:color w:val="auto"/>
          <w:sz w:val="22"/>
          <w:szCs w:val="22"/>
        </w:rPr>
        <w:t xml:space="preserve">MSE bidders claiming exemptions from Tender fee &amp; EMD as per MSME guidelines must also register their UAM on CPPP </w:t>
      </w:r>
      <w:r w:rsidR="007F7204" w:rsidRPr="00E53EDA">
        <w:rPr>
          <w:rFonts w:ascii="Arial" w:hAnsi="Arial" w:cs="Arial"/>
          <w:color w:val="auto"/>
          <w:sz w:val="22"/>
          <w:szCs w:val="22"/>
        </w:rPr>
        <w:t>and submit proof in this regard along with their bid.</w:t>
      </w:r>
    </w:p>
    <w:p w:rsidR="009D007E" w:rsidRPr="00E53EDA" w:rsidRDefault="009D007E" w:rsidP="004F6E02">
      <w:pPr>
        <w:widowControl/>
        <w:autoSpaceDE/>
        <w:autoSpaceDN/>
        <w:adjustRightInd/>
        <w:spacing w:after="0" w:line="276" w:lineRule="auto"/>
        <w:ind w:left="90" w:right="38"/>
        <w:jc w:val="both"/>
        <w:rPr>
          <w:rFonts w:ascii="Arial" w:hAnsi="Arial" w:cs="Arial"/>
          <w:color w:val="auto"/>
          <w:sz w:val="22"/>
          <w:szCs w:val="22"/>
        </w:rPr>
      </w:pPr>
    </w:p>
    <w:p w:rsidR="00124514" w:rsidRPr="00E53EDA" w:rsidRDefault="00B73E58" w:rsidP="004F6E02">
      <w:pPr>
        <w:widowControl/>
        <w:numPr>
          <w:ilvl w:val="0"/>
          <w:numId w:val="6"/>
        </w:numPr>
        <w:autoSpaceDE/>
        <w:autoSpaceDN/>
        <w:adjustRightInd/>
        <w:spacing w:after="0" w:line="276" w:lineRule="auto"/>
        <w:ind w:left="90" w:right="38" w:hanging="657"/>
        <w:jc w:val="both"/>
        <w:rPr>
          <w:rFonts w:ascii="Arial" w:hAnsi="Arial" w:cs="Arial"/>
          <w:color w:val="auto"/>
          <w:sz w:val="22"/>
          <w:szCs w:val="22"/>
        </w:rPr>
      </w:pPr>
      <w:r w:rsidRPr="00E53EDA">
        <w:rPr>
          <w:rFonts w:ascii="Arial" w:hAnsi="Arial" w:cs="Arial"/>
          <w:b/>
          <w:color w:val="auto"/>
          <w:sz w:val="22"/>
          <w:szCs w:val="22"/>
        </w:rPr>
        <w:t>Availability of Tender Document</w:t>
      </w:r>
      <w:r w:rsidR="009D007E" w:rsidRPr="00E53EDA">
        <w:rPr>
          <w:rFonts w:ascii="Arial" w:hAnsi="Arial" w:cs="Arial"/>
          <w:b/>
          <w:color w:val="auto"/>
          <w:sz w:val="22"/>
          <w:szCs w:val="22"/>
        </w:rPr>
        <w:t xml:space="preserve"> on the e-tender portal for bid submission</w:t>
      </w:r>
      <w:r w:rsidRPr="00E53EDA">
        <w:rPr>
          <w:rFonts w:ascii="Arial" w:hAnsi="Arial" w:cs="Arial"/>
          <w:b/>
          <w:color w:val="auto"/>
          <w:sz w:val="22"/>
          <w:szCs w:val="22"/>
        </w:rPr>
        <w:t>:</w:t>
      </w:r>
      <w:r w:rsidRPr="00E53EDA">
        <w:rPr>
          <w:rFonts w:ascii="Arial" w:hAnsi="Arial" w:cs="Arial"/>
          <w:color w:val="auto"/>
          <w:sz w:val="22"/>
          <w:szCs w:val="22"/>
        </w:rPr>
        <w:t xml:space="preserve"> </w:t>
      </w:r>
      <w:r w:rsidR="000F4B60" w:rsidRPr="00E53EDA">
        <w:rPr>
          <w:rFonts w:ascii="Arial" w:hAnsi="Arial" w:cs="Arial"/>
          <w:color w:val="auto"/>
          <w:sz w:val="22"/>
          <w:szCs w:val="22"/>
        </w:rPr>
        <w:t xml:space="preserve">The tender document shall be available for downloading from BSNL website </w:t>
      </w:r>
      <w:hyperlink r:id="rId10" w:history="1">
        <w:r w:rsidR="00AF7EDB" w:rsidRPr="00E53EDA">
          <w:rPr>
            <w:rStyle w:val="Hyperlink"/>
            <w:rFonts w:ascii="Arial" w:hAnsi="Arial" w:cs="Arial"/>
            <w:color w:val="auto"/>
            <w:sz w:val="22"/>
            <w:szCs w:val="22"/>
          </w:rPr>
          <w:t>www.bsnl.co.in/circle</w:t>
        </w:r>
      </w:hyperlink>
      <w:r w:rsidR="00AF7EDB" w:rsidRPr="00E53EDA">
        <w:rPr>
          <w:rFonts w:ascii="Arial" w:hAnsi="Arial" w:cs="Arial"/>
          <w:color w:val="auto"/>
          <w:sz w:val="22"/>
          <w:szCs w:val="22"/>
        </w:rPr>
        <w:t xml:space="preserve"> </w:t>
      </w:r>
      <w:r w:rsidR="000F4B60" w:rsidRPr="00E53EDA">
        <w:rPr>
          <w:rFonts w:ascii="Arial" w:hAnsi="Arial" w:cs="Arial"/>
          <w:color w:val="auto"/>
          <w:sz w:val="22"/>
          <w:szCs w:val="22"/>
        </w:rPr>
        <w:t xml:space="preserve">from </w:t>
      </w:r>
      <w:r w:rsidR="00AF7EDB" w:rsidRPr="00E53EDA">
        <w:rPr>
          <w:rFonts w:ascii="Arial" w:hAnsi="Arial" w:cs="Arial"/>
          <w:color w:val="auto"/>
          <w:sz w:val="22"/>
          <w:szCs w:val="22"/>
        </w:rPr>
        <w:t>dd/mm/yyyy</w:t>
      </w:r>
      <w:r w:rsidR="000F4B60" w:rsidRPr="00E53EDA">
        <w:rPr>
          <w:rFonts w:ascii="Arial" w:hAnsi="Arial" w:cs="Arial"/>
          <w:color w:val="auto"/>
          <w:sz w:val="22"/>
          <w:szCs w:val="22"/>
        </w:rPr>
        <w:t xml:space="preserve"> onwards. The same tender document is uploaded on BSNL website shall be made available on e-tender portal (</w:t>
      </w:r>
      <w:hyperlink r:id="rId11" w:history="1">
        <w:r w:rsidR="00AF7EDB" w:rsidRPr="00E53EDA">
          <w:rPr>
            <w:rStyle w:val="Hyperlink"/>
            <w:rFonts w:ascii="Arial" w:hAnsi="Arial" w:cs="Arial"/>
            <w:color w:val="auto"/>
            <w:sz w:val="22"/>
            <w:szCs w:val="22"/>
          </w:rPr>
          <w:t>URL</w:t>
        </w:r>
      </w:hyperlink>
      <w:r w:rsidR="00AF7EDB" w:rsidRPr="00E53EDA">
        <w:rPr>
          <w:rFonts w:ascii="Arial" w:hAnsi="Arial" w:cs="Arial"/>
          <w:color w:val="auto"/>
          <w:sz w:val="22"/>
          <w:szCs w:val="22"/>
        </w:rPr>
        <w:t xml:space="preserve"> of e-tender portal</w:t>
      </w:r>
      <w:r w:rsidR="000F4B60" w:rsidRPr="00E53EDA">
        <w:rPr>
          <w:rFonts w:ascii="Arial" w:hAnsi="Arial" w:cs="Arial"/>
          <w:color w:val="auto"/>
          <w:sz w:val="22"/>
          <w:szCs w:val="22"/>
        </w:rPr>
        <w:t xml:space="preserve">) from </w:t>
      </w:r>
      <w:r w:rsidR="00AF7EDB" w:rsidRPr="00E53EDA">
        <w:rPr>
          <w:rFonts w:ascii="Arial" w:hAnsi="Arial" w:cs="Arial"/>
          <w:color w:val="auto"/>
          <w:sz w:val="22"/>
          <w:szCs w:val="22"/>
        </w:rPr>
        <w:t>dd/mm/yyyy from</w:t>
      </w:r>
      <w:r w:rsidR="000F4B60" w:rsidRPr="00E53EDA">
        <w:rPr>
          <w:rFonts w:ascii="Arial" w:hAnsi="Arial" w:cs="Arial"/>
          <w:color w:val="auto"/>
          <w:sz w:val="22"/>
          <w:szCs w:val="22"/>
        </w:rPr>
        <w:t xml:space="preserve"> 18.00 Hrs onwards for start on online bid submission.</w:t>
      </w:r>
    </w:p>
    <w:p w:rsidR="00124514" w:rsidRPr="00E53EDA" w:rsidRDefault="00D72169" w:rsidP="004F6E02">
      <w:pPr>
        <w:widowControl/>
        <w:numPr>
          <w:ilvl w:val="1"/>
          <w:numId w:val="6"/>
        </w:numPr>
        <w:autoSpaceDE/>
        <w:autoSpaceDN/>
        <w:adjustRightInd/>
        <w:spacing w:after="0" w:line="276" w:lineRule="auto"/>
        <w:ind w:left="90" w:right="38" w:hanging="657"/>
        <w:jc w:val="both"/>
        <w:rPr>
          <w:rFonts w:ascii="Arial" w:hAnsi="Arial" w:cs="Arial"/>
          <w:color w:val="auto"/>
          <w:sz w:val="22"/>
          <w:szCs w:val="22"/>
        </w:rPr>
      </w:pPr>
      <w:r w:rsidRPr="00E53EDA">
        <w:rPr>
          <w:rFonts w:ascii="Arial" w:hAnsi="Arial" w:cs="Arial"/>
          <w:color w:val="auto"/>
          <w:sz w:val="22"/>
          <w:szCs w:val="22"/>
        </w:rPr>
        <w:t>P</w:t>
      </w:r>
      <w:r w:rsidR="00D94247" w:rsidRPr="00E53EDA">
        <w:rPr>
          <w:rFonts w:ascii="Arial" w:hAnsi="Arial" w:cs="Arial"/>
          <w:color w:val="auto"/>
          <w:sz w:val="22"/>
          <w:szCs w:val="22"/>
        </w:rPr>
        <w:t>hysical copy of the tender document would not be available for sale</w:t>
      </w:r>
      <w:r w:rsidR="007C7C52" w:rsidRPr="00E53EDA">
        <w:rPr>
          <w:rFonts w:ascii="Arial" w:hAnsi="Arial" w:cs="Arial"/>
          <w:color w:val="auto"/>
          <w:sz w:val="22"/>
          <w:szCs w:val="22"/>
        </w:rPr>
        <w:t>.</w:t>
      </w:r>
    </w:p>
    <w:p w:rsidR="00124514" w:rsidRPr="00E53EDA" w:rsidRDefault="00D94247" w:rsidP="00FA55DA">
      <w:pPr>
        <w:widowControl/>
        <w:numPr>
          <w:ilvl w:val="1"/>
          <w:numId w:val="6"/>
        </w:numPr>
        <w:autoSpaceDE/>
        <w:autoSpaceDN/>
        <w:adjustRightInd/>
        <w:spacing w:after="0" w:line="276" w:lineRule="auto"/>
        <w:ind w:left="142" w:right="38" w:hanging="682"/>
        <w:jc w:val="both"/>
        <w:rPr>
          <w:rFonts w:ascii="Arial" w:hAnsi="Arial" w:cs="Arial"/>
          <w:color w:val="auto"/>
          <w:sz w:val="22"/>
          <w:szCs w:val="22"/>
        </w:rPr>
      </w:pPr>
      <w:r w:rsidRPr="00E53EDA">
        <w:rPr>
          <w:rFonts w:ascii="Arial" w:hAnsi="Arial" w:cs="Arial"/>
          <w:color w:val="auto"/>
          <w:sz w:val="22"/>
          <w:szCs w:val="22"/>
        </w:rPr>
        <w:t xml:space="preserve">The Tender document shall not be available for download </w:t>
      </w:r>
      <w:r w:rsidR="009D007E" w:rsidRPr="00E53EDA">
        <w:rPr>
          <w:rFonts w:ascii="Arial" w:hAnsi="Arial" w:cs="Arial"/>
          <w:color w:val="auto"/>
          <w:sz w:val="22"/>
          <w:szCs w:val="22"/>
        </w:rPr>
        <w:t xml:space="preserve">from e-tender portal </w:t>
      </w:r>
      <w:r w:rsidRPr="00E53EDA">
        <w:rPr>
          <w:rFonts w:ascii="Arial" w:hAnsi="Arial" w:cs="Arial"/>
          <w:color w:val="auto"/>
          <w:sz w:val="22"/>
          <w:szCs w:val="22"/>
        </w:rPr>
        <w:t>on its submission / closing date</w:t>
      </w:r>
    </w:p>
    <w:p w:rsidR="004932E5" w:rsidRPr="00E53EDA" w:rsidRDefault="00D54F93" w:rsidP="00FA55DA">
      <w:pPr>
        <w:widowControl/>
        <w:numPr>
          <w:ilvl w:val="1"/>
          <w:numId w:val="6"/>
        </w:numPr>
        <w:autoSpaceDE/>
        <w:autoSpaceDN/>
        <w:adjustRightInd/>
        <w:spacing w:after="0" w:line="276" w:lineRule="auto"/>
        <w:ind w:left="142" w:right="38" w:hanging="682"/>
        <w:jc w:val="both"/>
        <w:rPr>
          <w:rFonts w:ascii="Arial" w:hAnsi="Arial" w:cs="Arial"/>
          <w:color w:val="auto"/>
          <w:sz w:val="22"/>
          <w:szCs w:val="22"/>
        </w:rPr>
      </w:pPr>
      <w:r w:rsidRPr="00E53EDA">
        <w:rPr>
          <w:rFonts w:ascii="Arial" w:hAnsi="Arial" w:cs="Arial"/>
          <w:color w:val="auto"/>
          <w:sz w:val="22"/>
          <w:szCs w:val="22"/>
        </w:rPr>
        <w:t>Cluster</w:t>
      </w:r>
      <w:r w:rsidR="004932E5" w:rsidRPr="00E53EDA">
        <w:rPr>
          <w:rFonts w:ascii="Arial" w:hAnsi="Arial" w:cs="Arial"/>
          <w:color w:val="auto"/>
          <w:sz w:val="22"/>
          <w:szCs w:val="22"/>
        </w:rPr>
        <w:t xml:space="preserve"> wise data can be obtained </w:t>
      </w:r>
      <w:r w:rsidR="00BE4BC4" w:rsidRPr="00E53EDA">
        <w:rPr>
          <w:rFonts w:ascii="Arial" w:hAnsi="Arial" w:cs="Arial"/>
          <w:color w:val="auto"/>
          <w:sz w:val="22"/>
          <w:szCs w:val="22"/>
        </w:rPr>
        <w:t xml:space="preserve">from </w:t>
      </w:r>
      <w:r w:rsidR="00AF7EDB" w:rsidRPr="00E53EDA">
        <w:rPr>
          <w:rFonts w:ascii="Arial" w:hAnsi="Arial" w:cs="Arial"/>
          <w:color w:val="auto"/>
          <w:sz w:val="22"/>
          <w:szCs w:val="22"/>
        </w:rPr>
        <w:t>………………………..</w:t>
      </w:r>
      <w:r w:rsidR="00BE4BC4" w:rsidRPr="00E53EDA">
        <w:rPr>
          <w:rFonts w:ascii="Arial" w:hAnsi="Arial" w:cs="Arial"/>
          <w:color w:val="auto"/>
          <w:sz w:val="22"/>
          <w:szCs w:val="22"/>
        </w:rPr>
        <w:t xml:space="preserve">, BSNL </w:t>
      </w:r>
      <w:r w:rsidR="00AF7EDB" w:rsidRPr="00E53EDA">
        <w:rPr>
          <w:rFonts w:ascii="Arial" w:hAnsi="Arial" w:cs="Arial"/>
          <w:color w:val="auto"/>
          <w:sz w:val="22"/>
          <w:szCs w:val="22"/>
        </w:rPr>
        <w:t>………………………</w:t>
      </w:r>
      <w:r w:rsidR="005A6914" w:rsidRPr="00E53EDA">
        <w:rPr>
          <w:rFonts w:ascii="Arial" w:hAnsi="Arial" w:cs="Arial"/>
          <w:color w:val="auto"/>
          <w:sz w:val="22"/>
          <w:szCs w:val="22"/>
        </w:rPr>
        <w:t>.</w:t>
      </w:r>
    </w:p>
    <w:p w:rsidR="00FE36AC" w:rsidRPr="00E53EDA" w:rsidRDefault="00FE36AC" w:rsidP="004F6E02">
      <w:pPr>
        <w:ind w:hanging="540"/>
        <w:rPr>
          <w:rFonts w:ascii="Arial" w:hAnsi="Arial" w:cs="Arial"/>
          <w:b/>
          <w:color w:val="auto"/>
          <w:sz w:val="22"/>
          <w:szCs w:val="22"/>
        </w:rPr>
      </w:pPr>
    </w:p>
    <w:p w:rsidR="000E6733" w:rsidRPr="00E53EDA" w:rsidRDefault="00FE36AC" w:rsidP="000E6733">
      <w:pPr>
        <w:widowControl/>
        <w:numPr>
          <w:ilvl w:val="0"/>
          <w:numId w:val="6"/>
        </w:numPr>
        <w:autoSpaceDE/>
        <w:autoSpaceDN/>
        <w:adjustRightInd/>
        <w:spacing w:after="0" w:line="276" w:lineRule="auto"/>
        <w:ind w:left="284" w:right="38" w:hanging="851"/>
        <w:jc w:val="both"/>
        <w:rPr>
          <w:rFonts w:ascii="Arial" w:hAnsi="Arial" w:cs="Arial"/>
          <w:b/>
          <w:color w:val="auto"/>
          <w:sz w:val="22"/>
          <w:szCs w:val="22"/>
        </w:rPr>
      </w:pPr>
      <w:r w:rsidRPr="00E53EDA">
        <w:rPr>
          <w:rFonts w:ascii="Arial" w:hAnsi="Arial" w:cs="Arial"/>
          <w:b/>
          <w:color w:val="auto"/>
          <w:sz w:val="22"/>
          <w:szCs w:val="22"/>
        </w:rPr>
        <w:t>Eligibility Criteria</w:t>
      </w:r>
      <w:r w:rsidR="008C16C6" w:rsidRPr="00E53EDA">
        <w:rPr>
          <w:rFonts w:ascii="Arial" w:hAnsi="Arial" w:cs="Arial"/>
          <w:b/>
          <w:color w:val="auto"/>
          <w:sz w:val="22"/>
          <w:szCs w:val="22"/>
        </w:rPr>
        <w:t xml:space="preserve"> : </w:t>
      </w:r>
      <w:r w:rsidR="008C16C6" w:rsidRPr="00E53EDA">
        <w:rPr>
          <w:rFonts w:ascii="Arial" w:hAnsi="Arial" w:cs="Arial"/>
          <w:color w:val="auto"/>
          <w:sz w:val="22"/>
          <w:szCs w:val="22"/>
        </w:rPr>
        <w:t>The bidder should meet following eligibility requirements</w:t>
      </w:r>
    </w:p>
    <w:p w:rsidR="008C16C6" w:rsidRPr="00E53EDA" w:rsidRDefault="008C16C6" w:rsidP="008C16C6">
      <w:pPr>
        <w:ind w:left="284"/>
        <w:jc w:val="both"/>
        <w:rPr>
          <w:rFonts w:ascii="Arial" w:hAnsi="Arial" w:cs="Arial"/>
          <w:b/>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3C0DA7">
      <w:pPr>
        <w:pStyle w:val="ListParagraph"/>
        <w:numPr>
          <w:ilvl w:val="1"/>
          <w:numId w:val="39"/>
        </w:numPr>
        <w:spacing w:after="0"/>
        <w:ind w:left="720"/>
        <w:jc w:val="both"/>
        <w:rPr>
          <w:rFonts w:ascii="Arial" w:hAnsi="Arial" w:cs="Arial"/>
          <w:b/>
          <w:color w:val="auto"/>
          <w:sz w:val="22"/>
          <w:szCs w:val="22"/>
        </w:rPr>
      </w:pPr>
      <w:r w:rsidRPr="00E53EDA">
        <w:rPr>
          <w:rFonts w:ascii="Arial" w:hAnsi="Arial" w:cs="Arial"/>
          <w:b/>
          <w:color w:val="auto"/>
          <w:sz w:val="22"/>
          <w:szCs w:val="22"/>
        </w:rPr>
        <w:t>General Qualification</w:t>
      </w:r>
    </w:p>
    <w:p w:rsidR="008C16C6" w:rsidRPr="00E53EDA" w:rsidRDefault="008C16C6" w:rsidP="003C0DA7">
      <w:pPr>
        <w:pStyle w:val="ListParagraph"/>
        <w:numPr>
          <w:ilvl w:val="2"/>
          <w:numId w:val="40"/>
        </w:numPr>
        <w:spacing w:after="0"/>
        <w:jc w:val="both"/>
        <w:rPr>
          <w:rFonts w:ascii="Arial" w:hAnsi="Arial" w:cs="Arial"/>
          <w:color w:val="auto"/>
          <w:sz w:val="22"/>
          <w:szCs w:val="22"/>
        </w:rPr>
      </w:pPr>
      <w:r w:rsidRPr="00E53EDA">
        <w:rPr>
          <w:rFonts w:ascii="Arial" w:hAnsi="Arial" w:cs="Arial"/>
          <w:color w:val="auto"/>
          <w:sz w:val="22"/>
          <w:szCs w:val="22"/>
        </w:rPr>
        <w:t>The Bidder must be Indian registered Companies under Companies Act 1956/</w:t>
      </w:r>
      <w:r w:rsidR="003A49AC" w:rsidRPr="00E53EDA">
        <w:rPr>
          <w:rFonts w:ascii="Arial" w:hAnsi="Arial" w:cs="Arial"/>
          <w:color w:val="auto"/>
          <w:sz w:val="22"/>
          <w:szCs w:val="22"/>
        </w:rPr>
        <w:t xml:space="preserve"> </w:t>
      </w:r>
      <w:r w:rsidRPr="00E53EDA">
        <w:rPr>
          <w:rFonts w:ascii="Arial" w:hAnsi="Arial" w:cs="Arial"/>
          <w:color w:val="auto"/>
          <w:sz w:val="22"/>
          <w:szCs w:val="22"/>
        </w:rPr>
        <w:t>2013 or an LLP or a Firm registered under applicable Acts.</w:t>
      </w:r>
    </w:p>
    <w:p w:rsidR="00C5739C" w:rsidRPr="00E53EDA" w:rsidRDefault="008C16C6" w:rsidP="003C0DA7">
      <w:pPr>
        <w:pStyle w:val="ListParagraph"/>
        <w:numPr>
          <w:ilvl w:val="2"/>
          <w:numId w:val="40"/>
        </w:numPr>
        <w:spacing w:after="0"/>
        <w:jc w:val="both"/>
        <w:rPr>
          <w:rFonts w:ascii="Arial" w:hAnsi="Arial" w:cs="Arial"/>
          <w:color w:val="auto"/>
          <w:sz w:val="22"/>
          <w:szCs w:val="22"/>
        </w:rPr>
      </w:pPr>
      <w:r w:rsidRPr="00E53EDA">
        <w:rPr>
          <w:rFonts w:ascii="Arial" w:hAnsi="Arial" w:cs="Arial"/>
          <w:color w:val="auto"/>
          <w:sz w:val="22"/>
          <w:szCs w:val="22"/>
        </w:rPr>
        <w:t>The Bidder must not be black-listed for Telecom business by any Central/ State Governments/ PSUs in India at the time of submission of bid. An undertaking must be submitted in this regard.</w:t>
      </w:r>
      <w:r w:rsidR="00C5739C" w:rsidRPr="00E53EDA">
        <w:rPr>
          <w:rFonts w:ascii="Arial" w:hAnsi="Arial" w:cs="Arial"/>
          <w:color w:val="auto"/>
          <w:sz w:val="22"/>
          <w:szCs w:val="22"/>
        </w:rPr>
        <w:t xml:space="preserve"> </w:t>
      </w:r>
    </w:p>
    <w:p w:rsidR="001E4078" w:rsidRPr="00E53EDA" w:rsidRDefault="008C16C6" w:rsidP="003C0DA7">
      <w:pPr>
        <w:pStyle w:val="ListParagraph"/>
        <w:numPr>
          <w:ilvl w:val="2"/>
          <w:numId w:val="40"/>
        </w:numPr>
        <w:spacing w:after="0"/>
        <w:jc w:val="both"/>
        <w:rPr>
          <w:rFonts w:ascii="Arial" w:hAnsi="Arial" w:cs="Arial"/>
          <w:color w:val="auto"/>
          <w:sz w:val="22"/>
          <w:szCs w:val="22"/>
        </w:rPr>
      </w:pPr>
      <w:r w:rsidRPr="00E53EDA">
        <w:rPr>
          <w:rFonts w:ascii="Arial" w:hAnsi="Arial" w:cs="Arial"/>
          <w:color w:val="auto"/>
          <w:sz w:val="22"/>
          <w:szCs w:val="22"/>
        </w:rPr>
        <w:t>The Bidder must have a valid PAN &amp; valid regi</w:t>
      </w:r>
      <w:r w:rsidR="001E4078" w:rsidRPr="00E53EDA">
        <w:rPr>
          <w:rFonts w:ascii="Arial" w:hAnsi="Arial" w:cs="Arial"/>
          <w:color w:val="auto"/>
          <w:sz w:val="22"/>
          <w:szCs w:val="22"/>
        </w:rPr>
        <w:t>stration under GST Act.</w:t>
      </w:r>
      <w:r w:rsidR="00FA55DA" w:rsidRPr="00E53EDA">
        <w:rPr>
          <w:rFonts w:ascii="Arial" w:hAnsi="Arial" w:cs="Arial"/>
          <w:color w:val="auto"/>
          <w:sz w:val="22"/>
          <w:szCs w:val="22"/>
        </w:rPr>
        <w:t xml:space="preserve"> If the bidder is not registered with GST authority at the time of bid submission, then he shall have to submit GST registration at the time of award of work/ LoI/signing of contract, if declared successful. </w:t>
      </w:r>
    </w:p>
    <w:p w:rsidR="003606F4" w:rsidRPr="00E53EDA" w:rsidRDefault="003606F4" w:rsidP="003606F4">
      <w:pPr>
        <w:pStyle w:val="ListParagraph"/>
        <w:spacing w:after="0"/>
        <w:ind w:left="1440"/>
        <w:jc w:val="both"/>
        <w:rPr>
          <w:rFonts w:ascii="Arial" w:hAnsi="Arial" w:cs="Arial"/>
          <w:color w:val="auto"/>
          <w:sz w:val="22"/>
          <w:szCs w:val="22"/>
        </w:rPr>
      </w:pPr>
    </w:p>
    <w:p w:rsidR="008C16C6" w:rsidRPr="00E53EDA" w:rsidRDefault="008C16C6" w:rsidP="003C0DA7">
      <w:pPr>
        <w:pStyle w:val="ListParagraph"/>
        <w:numPr>
          <w:ilvl w:val="1"/>
          <w:numId w:val="40"/>
        </w:numPr>
        <w:spacing w:after="0"/>
        <w:ind w:left="720" w:hanging="720"/>
        <w:jc w:val="both"/>
        <w:rPr>
          <w:rFonts w:ascii="Arial" w:hAnsi="Arial" w:cs="Arial"/>
          <w:b/>
          <w:color w:val="auto"/>
          <w:sz w:val="22"/>
          <w:szCs w:val="22"/>
        </w:rPr>
      </w:pPr>
      <w:r w:rsidRPr="00E53EDA">
        <w:rPr>
          <w:rFonts w:ascii="Arial" w:hAnsi="Arial" w:cs="Arial"/>
          <w:b/>
          <w:color w:val="auto"/>
          <w:sz w:val="22"/>
          <w:szCs w:val="22"/>
        </w:rPr>
        <w:t>Technical Qualification</w:t>
      </w:r>
    </w:p>
    <w:p w:rsidR="008C16C6" w:rsidRPr="00E53EDA" w:rsidRDefault="008C16C6" w:rsidP="003C0DA7">
      <w:pPr>
        <w:pStyle w:val="ListParagraph"/>
        <w:widowControl/>
        <w:numPr>
          <w:ilvl w:val="2"/>
          <w:numId w:val="40"/>
        </w:numPr>
        <w:autoSpaceDE/>
        <w:autoSpaceDN/>
        <w:adjustRightInd/>
        <w:spacing w:after="0" w:line="276" w:lineRule="auto"/>
        <w:contextualSpacing/>
        <w:jc w:val="both"/>
        <w:rPr>
          <w:rFonts w:ascii="Arial" w:hAnsi="Arial" w:cs="Arial"/>
          <w:color w:val="auto"/>
          <w:sz w:val="22"/>
          <w:szCs w:val="22"/>
        </w:rPr>
      </w:pPr>
      <w:r w:rsidRPr="00E53EDA">
        <w:rPr>
          <w:rFonts w:ascii="Arial" w:hAnsi="Arial" w:cs="Arial"/>
          <w:color w:val="auto"/>
          <w:sz w:val="22"/>
          <w:szCs w:val="22"/>
        </w:rPr>
        <w:t xml:space="preserve">The Bidder must have an experience of executing works related to provisioning new connection or </w:t>
      </w:r>
      <w:r w:rsidR="00C15B56" w:rsidRPr="00E53EDA">
        <w:rPr>
          <w:rFonts w:ascii="Arial" w:hAnsi="Arial" w:cs="Arial"/>
          <w:color w:val="auto"/>
          <w:sz w:val="22"/>
          <w:szCs w:val="22"/>
        </w:rPr>
        <w:t xml:space="preserve">construction / </w:t>
      </w:r>
      <w:r w:rsidRPr="00E53EDA">
        <w:rPr>
          <w:rFonts w:ascii="Arial" w:hAnsi="Arial" w:cs="Arial"/>
          <w:color w:val="auto"/>
          <w:sz w:val="22"/>
          <w:szCs w:val="22"/>
        </w:rPr>
        <w:t>maintenance of underground telecom cables</w:t>
      </w:r>
      <w:r w:rsidR="00C15B56" w:rsidRPr="00E53EDA">
        <w:rPr>
          <w:rFonts w:ascii="Arial" w:hAnsi="Arial" w:cs="Arial"/>
          <w:color w:val="auto"/>
          <w:sz w:val="22"/>
          <w:szCs w:val="22"/>
        </w:rPr>
        <w:t xml:space="preserve"> </w:t>
      </w:r>
      <w:r w:rsidRPr="00E53EDA">
        <w:rPr>
          <w:rFonts w:ascii="Arial" w:hAnsi="Arial" w:cs="Arial"/>
          <w:color w:val="auto"/>
          <w:sz w:val="22"/>
          <w:szCs w:val="22"/>
        </w:rPr>
        <w:t>/</w:t>
      </w:r>
      <w:r w:rsidR="00C15B56" w:rsidRPr="00E53EDA">
        <w:rPr>
          <w:rFonts w:ascii="Arial" w:hAnsi="Arial" w:cs="Arial"/>
          <w:color w:val="auto"/>
          <w:sz w:val="22"/>
          <w:szCs w:val="22"/>
        </w:rPr>
        <w:t xml:space="preserve"> </w:t>
      </w:r>
      <w:r w:rsidR="00262FE9" w:rsidRPr="00E53EDA">
        <w:rPr>
          <w:rFonts w:ascii="Arial" w:hAnsi="Arial" w:cs="Arial"/>
          <w:color w:val="auto"/>
          <w:sz w:val="22"/>
          <w:szCs w:val="22"/>
        </w:rPr>
        <w:t xml:space="preserve">maintenance and </w:t>
      </w:r>
      <w:r w:rsidR="008B3181" w:rsidRPr="00E53EDA">
        <w:rPr>
          <w:rFonts w:ascii="Arial" w:hAnsi="Arial" w:cs="Arial"/>
          <w:color w:val="auto"/>
          <w:sz w:val="22"/>
          <w:szCs w:val="22"/>
        </w:rPr>
        <w:t>installation of OF cables</w:t>
      </w:r>
      <w:r w:rsidR="0070483E" w:rsidRPr="00E53EDA">
        <w:rPr>
          <w:rFonts w:ascii="Arial" w:hAnsi="Arial" w:cs="Arial"/>
          <w:color w:val="auto"/>
          <w:sz w:val="22"/>
          <w:szCs w:val="22"/>
        </w:rPr>
        <w:t xml:space="preserve"> </w:t>
      </w:r>
      <w:r w:rsidR="008B3181" w:rsidRPr="00E53EDA">
        <w:rPr>
          <w:rFonts w:ascii="Arial" w:hAnsi="Arial" w:cs="Arial"/>
          <w:color w:val="auto"/>
          <w:sz w:val="22"/>
          <w:szCs w:val="22"/>
        </w:rPr>
        <w:t xml:space="preserve">/ </w:t>
      </w:r>
      <w:r w:rsidRPr="00E53EDA">
        <w:rPr>
          <w:rFonts w:ascii="Arial" w:hAnsi="Arial" w:cs="Arial"/>
          <w:color w:val="auto"/>
          <w:sz w:val="22"/>
          <w:szCs w:val="22"/>
        </w:rPr>
        <w:t>telecom outdoor network/</w:t>
      </w:r>
      <w:r w:rsidR="00C15B56" w:rsidRPr="00E53EDA">
        <w:rPr>
          <w:rFonts w:ascii="Arial" w:hAnsi="Arial" w:cs="Arial"/>
          <w:color w:val="auto"/>
          <w:sz w:val="22"/>
          <w:szCs w:val="22"/>
        </w:rPr>
        <w:t xml:space="preserve"> </w:t>
      </w:r>
      <w:r w:rsidRPr="00E53EDA">
        <w:rPr>
          <w:rFonts w:ascii="Arial" w:hAnsi="Arial" w:cs="Arial"/>
          <w:color w:val="auto"/>
          <w:sz w:val="22"/>
          <w:szCs w:val="22"/>
        </w:rPr>
        <w:t>BTS maintenance of any</w:t>
      </w:r>
      <w:r w:rsidRPr="00E53EDA">
        <w:rPr>
          <w:rFonts w:ascii="Arial" w:hAnsi="Arial" w:cs="Arial"/>
          <w:bCs/>
          <w:color w:val="auto"/>
          <w:sz w:val="22"/>
          <w:szCs w:val="22"/>
        </w:rPr>
        <w:t xml:space="preserve"> Telecom Service Providers (holding service license)</w:t>
      </w:r>
      <w:r w:rsidR="00EB380A" w:rsidRPr="00E53EDA">
        <w:rPr>
          <w:rFonts w:ascii="Arial" w:hAnsi="Arial" w:cs="Arial"/>
          <w:bCs/>
          <w:color w:val="auto"/>
          <w:sz w:val="22"/>
          <w:szCs w:val="22"/>
        </w:rPr>
        <w:t xml:space="preserve"> </w:t>
      </w:r>
      <w:r w:rsidR="00C15B56" w:rsidRPr="00E53EDA">
        <w:rPr>
          <w:rFonts w:ascii="Arial" w:hAnsi="Arial" w:cs="Arial"/>
          <w:bCs/>
          <w:color w:val="auto"/>
          <w:sz w:val="22"/>
          <w:szCs w:val="22"/>
        </w:rPr>
        <w:t xml:space="preserve">in the last </w:t>
      </w:r>
      <w:r w:rsidRPr="00E53EDA">
        <w:rPr>
          <w:rFonts w:ascii="Arial" w:hAnsi="Arial" w:cs="Arial"/>
          <w:color w:val="auto"/>
          <w:sz w:val="22"/>
          <w:szCs w:val="22"/>
        </w:rPr>
        <w:t>two financial years i.e. 2017-18, 2018-19.</w:t>
      </w:r>
    </w:p>
    <w:p w:rsidR="008C16C6" w:rsidRPr="00E53EDA" w:rsidRDefault="008C16C6" w:rsidP="00A95680">
      <w:pPr>
        <w:pStyle w:val="ListParagraph"/>
        <w:widowControl/>
        <w:spacing w:line="276" w:lineRule="auto"/>
        <w:jc w:val="center"/>
        <w:rPr>
          <w:rFonts w:ascii="Arial" w:hAnsi="Arial" w:cs="Arial"/>
          <w:color w:val="auto"/>
          <w:sz w:val="22"/>
          <w:szCs w:val="22"/>
        </w:rPr>
      </w:pPr>
      <w:r w:rsidRPr="00E53EDA">
        <w:rPr>
          <w:rFonts w:ascii="Arial" w:hAnsi="Arial" w:cs="Arial"/>
          <w:color w:val="auto"/>
          <w:sz w:val="22"/>
          <w:szCs w:val="22"/>
        </w:rPr>
        <w:t>OR</w:t>
      </w:r>
    </w:p>
    <w:p w:rsidR="008C16C6" w:rsidRPr="00E53EDA" w:rsidRDefault="008C16C6" w:rsidP="003C0DA7">
      <w:pPr>
        <w:pStyle w:val="ListParagraph"/>
        <w:widowControl/>
        <w:numPr>
          <w:ilvl w:val="2"/>
          <w:numId w:val="40"/>
        </w:numPr>
        <w:autoSpaceDE/>
        <w:autoSpaceDN/>
        <w:adjustRightInd/>
        <w:spacing w:after="0" w:line="276" w:lineRule="auto"/>
        <w:contextualSpacing/>
        <w:jc w:val="both"/>
        <w:rPr>
          <w:rFonts w:ascii="Arial" w:hAnsi="Arial" w:cs="Arial"/>
          <w:color w:val="auto"/>
          <w:sz w:val="22"/>
          <w:szCs w:val="22"/>
        </w:rPr>
      </w:pPr>
      <w:r w:rsidRPr="00E53EDA">
        <w:rPr>
          <w:rFonts w:ascii="Arial" w:eastAsia="Cambria" w:hAnsi="Arial" w:cs="Arial"/>
          <w:color w:val="auto"/>
          <w:sz w:val="22"/>
          <w:szCs w:val="22"/>
        </w:rPr>
        <w:t>BSNL Franchisee associated with BSNL for more than 5 years.</w:t>
      </w:r>
    </w:p>
    <w:p w:rsidR="003728C5" w:rsidRPr="00E53EDA" w:rsidRDefault="003728C5" w:rsidP="003728C5">
      <w:pPr>
        <w:ind w:left="720"/>
        <w:jc w:val="both"/>
        <w:rPr>
          <w:rFonts w:ascii="Arial" w:hAnsi="Arial" w:cs="Arial"/>
          <w:color w:val="auto"/>
          <w:sz w:val="22"/>
          <w:szCs w:val="22"/>
        </w:rPr>
      </w:pPr>
    </w:p>
    <w:p w:rsidR="008C16C6" w:rsidRPr="00E53EDA" w:rsidRDefault="008C16C6" w:rsidP="003728C5">
      <w:pPr>
        <w:ind w:left="720"/>
        <w:jc w:val="both"/>
        <w:rPr>
          <w:rFonts w:ascii="Arial" w:hAnsi="Arial" w:cs="Arial"/>
          <w:color w:val="auto"/>
          <w:sz w:val="22"/>
          <w:szCs w:val="22"/>
        </w:rPr>
      </w:pPr>
      <w:r w:rsidRPr="00E53EDA">
        <w:rPr>
          <w:rFonts w:ascii="Arial" w:hAnsi="Arial" w:cs="Arial"/>
          <w:color w:val="auto"/>
          <w:sz w:val="22"/>
          <w:szCs w:val="22"/>
        </w:rPr>
        <w:t>(Bidders will be required to support claims of their required experience</w:t>
      </w:r>
      <w:r w:rsidR="00EB380A" w:rsidRPr="00E53EDA">
        <w:rPr>
          <w:rFonts w:ascii="Arial" w:hAnsi="Arial" w:cs="Arial"/>
          <w:color w:val="auto"/>
          <w:sz w:val="22"/>
          <w:szCs w:val="22"/>
        </w:rPr>
        <w:t xml:space="preserve">, </w:t>
      </w:r>
      <w:r w:rsidRPr="00E53EDA">
        <w:rPr>
          <w:rFonts w:ascii="Arial" w:hAnsi="Arial" w:cs="Arial"/>
          <w:color w:val="auto"/>
          <w:sz w:val="22"/>
          <w:szCs w:val="22"/>
        </w:rPr>
        <w:t>through certificates issued by any executive with approval of AGM rank officer, in case of PSUs or with approval of Circle Head, in case of private TSPs</w:t>
      </w:r>
      <w:r w:rsidR="00EB380A" w:rsidRPr="00E53EDA">
        <w:rPr>
          <w:rFonts w:ascii="Arial" w:hAnsi="Arial" w:cs="Arial"/>
          <w:color w:val="auto"/>
          <w:sz w:val="22"/>
          <w:szCs w:val="22"/>
        </w:rPr>
        <w:t xml:space="preserve"> </w:t>
      </w:r>
      <w:r w:rsidRPr="00E53EDA">
        <w:rPr>
          <w:rFonts w:ascii="Arial" w:hAnsi="Arial" w:cs="Arial"/>
          <w:color w:val="auto"/>
          <w:sz w:val="22"/>
          <w:szCs w:val="22"/>
        </w:rPr>
        <w:t>.)</w:t>
      </w:r>
    </w:p>
    <w:p w:rsidR="003728C5" w:rsidRDefault="003728C5" w:rsidP="003728C5">
      <w:pPr>
        <w:ind w:left="720"/>
        <w:jc w:val="both"/>
        <w:rPr>
          <w:rFonts w:ascii="Arial" w:hAnsi="Arial" w:cs="Arial"/>
          <w:color w:val="auto"/>
          <w:sz w:val="22"/>
          <w:szCs w:val="22"/>
        </w:rPr>
      </w:pPr>
    </w:p>
    <w:p w:rsidR="005D322A" w:rsidRPr="00E53EDA" w:rsidRDefault="005D322A" w:rsidP="003728C5">
      <w:pPr>
        <w:ind w:left="720"/>
        <w:jc w:val="both"/>
        <w:rPr>
          <w:rFonts w:ascii="Arial" w:hAnsi="Arial" w:cs="Arial"/>
          <w:color w:val="auto"/>
          <w:sz w:val="22"/>
          <w:szCs w:val="22"/>
        </w:rPr>
      </w:pPr>
    </w:p>
    <w:p w:rsidR="008C16C6" w:rsidRPr="00E53EDA" w:rsidRDefault="008C16C6" w:rsidP="003C0DA7">
      <w:pPr>
        <w:widowControl/>
        <w:numPr>
          <w:ilvl w:val="1"/>
          <w:numId w:val="40"/>
        </w:numPr>
        <w:autoSpaceDE/>
        <w:autoSpaceDN/>
        <w:adjustRightInd/>
        <w:spacing w:after="0" w:line="276" w:lineRule="auto"/>
        <w:ind w:left="720" w:hanging="720"/>
        <w:jc w:val="both"/>
        <w:rPr>
          <w:rFonts w:ascii="Arial" w:hAnsi="Arial" w:cs="Arial"/>
          <w:b/>
          <w:color w:val="auto"/>
          <w:sz w:val="22"/>
          <w:szCs w:val="22"/>
        </w:rPr>
      </w:pPr>
      <w:r w:rsidRPr="00E53EDA">
        <w:rPr>
          <w:rFonts w:ascii="Arial" w:hAnsi="Arial" w:cs="Arial"/>
          <w:b/>
          <w:color w:val="auto"/>
          <w:sz w:val="22"/>
          <w:szCs w:val="22"/>
        </w:rPr>
        <w:lastRenderedPageBreak/>
        <w:t>Financial Qualification</w:t>
      </w:r>
    </w:p>
    <w:p w:rsidR="008C16C6" w:rsidRPr="00E53EDA" w:rsidRDefault="008C16C6" w:rsidP="003C0DA7">
      <w:pPr>
        <w:pStyle w:val="ListParagraph"/>
        <w:widowControl/>
        <w:numPr>
          <w:ilvl w:val="2"/>
          <w:numId w:val="40"/>
        </w:numPr>
        <w:autoSpaceDE/>
        <w:autoSpaceDN/>
        <w:adjustRightInd/>
        <w:spacing w:after="0" w:line="276" w:lineRule="auto"/>
        <w:ind w:left="810"/>
        <w:contextualSpacing/>
        <w:jc w:val="both"/>
        <w:rPr>
          <w:rFonts w:ascii="Arial" w:hAnsi="Arial" w:cs="Arial"/>
          <w:b/>
          <w:color w:val="auto"/>
          <w:sz w:val="22"/>
          <w:szCs w:val="22"/>
        </w:rPr>
      </w:pPr>
      <w:r w:rsidRPr="00E53EDA">
        <w:rPr>
          <w:rFonts w:ascii="Arial" w:hAnsi="Arial" w:cs="Arial"/>
          <w:color w:val="auto"/>
          <w:sz w:val="22"/>
          <w:szCs w:val="22"/>
        </w:rPr>
        <w:t xml:space="preserve">The Bidder must have minimum annual turnover of </w:t>
      </w:r>
      <w:r w:rsidR="00B04CD6" w:rsidRPr="00E53EDA">
        <w:rPr>
          <w:rFonts w:ascii="Arial" w:hAnsi="Arial" w:cs="Arial"/>
          <w:b/>
          <w:bCs/>
          <w:color w:val="auto"/>
          <w:sz w:val="22"/>
          <w:szCs w:val="22"/>
        </w:rPr>
        <w:t>3</w:t>
      </w:r>
      <w:r w:rsidRPr="00E53EDA">
        <w:rPr>
          <w:rFonts w:ascii="Arial" w:hAnsi="Arial" w:cs="Arial"/>
          <w:b/>
          <w:bCs/>
          <w:color w:val="auto"/>
          <w:sz w:val="22"/>
          <w:szCs w:val="22"/>
        </w:rPr>
        <w:t>0%</w:t>
      </w:r>
      <w:r w:rsidRPr="00E53EDA">
        <w:rPr>
          <w:rFonts w:ascii="Arial" w:hAnsi="Arial" w:cs="Arial"/>
          <w:color w:val="auto"/>
          <w:sz w:val="22"/>
          <w:szCs w:val="22"/>
        </w:rPr>
        <w:t xml:space="preserve"> of </w:t>
      </w:r>
      <w:r w:rsidR="00EC0701" w:rsidRPr="00E53EDA">
        <w:rPr>
          <w:rFonts w:ascii="Arial" w:hAnsi="Arial" w:cs="Arial"/>
          <w:color w:val="auto"/>
          <w:sz w:val="22"/>
          <w:szCs w:val="22"/>
        </w:rPr>
        <w:t xml:space="preserve">annual </w:t>
      </w:r>
      <w:r w:rsidRPr="00E53EDA">
        <w:rPr>
          <w:rFonts w:ascii="Arial" w:hAnsi="Arial" w:cs="Arial"/>
          <w:color w:val="auto"/>
          <w:sz w:val="22"/>
          <w:szCs w:val="22"/>
        </w:rPr>
        <w:t xml:space="preserve">estimated cost of tender, during each of the </w:t>
      </w:r>
      <w:r w:rsidRPr="00E53EDA">
        <w:rPr>
          <w:rFonts w:ascii="Arial" w:hAnsi="Arial" w:cs="Arial"/>
          <w:bCs/>
          <w:color w:val="auto"/>
          <w:sz w:val="22"/>
          <w:szCs w:val="22"/>
        </w:rPr>
        <w:t xml:space="preserve">consecutive financial years </w:t>
      </w:r>
      <w:r w:rsidRPr="00E53EDA">
        <w:rPr>
          <w:rFonts w:ascii="Arial" w:hAnsi="Arial" w:cs="Arial"/>
          <w:color w:val="auto"/>
          <w:sz w:val="22"/>
          <w:szCs w:val="22"/>
        </w:rPr>
        <w:t>2017-18 and 2018-19 from telecom business as mentioned in 4.2.1 in Technical Qualification.</w:t>
      </w:r>
    </w:p>
    <w:p w:rsidR="008C16C6" w:rsidRPr="00E53EDA" w:rsidRDefault="008C16C6" w:rsidP="00401D01">
      <w:pPr>
        <w:pStyle w:val="ListParagraph"/>
        <w:widowControl/>
        <w:spacing w:line="276" w:lineRule="auto"/>
        <w:ind w:left="810"/>
        <w:jc w:val="center"/>
        <w:rPr>
          <w:rFonts w:ascii="Arial" w:hAnsi="Arial" w:cs="Arial"/>
          <w:b/>
          <w:color w:val="auto"/>
          <w:sz w:val="22"/>
          <w:szCs w:val="22"/>
        </w:rPr>
      </w:pPr>
      <w:r w:rsidRPr="00E53EDA">
        <w:rPr>
          <w:rFonts w:ascii="Arial" w:hAnsi="Arial" w:cs="Arial"/>
          <w:color w:val="auto"/>
          <w:sz w:val="22"/>
          <w:szCs w:val="22"/>
        </w:rPr>
        <w:t>OR</w:t>
      </w:r>
    </w:p>
    <w:p w:rsidR="008C16C6" w:rsidRPr="00E53EDA" w:rsidRDefault="008C16C6" w:rsidP="003C0DA7">
      <w:pPr>
        <w:pStyle w:val="ListParagraph"/>
        <w:widowControl/>
        <w:numPr>
          <w:ilvl w:val="2"/>
          <w:numId w:val="40"/>
        </w:numPr>
        <w:autoSpaceDE/>
        <w:autoSpaceDN/>
        <w:adjustRightInd/>
        <w:spacing w:after="0" w:line="276" w:lineRule="auto"/>
        <w:ind w:left="810"/>
        <w:contextualSpacing/>
        <w:jc w:val="both"/>
        <w:rPr>
          <w:rFonts w:ascii="Arial" w:hAnsi="Arial" w:cs="Arial"/>
          <w:b/>
          <w:color w:val="auto"/>
          <w:sz w:val="22"/>
          <w:szCs w:val="22"/>
        </w:rPr>
      </w:pPr>
      <w:r w:rsidRPr="00E53EDA">
        <w:rPr>
          <w:rFonts w:ascii="Arial" w:hAnsi="Arial" w:cs="Arial"/>
          <w:color w:val="auto"/>
          <w:sz w:val="22"/>
          <w:szCs w:val="22"/>
        </w:rPr>
        <w:t xml:space="preserve">For BSNL Franchise, </w:t>
      </w:r>
      <w:r w:rsidR="003728C5" w:rsidRPr="00E53EDA">
        <w:rPr>
          <w:rFonts w:ascii="Arial" w:hAnsi="Arial" w:cs="Arial"/>
          <w:color w:val="auto"/>
          <w:sz w:val="22"/>
          <w:szCs w:val="22"/>
        </w:rPr>
        <w:t xml:space="preserve">total </w:t>
      </w:r>
      <w:r w:rsidR="000E012F" w:rsidRPr="00E53EDA">
        <w:rPr>
          <w:rFonts w:ascii="Arial" w:hAnsi="Arial" w:cs="Arial"/>
          <w:color w:val="auto"/>
          <w:sz w:val="22"/>
          <w:szCs w:val="22"/>
        </w:rPr>
        <w:t>turnover from franchise b</w:t>
      </w:r>
      <w:r w:rsidRPr="00E53EDA">
        <w:rPr>
          <w:rFonts w:ascii="Arial" w:hAnsi="Arial" w:cs="Arial"/>
          <w:color w:val="auto"/>
          <w:sz w:val="22"/>
          <w:szCs w:val="22"/>
        </w:rPr>
        <w:t>usiness with BSNL in (FY 2017-18) + (FY 2018-19) shall be as below</w:t>
      </w:r>
      <w:r w:rsidR="00C979DF" w:rsidRPr="00E53EDA">
        <w:rPr>
          <w:rFonts w:ascii="Arial" w:hAnsi="Arial" w:cs="Arial"/>
          <w:color w:val="auto"/>
          <w:sz w:val="22"/>
          <w:szCs w:val="22"/>
        </w:rPr>
        <w:t xml:space="preserve"> :</w:t>
      </w:r>
    </w:p>
    <w:tbl>
      <w:tblPr>
        <w:tblStyle w:val="TableGrid"/>
        <w:tblW w:w="0" w:type="auto"/>
        <w:tblInd w:w="810" w:type="dxa"/>
        <w:tblLook w:val="04A0" w:firstRow="1" w:lastRow="0" w:firstColumn="1" w:lastColumn="0" w:noHBand="0" w:noVBand="1"/>
      </w:tblPr>
      <w:tblGrid>
        <w:gridCol w:w="4051"/>
        <w:gridCol w:w="4117"/>
      </w:tblGrid>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b/>
                <w:color w:val="auto"/>
                <w:sz w:val="22"/>
                <w:szCs w:val="22"/>
              </w:rPr>
              <w:t xml:space="preserve">Total working lines in all </w:t>
            </w:r>
            <w:r w:rsidR="0070483E" w:rsidRPr="00E53EDA">
              <w:rPr>
                <w:rFonts w:ascii="Arial" w:hAnsi="Arial" w:cs="Arial"/>
                <w:b/>
                <w:color w:val="auto"/>
                <w:sz w:val="22"/>
                <w:szCs w:val="22"/>
              </w:rPr>
              <w:t xml:space="preserve">the </w:t>
            </w:r>
            <w:r w:rsidRPr="00E53EDA">
              <w:rPr>
                <w:rFonts w:ascii="Arial" w:hAnsi="Arial" w:cs="Arial"/>
                <w:b/>
                <w:color w:val="auto"/>
                <w:sz w:val="22"/>
                <w:szCs w:val="22"/>
              </w:rPr>
              <w:t>Clusters   for which tender</w:t>
            </w:r>
            <w:r w:rsidR="0070483E" w:rsidRPr="00E53EDA">
              <w:rPr>
                <w:rFonts w:ascii="Arial" w:hAnsi="Arial" w:cs="Arial"/>
                <w:b/>
                <w:color w:val="auto"/>
                <w:sz w:val="22"/>
                <w:szCs w:val="22"/>
              </w:rPr>
              <w:t>/bid</w:t>
            </w:r>
            <w:r w:rsidRPr="00E53EDA">
              <w:rPr>
                <w:rFonts w:ascii="Arial" w:hAnsi="Arial" w:cs="Arial"/>
                <w:b/>
                <w:color w:val="auto"/>
                <w:sz w:val="22"/>
                <w:szCs w:val="22"/>
              </w:rPr>
              <w:t xml:space="preserve"> is submitted by  a bidder</w:t>
            </w:r>
          </w:p>
        </w:tc>
        <w:tc>
          <w:tcPr>
            <w:tcW w:w="4117" w:type="dxa"/>
          </w:tcPr>
          <w:p w:rsidR="003728C5" w:rsidRPr="00E53EDA" w:rsidRDefault="003728C5" w:rsidP="003728C5">
            <w:pPr>
              <w:ind w:left="113"/>
              <w:jc w:val="both"/>
              <w:rPr>
                <w:rFonts w:ascii="Arial" w:hAnsi="Arial" w:cs="Arial"/>
                <w:b/>
                <w:color w:val="auto"/>
                <w:sz w:val="22"/>
                <w:szCs w:val="22"/>
              </w:rPr>
            </w:pPr>
            <w:r w:rsidRPr="00E53EDA">
              <w:rPr>
                <w:rFonts w:ascii="Arial" w:hAnsi="Arial" w:cs="Arial"/>
                <w:b/>
                <w:color w:val="auto"/>
                <w:sz w:val="22"/>
                <w:szCs w:val="22"/>
              </w:rPr>
              <w:t>Required Turnover from Franchise Business (INR)</w:t>
            </w:r>
          </w:p>
          <w:p w:rsidR="003728C5" w:rsidRPr="00E53EDA" w:rsidRDefault="003728C5" w:rsidP="003728C5">
            <w:pPr>
              <w:jc w:val="both"/>
              <w:rPr>
                <w:rFonts w:ascii="Arial" w:hAnsi="Arial" w:cs="Arial"/>
                <w:b/>
                <w:color w:val="auto"/>
                <w:sz w:val="22"/>
                <w:szCs w:val="22"/>
              </w:rPr>
            </w:pPr>
          </w:p>
        </w:tc>
      </w:tr>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color w:val="auto"/>
                <w:sz w:val="22"/>
                <w:szCs w:val="22"/>
              </w:rPr>
              <w:t>3,000 – 5,000</w:t>
            </w:r>
          </w:p>
        </w:tc>
        <w:tc>
          <w:tcPr>
            <w:tcW w:w="4117" w:type="dxa"/>
          </w:tcPr>
          <w:p w:rsidR="003728C5" w:rsidRPr="00E53EDA" w:rsidRDefault="003728C5" w:rsidP="003728C5">
            <w:pPr>
              <w:ind w:left="993"/>
              <w:rPr>
                <w:rFonts w:ascii="Arial" w:hAnsi="Arial" w:cs="Arial"/>
                <w:color w:val="auto"/>
                <w:sz w:val="22"/>
                <w:szCs w:val="22"/>
              </w:rPr>
            </w:pPr>
            <w:r w:rsidRPr="00E53EDA">
              <w:rPr>
                <w:rFonts w:ascii="Arial" w:hAnsi="Arial" w:cs="Arial"/>
                <w:color w:val="auto"/>
                <w:sz w:val="22"/>
                <w:szCs w:val="22"/>
              </w:rPr>
              <w:t xml:space="preserve">         1 Crore</w:t>
            </w:r>
          </w:p>
        </w:tc>
      </w:tr>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color w:val="auto"/>
                <w:sz w:val="22"/>
                <w:szCs w:val="22"/>
              </w:rPr>
              <w:t>5,001 – 10,000</w:t>
            </w:r>
          </w:p>
        </w:tc>
        <w:tc>
          <w:tcPr>
            <w:tcW w:w="4117" w:type="dxa"/>
          </w:tcPr>
          <w:p w:rsidR="003728C5" w:rsidRPr="00E53EDA" w:rsidRDefault="003728C5" w:rsidP="003728C5">
            <w:pPr>
              <w:jc w:val="center"/>
              <w:rPr>
                <w:rFonts w:ascii="Arial" w:hAnsi="Arial" w:cs="Arial"/>
                <w:b/>
                <w:color w:val="auto"/>
                <w:sz w:val="22"/>
                <w:szCs w:val="22"/>
              </w:rPr>
            </w:pPr>
            <w:r w:rsidRPr="00E53EDA">
              <w:rPr>
                <w:rFonts w:ascii="Arial" w:hAnsi="Arial" w:cs="Arial"/>
                <w:color w:val="auto"/>
                <w:sz w:val="22"/>
                <w:szCs w:val="22"/>
              </w:rPr>
              <w:t>2 Crore.</w:t>
            </w:r>
          </w:p>
        </w:tc>
      </w:tr>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color w:val="auto"/>
                <w:sz w:val="22"/>
                <w:szCs w:val="22"/>
              </w:rPr>
              <w:t>10,001 or more</w:t>
            </w:r>
          </w:p>
        </w:tc>
        <w:tc>
          <w:tcPr>
            <w:tcW w:w="4117" w:type="dxa"/>
          </w:tcPr>
          <w:p w:rsidR="003728C5" w:rsidRPr="00E53EDA" w:rsidRDefault="003728C5" w:rsidP="003728C5">
            <w:pPr>
              <w:jc w:val="center"/>
              <w:rPr>
                <w:rFonts w:ascii="Arial" w:hAnsi="Arial" w:cs="Arial"/>
                <w:b/>
                <w:color w:val="auto"/>
                <w:sz w:val="22"/>
                <w:szCs w:val="22"/>
              </w:rPr>
            </w:pPr>
            <w:r w:rsidRPr="00E53EDA">
              <w:rPr>
                <w:rFonts w:ascii="Arial" w:hAnsi="Arial" w:cs="Arial"/>
                <w:color w:val="auto"/>
                <w:sz w:val="22"/>
                <w:szCs w:val="22"/>
              </w:rPr>
              <w:t>3 Crore</w:t>
            </w:r>
          </w:p>
        </w:tc>
      </w:tr>
    </w:tbl>
    <w:p w:rsidR="008C16C6" w:rsidRPr="00E53EDA" w:rsidRDefault="008C16C6" w:rsidP="00574CA6">
      <w:pPr>
        <w:ind w:left="720"/>
        <w:jc w:val="both"/>
        <w:rPr>
          <w:rFonts w:ascii="Arial" w:hAnsi="Arial" w:cs="Arial"/>
          <w:color w:val="auto"/>
          <w:sz w:val="22"/>
          <w:szCs w:val="22"/>
        </w:rPr>
      </w:pPr>
      <w:r w:rsidRPr="00E53EDA">
        <w:rPr>
          <w:rFonts w:ascii="Arial" w:hAnsi="Arial" w:cs="Arial"/>
          <w:color w:val="auto"/>
          <w:sz w:val="22"/>
          <w:szCs w:val="22"/>
        </w:rPr>
        <w:t>Bidders will be required to support claims of their financial qualification through their audited financial statements duly certified by their CA.</w:t>
      </w:r>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bookmarkStart w:id="10" w:name="_Toc405602963"/>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p>
    <w:bookmarkEnd w:id="10"/>
    <w:p w:rsidR="009E2557" w:rsidRPr="00E53EDA" w:rsidRDefault="00B607F0" w:rsidP="00B607F0">
      <w:pPr>
        <w:spacing w:after="0"/>
        <w:ind w:left="840"/>
        <w:jc w:val="both"/>
        <w:rPr>
          <w:rFonts w:ascii="Arial" w:hAnsi="Arial" w:cs="Arial"/>
          <w:color w:val="auto"/>
          <w:sz w:val="22"/>
          <w:szCs w:val="22"/>
        </w:rPr>
      </w:pPr>
      <w:r w:rsidRPr="00E53EDA">
        <w:rPr>
          <w:rFonts w:ascii="Arial" w:hAnsi="Arial" w:cs="Arial"/>
          <w:b/>
          <w:color w:val="auto"/>
          <w:sz w:val="22"/>
          <w:szCs w:val="22"/>
        </w:rPr>
        <w:t>Note 1:-</w:t>
      </w:r>
      <w:r w:rsidRPr="00E53EDA">
        <w:rPr>
          <w:rFonts w:ascii="Arial" w:hAnsi="Arial" w:cs="Arial"/>
          <w:color w:val="auto"/>
          <w:sz w:val="22"/>
          <w:szCs w:val="22"/>
        </w:rPr>
        <w:t xml:space="preserve"> </w:t>
      </w:r>
      <w:r w:rsidR="008C16C6" w:rsidRPr="00E53EDA">
        <w:rPr>
          <w:rFonts w:ascii="Arial" w:hAnsi="Arial" w:cs="Arial"/>
          <w:color w:val="auto"/>
          <w:sz w:val="22"/>
          <w:szCs w:val="22"/>
        </w:rPr>
        <w:t xml:space="preserve">The bidders shall submit necessary documentary proof showing that they meet the eligibility criteria along with their tender bid. All documents submitted will also be </w:t>
      </w:r>
      <w:r w:rsidR="0012137C" w:rsidRPr="00E53EDA">
        <w:rPr>
          <w:rFonts w:ascii="Arial" w:hAnsi="Arial" w:cs="Arial"/>
          <w:color w:val="auto"/>
          <w:sz w:val="22"/>
          <w:szCs w:val="22"/>
        </w:rPr>
        <w:t>self-attested</w:t>
      </w:r>
      <w:r w:rsidR="008C16C6" w:rsidRPr="00E53EDA">
        <w:rPr>
          <w:rFonts w:ascii="Arial" w:hAnsi="Arial" w:cs="Arial"/>
          <w:color w:val="auto"/>
          <w:sz w:val="22"/>
          <w:szCs w:val="22"/>
        </w:rPr>
        <w:t xml:space="preserve"> by the bidder.</w:t>
      </w:r>
    </w:p>
    <w:p w:rsidR="009E2557" w:rsidRPr="00E53EDA" w:rsidRDefault="009E2557" w:rsidP="009E2557">
      <w:pPr>
        <w:spacing w:after="0"/>
        <w:ind w:left="840"/>
        <w:jc w:val="both"/>
        <w:rPr>
          <w:rFonts w:ascii="Arial" w:hAnsi="Arial" w:cs="Arial"/>
          <w:color w:val="auto"/>
          <w:sz w:val="22"/>
          <w:szCs w:val="22"/>
        </w:rPr>
      </w:pPr>
    </w:p>
    <w:p w:rsidR="00801FD7" w:rsidRPr="00E53EDA" w:rsidRDefault="00B607F0" w:rsidP="00B607F0">
      <w:pPr>
        <w:spacing w:after="0"/>
        <w:ind w:left="840"/>
        <w:rPr>
          <w:rFonts w:ascii="Arial" w:hAnsi="Arial" w:cs="Arial"/>
          <w:color w:val="auto"/>
          <w:sz w:val="22"/>
          <w:szCs w:val="22"/>
        </w:rPr>
      </w:pPr>
      <w:r w:rsidRPr="00E53EDA">
        <w:rPr>
          <w:rFonts w:ascii="Arial" w:hAnsi="Arial" w:cs="Arial"/>
          <w:b/>
          <w:color w:val="auto"/>
          <w:sz w:val="22"/>
          <w:szCs w:val="22"/>
        </w:rPr>
        <w:t>Note 2:-</w:t>
      </w:r>
      <w:r w:rsidRPr="00E53EDA">
        <w:rPr>
          <w:rFonts w:ascii="Arial" w:hAnsi="Arial" w:cs="Arial"/>
          <w:color w:val="auto"/>
          <w:sz w:val="22"/>
          <w:szCs w:val="22"/>
        </w:rPr>
        <w:t xml:space="preserve">  </w:t>
      </w:r>
      <w:r w:rsidR="00801FD7" w:rsidRPr="00E53EDA">
        <w:rPr>
          <w:rFonts w:ascii="Arial" w:hAnsi="Arial" w:cs="Arial"/>
          <w:color w:val="auto"/>
          <w:sz w:val="22"/>
          <w:szCs w:val="22"/>
        </w:rPr>
        <w:t>Work Order</w:t>
      </w:r>
      <w:r w:rsidR="001A07E5" w:rsidRPr="00E53EDA">
        <w:rPr>
          <w:rFonts w:ascii="Arial" w:hAnsi="Arial" w:cs="Arial"/>
          <w:color w:val="auto"/>
          <w:sz w:val="22"/>
          <w:szCs w:val="22"/>
        </w:rPr>
        <w:t>(s)</w:t>
      </w:r>
      <w:r w:rsidR="00801FD7" w:rsidRPr="00E53EDA">
        <w:rPr>
          <w:rFonts w:ascii="Arial" w:hAnsi="Arial" w:cs="Arial"/>
          <w:color w:val="auto"/>
          <w:sz w:val="22"/>
          <w:szCs w:val="22"/>
        </w:rPr>
        <w:t xml:space="preserve"> </w:t>
      </w:r>
      <w:r w:rsidR="00122FA2" w:rsidRPr="00E53EDA">
        <w:rPr>
          <w:rFonts w:ascii="Arial" w:hAnsi="Arial" w:cs="Arial"/>
          <w:color w:val="auto"/>
          <w:sz w:val="22"/>
          <w:szCs w:val="22"/>
        </w:rPr>
        <w:t xml:space="preserve">will be issued </w:t>
      </w:r>
      <w:r w:rsidR="003728C5" w:rsidRPr="00E53EDA">
        <w:rPr>
          <w:rFonts w:ascii="Arial" w:hAnsi="Arial" w:cs="Arial"/>
          <w:color w:val="auto"/>
          <w:sz w:val="22"/>
          <w:szCs w:val="22"/>
        </w:rPr>
        <w:t>or Contract agreement</w:t>
      </w:r>
      <w:r w:rsidR="001A07E5" w:rsidRPr="00E53EDA">
        <w:rPr>
          <w:rFonts w:ascii="Arial" w:hAnsi="Arial" w:cs="Arial"/>
          <w:color w:val="auto"/>
          <w:sz w:val="22"/>
          <w:szCs w:val="22"/>
        </w:rPr>
        <w:t>(s)</w:t>
      </w:r>
      <w:r w:rsidR="003728C5" w:rsidRPr="00E53EDA">
        <w:rPr>
          <w:rFonts w:ascii="Arial" w:hAnsi="Arial" w:cs="Arial"/>
          <w:color w:val="auto"/>
          <w:sz w:val="22"/>
          <w:szCs w:val="22"/>
        </w:rPr>
        <w:t xml:space="preserve"> will be signed </w:t>
      </w:r>
      <w:r w:rsidR="00976D9B" w:rsidRPr="00E53EDA">
        <w:rPr>
          <w:rFonts w:ascii="Arial" w:hAnsi="Arial" w:cs="Arial"/>
          <w:color w:val="auto"/>
          <w:sz w:val="22"/>
          <w:szCs w:val="22"/>
        </w:rPr>
        <w:t xml:space="preserve">only </w:t>
      </w:r>
      <w:r w:rsidR="003728C5" w:rsidRPr="00E53EDA">
        <w:rPr>
          <w:rFonts w:ascii="Arial" w:hAnsi="Arial" w:cs="Arial"/>
          <w:color w:val="auto"/>
          <w:sz w:val="22"/>
          <w:szCs w:val="22"/>
        </w:rPr>
        <w:t>up</w:t>
      </w:r>
      <w:r w:rsidR="00801FD7" w:rsidRPr="00E53EDA">
        <w:rPr>
          <w:rFonts w:ascii="Arial" w:hAnsi="Arial" w:cs="Arial"/>
          <w:color w:val="auto"/>
          <w:sz w:val="22"/>
          <w:szCs w:val="22"/>
        </w:rPr>
        <w:t>on successful verification of the eligibility documents</w:t>
      </w:r>
      <w:r w:rsidR="00090E6B" w:rsidRPr="00E53EDA">
        <w:rPr>
          <w:rFonts w:ascii="Arial" w:hAnsi="Arial" w:cs="Arial"/>
          <w:color w:val="auto"/>
          <w:sz w:val="22"/>
          <w:szCs w:val="22"/>
        </w:rPr>
        <w:t xml:space="preserve"> submitted </w:t>
      </w:r>
      <w:r w:rsidR="00122FA2" w:rsidRPr="00E53EDA">
        <w:rPr>
          <w:rFonts w:ascii="Arial" w:hAnsi="Arial" w:cs="Arial"/>
          <w:color w:val="auto"/>
          <w:sz w:val="22"/>
          <w:szCs w:val="22"/>
        </w:rPr>
        <w:t>in</w:t>
      </w:r>
      <w:r w:rsidR="00090E6B" w:rsidRPr="00E53EDA">
        <w:rPr>
          <w:rFonts w:ascii="Arial" w:hAnsi="Arial" w:cs="Arial"/>
          <w:color w:val="auto"/>
          <w:sz w:val="22"/>
          <w:szCs w:val="22"/>
        </w:rPr>
        <w:t xml:space="preserve"> the bid</w:t>
      </w:r>
      <w:r w:rsidR="003728C5" w:rsidRPr="00E53EDA">
        <w:rPr>
          <w:rFonts w:ascii="Arial" w:hAnsi="Arial" w:cs="Arial"/>
          <w:color w:val="auto"/>
          <w:sz w:val="22"/>
          <w:szCs w:val="22"/>
        </w:rPr>
        <w:t>, with the</w:t>
      </w:r>
      <w:r w:rsidR="00801FD7" w:rsidRPr="00E53EDA">
        <w:rPr>
          <w:rFonts w:ascii="Arial" w:hAnsi="Arial" w:cs="Arial"/>
          <w:color w:val="auto"/>
          <w:sz w:val="22"/>
          <w:szCs w:val="22"/>
        </w:rPr>
        <w:t xml:space="preserve"> originals</w:t>
      </w:r>
      <w:r w:rsidR="003728C5" w:rsidRPr="00E53EDA">
        <w:rPr>
          <w:rFonts w:ascii="Arial" w:hAnsi="Arial" w:cs="Arial"/>
          <w:color w:val="auto"/>
          <w:sz w:val="22"/>
          <w:szCs w:val="22"/>
        </w:rPr>
        <w:t xml:space="preserve"> of the eligibility documents</w:t>
      </w:r>
      <w:r w:rsidR="00801FD7" w:rsidRPr="00E53EDA">
        <w:rPr>
          <w:rFonts w:ascii="Arial" w:hAnsi="Arial" w:cs="Arial"/>
          <w:color w:val="auto"/>
          <w:sz w:val="22"/>
          <w:szCs w:val="22"/>
        </w:rPr>
        <w:t xml:space="preserve">, which shall have to be produced by successful bidder.  </w:t>
      </w:r>
    </w:p>
    <w:p w:rsidR="00BE475D" w:rsidRPr="00E53EDA" w:rsidRDefault="00BE475D" w:rsidP="00807F03">
      <w:pPr>
        <w:spacing w:after="0"/>
        <w:ind w:right="40" w:hanging="567"/>
        <w:jc w:val="both"/>
        <w:rPr>
          <w:rFonts w:ascii="Arial" w:hAnsi="Arial" w:cs="Arial"/>
          <w:b/>
          <w:color w:val="auto"/>
          <w:sz w:val="22"/>
          <w:szCs w:val="22"/>
        </w:rPr>
      </w:pPr>
    </w:p>
    <w:p w:rsidR="00FE36AC" w:rsidRPr="00E53EDA" w:rsidRDefault="00FE36AC" w:rsidP="00B5464E">
      <w:pPr>
        <w:widowControl/>
        <w:numPr>
          <w:ilvl w:val="0"/>
          <w:numId w:val="6"/>
        </w:numPr>
        <w:autoSpaceDE/>
        <w:autoSpaceDN/>
        <w:adjustRightInd/>
        <w:spacing w:after="0" w:line="276" w:lineRule="auto"/>
        <w:ind w:left="284" w:right="38" w:hanging="851"/>
        <w:jc w:val="both"/>
        <w:rPr>
          <w:rFonts w:ascii="Arial" w:hAnsi="Arial" w:cs="Arial"/>
          <w:b/>
          <w:color w:val="auto"/>
          <w:sz w:val="22"/>
          <w:szCs w:val="22"/>
        </w:rPr>
      </w:pPr>
      <w:r w:rsidRPr="00E53EDA">
        <w:rPr>
          <w:rFonts w:ascii="Arial" w:hAnsi="Arial" w:cs="Arial"/>
          <w:b/>
          <w:color w:val="auto"/>
          <w:sz w:val="22"/>
          <w:szCs w:val="22"/>
        </w:rPr>
        <w:t>Bid Security/EMD:</w:t>
      </w:r>
    </w:p>
    <w:p w:rsidR="00FE36AC" w:rsidRPr="00E53EDA" w:rsidRDefault="00FE36AC" w:rsidP="00B5464E">
      <w:pPr>
        <w:widowControl/>
        <w:numPr>
          <w:ilvl w:val="1"/>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The bidder shall furnish the bid EMD in one of the following ways:-</w:t>
      </w:r>
    </w:p>
    <w:p w:rsidR="00FE36AC" w:rsidRPr="00E53EDA" w:rsidRDefault="00FE36AC" w:rsidP="005E6641">
      <w:pPr>
        <w:pStyle w:val="ListParagraph"/>
        <w:numPr>
          <w:ilvl w:val="3"/>
          <w:numId w:val="20"/>
        </w:numPr>
        <w:spacing w:after="0"/>
        <w:ind w:left="567" w:right="38" w:hanging="283"/>
        <w:jc w:val="both"/>
        <w:outlineLvl w:val="0"/>
        <w:rPr>
          <w:rFonts w:ascii="Arial" w:hAnsi="Arial" w:cs="Arial"/>
          <w:color w:val="auto"/>
          <w:sz w:val="22"/>
          <w:szCs w:val="22"/>
        </w:rPr>
      </w:pPr>
      <w:r w:rsidRPr="00E53EDA">
        <w:rPr>
          <w:rFonts w:ascii="Arial" w:hAnsi="Arial" w:cs="Arial"/>
          <w:color w:val="auto"/>
          <w:sz w:val="22"/>
          <w:szCs w:val="22"/>
        </w:rPr>
        <w:t>Demand Draft/ Banker’s cheque drawn in favour of “</w:t>
      </w:r>
      <w:r w:rsidRPr="00E53EDA">
        <w:rPr>
          <w:rFonts w:ascii="Arial" w:hAnsi="Arial" w:cs="Arial"/>
          <w:b/>
          <w:color w:val="auto"/>
          <w:sz w:val="22"/>
          <w:szCs w:val="22"/>
        </w:rPr>
        <w:t>AO (Cash</w:t>
      </w:r>
      <w:r w:rsidR="00EA470D" w:rsidRPr="00E53EDA">
        <w:rPr>
          <w:rFonts w:ascii="Arial" w:hAnsi="Arial" w:cs="Arial"/>
          <w:b/>
          <w:color w:val="auto"/>
          <w:sz w:val="22"/>
          <w:szCs w:val="22"/>
        </w:rPr>
        <w:t>)</w:t>
      </w:r>
      <w:r w:rsidRPr="00E53EDA">
        <w:rPr>
          <w:rFonts w:ascii="Arial" w:hAnsi="Arial" w:cs="Arial"/>
          <w:b/>
          <w:color w:val="auto"/>
          <w:sz w:val="22"/>
          <w:szCs w:val="22"/>
        </w:rPr>
        <w:t xml:space="preserve">, BSNL, </w:t>
      </w:r>
      <w:r w:rsidR="00C979DF" w:rsidRPr="00E53EDA">
        <w:rPr>
          <w:rFonts w:ascii="Arial" w:hAnsi="Arial" w:cs="Arial"/>
          <w:b/>
          <w:color w:val="auto"/>
          <w:sz w:val="22"/>
          <w:szCs w:val="22"/>
        </w:rPr>
        <w:t>……………………</w:t>
      </w:r>
      <w:r w:rsidRPr="00E53EDA">
        <w:rPr>
          <w:rFonts w:ascii="Arial" w:hAnsi="Arial" w:cs="Arial"/>
          <w:color w:val="auto"/>
          <w:sz w:val="22"/>
          <w:szCs w:val="22"/>
        </w:rPr>
        <w:t xml:space="preserve">” and payable at </w:t>
      </w:r>
      <w:r w:rsidR="00C979DF" w:rsidRPr="00E53EDA">
        <w:rPr>
          <w:rFonts w:ascii="Arial" w:hAnsi="Arial" w:cs="Arial"/>
          <w:color w:val="auto"/>
          <w:sz w:val="22"/>
          <w:szCs w:val="22"/>
        </w:rPr>
        <w:t>…………………..</w:t>
      </w:r>
      <w:r w:rsidRPr="00E53EDA">
        <w:rPr>
          <w:rFonts w:ascii="Arial" w:hAnsi="Arial" w:cs="Arial"/>
          <w:color w:val="auto"/>
          <w:sz w:val="22"/>
          <w:szCs w:val="22"/>
        </w:rPr>
        <w:t xml:space="preserve"> separately for each </w:t>
      </w:r>
      <w:r w:rsidR="00B77B21" w:rsidRPr="00E53EDA">
        <w:rPr>
          <w:rFonts w:ascii="Arial" w:hAnsi="Arial" w:cs="Arial"/>
          <w:color w:val="auto"/>
          <w:sz w:val="22"/>
          <w:szCs w:val="22"/>
        </w:rPr>
        <w:t>cluster</w:t>
      </w:r>
      <w:r w:rsidR="0055027F" w:rsidRPr="00E53EDA">
        <w:rPr>
          <w:rFonts w:ascii="Arial" w:hAnsi="Arial" w:cs="Arial"/>
          <w:color w:val="auto"/>
          <w:sz w:val="22"/>
          <w:szCs w:val="22"/>
        </w:rPr>
        <w:t xml:space="preserve"> </w:t>
      </w:r>
      <w:r w:rsidRPr="00E53EDA">
        <w:rPr>
          <w:rFonts w:ascii="Arial" w:hAnsi="Arial" w:cs="Arial"/>
          <w:color w:val="auto"/>
          <w:sz w:val="22"/>
          <w:szCs w:val="22"/>
        </w:rPr>
        <w:t>participated.</w:t>
      </w:r>
    </w:p>
    <w:p w:rsidR="00FE36AC" w:rsidRPr="00E53EDA" w:rsidRDefault="00FE36AC" w:rsidP="005E6641">
      <w:pPr>
        <w:pStyle w:val="ListParagraph"/>
        <w:numPr>
          <w:ilvl w:val="3"/>
          <w:numId w:val="20"/>
        </w:numPr>
        <w:spacing w:after="0"/>
        <w:ind w:left="567" w:right="38" w:hanging="283"/>
        <w:jc w:val="both"/>
        <w:outlineLvl w:val="0"/>
        <w:rPr>
          <w:rFonts w:ascii="Arial" w:hAnsi="Arial" w:cs="Arial"/>
          <w:color w:val="auto"/>
          <w:sz w:val="22"/>
          <w:szCs w:val="22"/>
        </w:rPr>
      </w:pPr>
      <w:r w:rsidRPr="00E53EDA">
        <w:rPr>
          <w:rFonts w:ascii="Arial" w:hAnsi="Arial" w:cs="Arial"/>
          <w:color w:val="auto"/>
          <w:sz w:val="22"/>
          <w:szCs w:val="22"/>
        </w:rPr>
        <w:t>Bank Guarantee</w:t>
      </w:r>
      <w:r w:rsidR="00485B93" w:rsidRPr="00E53EDA">
        <w:rPr>
          <w:rFonts w:ascii="Arial" w:hAnsi="Arial" w:cs="Arial"/>
          <w:color w:val="auto"/>
          <w:sz w:val="22"/>
          <w:szCs w:val="22"/>
        </w:rPr>
        <w:t>(s)</w:t>
      </w:r>
      <w:r w:rsidR="00A61F1B" w:rsidRPr="00E53EDA">
        <w:rPr>
          <w:rFonts w:ascii="Arial" w:hAnsi="Arial" w:cs="Arial"/>
          <w:color w:val="auto"/>
          <w:sz w:val="22"/>
          <w:szCs w:val="22"/>
        </w:rPr>
        <w:t xml:space="preserve"> from a Scheduled B</w:t>
      </w:r>
      <w:r w:rsidRPr="00E53EDA">
        <w:rPr>
          <w:rFonts w:ascii="Arial" w:hAnsi="Arial" w:cs="Arial"/>
          <w:color w:val="auto"/>
          <w:sz w:val="22"/>
          <w:szCs w:val="22"/>
        </w:rPr>
        <w:t xml:space="preserve">ank </w:t>
      </w:r>
      <w:r w:rsidR="00E42BEA" w:rsidRPr="00E53EDA">
        <w:rPr>
          <w:rFonts w:ascii="Arial" w:hAnsi="Arial" w:cs="Arial"/>
          <w:color w:val="auto"/>
          <w:sz w:val="22"/>
          <w:szCs w:val="22"/>
        </w:rPr>
        <w:t>in India</w:t>
      </w:r>
      <w:r w:rsidR="00EF3638" w:rsidRPr="00E53EDA">
        <w:rPr>
          <w:rFonts w:ascii="Arial" w:hAnsi="Arial" w:cs="Arial"/>
          <w:color w:val="auto"/>
          <w:sz w:val="22"/>
          <w:szCs w:val="22"/>
        </w:rPr>
        <w:t>, drawn</w:t>
      </w:r>
      <w:r w:rsidR="00E42BEA" w:rsidRPr="00E53EDA">
        <w:rPr>
          <w:rFonts w:ascii="Arial" w:hAnsi="Arial" w:cs="Arial"/>
          <w:color w:val="auto"/>
          <w:sz w:val="22"/>
          <w:szCs w:val="22"/>
        </w:rPr>
        <w:t xml:space="preserve"> </w:t>
      </w:r>
      <w:r w:rsidRPr="00E53EDA">
        <w:rPr>
          <w:rFonts w:ascii="Arial" w:hAnsi="Arial" w:cs="Arial"/>
          <w:color w:val="auto"/>
          <w:sz w:val="22"/>
          <w:szCs w:val="22"/>
        </w:rPr>
        <w:t>in favour of</w:t>
      </w:r>
      <w:r w:rsidR="00B77B21" w:rsidRPr="00E53EDA">
        <w:rPr>
          <w:rFonts w:ascii="Arial" w:hAnsi="Arial" w:cs="Arial"/>
          <w:color w:val="auto"/>
          <w:sz w:val="22"/>
          <w:szCs w:val="22"/>
        </w:rPr>
        <w:t xml:space="preserve"> </w:t>
      </w:r>
      <w:r w:rsidR="00975185" w:rsidRPr="00E53EDA">
        <w:rPr>
          <w:rFonts w:ascii="Arial" w:hAnsi="Arial" w:cs="Arial"/>
          <w:color w:val="auto"/>
          <w:sz w:val="22"/>
          <w:szCs w:val="22"/>
        </w:rPr>
        <w:t>“</w:t>
      </w:r>
      <w:r w:rsidR="00E42BEA" w:rsidRPr="00E53EDA">
        <w:rPr>
          <w:rFonts w:ascii="Arial" w:hAnsi="Arial" w:cs="Arial"/>
          <w:b/>
          <w:bCs/>
          <w:color w:val="auto"/>
          <w:sz w:val="22"/>
          <w:szCs w:val="22"/>
        </w:rPr>
        <w:t>………………</w:t>
      </w:r>
      <w:r w:rsidRPr="00E53EDA">
        <w:rPr>
          <w:rFonts w:ascii="Arial" w:hAnsi="Arial" w:cs="Arial"/>
          <w:b/>
          <w:color w:val="auto"/>
          <w:sz w:val="22"/>
          <w:szCs w:val="22"/>
        </w:rPr>
        <w:t xml:space="preserve">, Bharat Sanchar Nigam Limited, </w:t>
      </w:r>
      <w:r w:rsidR="00E42BEA" w:rsidRPr="00E53EDA">
        <w:rPr>
          <w:rFonts w:ascii="Arial" w:hAnsi="Arial" w:cs="Arial"/>
          <w:b/>
          <w:color w:val="auto"/>
          <w:sz w:val="22"/>
          <w:szCs w:val="22"/>
        </w:rPr>
        <w:t>…………………………</w:t>
      </w:r>
      <w:r w:rsidR="00975185" w:rsidRPr="00E53EDA">
        <w:rPr>
          <w:rFonts w:ascii="Arial" w:hAnsi="Arial" w:cs="Arial"/>
          <w:color w:val="auto"/>
          <w:sz w:val="22"/>
          <w:szCs w:val="22"/>
        </w:rPr>
        <w:t>”</w:t>
      </w:r>
      <w:r w:rsidRPr="00E53EDA">
        <w:rPr>
          <w:rFonts w:ascii="Arial" w:hAnsi="Arial" w:cs="Arial"/>
          <w:color w:val="auto"/>
          <w:sz w:val="22"/>
          <w:szCs w:val="22"/>
        </w:rPr>
        <w:t xml:space="preserve"> which should be valid for </w:t>
      </w:r>
      <w:r w:rsidR="00786373" w:rsidRPr="00E53EDA">
        <w:rPr>
          <w:rFonts w:ascii="Arial" w:hAnsi="Arial" w:cs="Arial"/>
          <w:b/>
          <w:bCs/>
          <w:color w:val="auto"/>
          <w:sz w:val="22"/>
          <w:szCs w:val="22"/>
        </w:rPr>
        <w:t>150</w:t>
      </w:r>
      <w:r w:rsidRPr="00E53EDA">
        <w:rPr>
          <w:rFonts w:ascii="Arial" w:hAnsi="Arial" w:cs="Arial"/>
          <w:color w:val="auto"/>
          <w:sz w:val="22"/>
          <w:szCs w:val="22"/>
        </w:rPr>
        <w:t xml:space="preserve"> days (i.e. one month above the offer</w:t>
      </w:r>
      <w:r w:rsidR="00E42BEA" w:rsidRPr="00E53EDA">
        <w:rPr>
          <w:rFonts w:ascii="Arial" w:hAnsi="Arial" w:cs="Arial"/>
          <w:color w:val="auto"/>
          <w:sz w:val="22"/>
          <w:szCs w:val="22"/>
        </w:rPr>
        <w:t>/</w:t>
      </w:r>
      <w:r w:rsidR="00EA46C6" w:rsidRPr="00E53EDA">
        <w:rPr>
          <w:rFonts w:ascii="Arial" w:hAnsi="Arial" w:cs="Arial"/>
          <w:color w:val="auto"/>
          <w:sz w:val="22"/>
          <w:szCs w:val="22"/>
        </w:rPr>
        <w:t xml:space="preserve"> </w:t>
      </w:r>
      <w:r w:rsidR="00E42BEA" w:rsidRPr="00E53EDA">
        <w:rPr>
          <w:rFonts w:ascii="Arial" w:hAnsi="Arial" w:cs="Arial"/>
          <w:color w:val="auto"/>
          <w:sz w:val="22"/>
          <w:szCs w:val="22"/>
        </w:rPr>
        <w:t>bid</w:t>
      </w:r>
      <w:r w:rsidRPr="00E53EDA">
        <w:rPr>
          <w:rFonts w:ascii="Arial" w:hAnsi="Arial" w:cs="Arial"/>
          <w:color w:val="auto"/>
          <w:sz w:val="22"/>
          <w:szCs w:val="22"/>
        </w:rPr>
        <w:t xml:space="preserve"> validity period</w:t>
      </w:r>
      <w:r w:rsidR="00B75F9E" w:rsidRPr="00E53EDA">
        <w:rPr>
          <w:rFonts w:ascii="Arial" w:hAnsi="Arial" w:cs="Arial"/>
          <w:color w:val="auto"/>
          <w:sz w:val="22"/>
          <w:szCs w:val="22"/>
        </w:rPr>
        <w:t>)</w:t>
      </w:r>
      <w:r w:rsidRPr="00E53EDA">
        <w:rPr>
          <w:rFonts w:ascii="Arial" w:hAnsi="Arial" w:cs="Arial"/>
          <w:color w:val="auto"/>
          <w:sz w:val="22"/>
          <w:szCs w:val="22"/>
        </w:rPr>
        <w:t xml:space="preserve"> from the tender opening date.</w:t>
      </w:r>
    </w:p>
    <w:p w:rsidR="00E40316" w:rsidRPr="00E53EDA" w:rsidRDefault="00E40316" w:rsidP="005E6641">
      <w:pPr>
        <w:pStyle w:val="ListParagraph"/>
        <w:numPr>
          <w:ilvl w:val="3"/>
          <w:numId w:val="20"/>
        </w:numPr>
        <w:spacing w:after="0"/>
        <w:ind w:left="567" w:right="38" w:hanging="283"/>
        <w:jc w:val="both"/>
        <w:outlineLvl w:val="0"/>
        <w:rPr>
          <w:rFonts w:ascii="Arial" w:hAnsi="Arial" w:cs="Arial"/>
          <w:color w:val="auto"/>
          <w:sz w:val="22"/>
          <w:szCs w:val="22"/>
        </w:rPr>
      </w:pPr>
      <w:r w:rsidRPr="00E53EDA">
        <w:rPr>
          <w:rFonts w:ascii="Arial" w:hAnsi="Arial" w:cs="Arial"/>
          <w:color w:val="auto"/>
          <w:sz w:val="22"/>
          <w:szCs w:val="22"/>
        </w:rPr>
        <w:t>The MSE bidders registered with the designated MSME bodies like National Small Scale Industries Corporation etc are exempted from pa</w:t>
      </w:r>
      <w:r w:rsidR="00485B93" w:rsidRPr="00E53EDA">
        <w:rPr>
          <w:rFonts w:ascii="Arial" w:hAnsi="Arial" w:cs="Arial"/>
          <w:color w:val="auto"/>
          <w:sz w:val="22"/>
          <w:szCs w:val="22"/>
        </w:rPr>
        <w:t>yment of bid security. However,</w:t>
      </w:r>
      <w:r w:rsidRPr="00E53EDA">
        <w:rPr>
          <w:rFonts w:ascii="Arial" w:hAnsi="Arial" w:cs="Arial"/>
          <w:color w:val="auto"/>
          <w:sz w:val="22"/>
          <w:szCs w:val="22"/>
        </w:rPr>
        <w:t xml:space="preserve"> they shall furnish a proof </w:t>
      </w:r>
      <w:r w:rsidR="00E42BEA" w:rsidRPr="00E53EDA">
        <w:rPr>
          <w:rFonts w:ascii="Arial" w:hAnsi="Arial" w:cs="Arial"/>
          <w:color w:val="auto"/>
          <w:sz w:val="22"/>
          <w:szCs w:val="22"/>
        </w:rPr>
        <w:t>regarding registration with bodies</w:t>
      </w:r>
      <w:r w:rsidRPr="00E53EDA">
        <w:rPr>
          <w:rFonts w:ascii="Arial" w:hAnsi="Arial" w:cs="Arial"/>
          <w:color w:val="auto"/>
          <w:sz w:val="22"/>
          <w:szCs w:val="22"/>
        </w:rPr>
        <w:t xml:space="preserve"> </w:t>
      </w:r>
      <w:r w:rsidR="00E42BEA" w:rsidRPr="00E53EDA">
        <w:rPr>
          <w:rFonts w:ascii="Arial" w:hAnsi="Arial" w:cs="Arial"/>
          <w:color w:val="auto"/>
          <w:sz w:val="22"/>
          <w:szCs w:val="22"/>
        </w:rPr>
        <w:t>under</w:t>
      </w:r>
      <w:r w:rsidRPr="00E53EDA">
        <w:rPr>
          <w:rFonts w:ascii="Arial" w:hAnsi="Arial" w:cs="Arial"/>
          <w:color w:val="auto"/>
          <w:sz w:val="22"/>
          <w:szCs w:val="22"/>
        </w:rPr>
        <w:t xml:space="preserve"> the Ministry of Micro, Small &amp; Medium Enterprises for the </w:t>
      </w:r>
      <w:r w:rsidR="008C21F0" w:rsidRPr="00E53EDA">
        <w:rPr>
          <w:rFonts w:ascii="Arial" w:hAnsi="Arial" w:cs="Arial"/>
          <w:color w:val="auto"/>
          <w:sz w:val="22"/>
          <w:szCs w:val="22"/>
        </w:rPr>
        <w:t>construction/Operations/Maintenance</w:t>
      </w:r>
      <w:r w:rsidRPr="00E53EDA">
        <w:rPr>
          <w:rFonts w:ascii="Arial" w:hAnsi="Arial" w:cs="Arial"/>
          <w:color w:val="auto"/>
          <w:sz w:val="22"/>
          <w:szCs w:val="22"/>
        </w:rPr>
        <w:t xml:space="preserve"> services in Telecom Industry</w:t>
      </w:r>
      <w:r w:rsidR="00C155BA" w:rsidRPr="00E53EDA">
        <w:rPr>
          <w:rFonts w:ascii="Arial" w:hAnsi="Arial" w:cs="Arial"/>
          <w:color w:val="auto"/>
          <w:sz w:val="22"/>
          <w:szCs w:val="22"/>
        </w:rPr>
        <w:t xml:space="preserve"> / maintenance and installation of OF cables,</w:t>
      </w:r>
      <w:r w:rsidRPr="00E53EDA">
        <w:rPr>
          <w:rFonts w:ascii="Arial" w:hAnsi="Arial" w:cs="Arial"/>
          <w:color w:val="auto"/>
          <w:sz w:val="22"/>
          <w:szCs w:val="22"/>
        </w:rPr>
        <w:t xml:space="preserve"> valid on the date of opening of the tender.</w:t>
      </w:r>
      <w:r w:rsidR="00485B93" w:rsidRPr="00E53EDA">
        <w:rPr>
          <w:rFonts w:ascii="Arial" w:hAnsi="Arial" w:cs="Arial"/>
          <w:color w:val="auto"/>
          <w:sz w:val="22"/>
          <w:szCs w:val="22"/>
        </w:rPr>
        <w:t xml:space="preserve"> The scope of area of the above MSE registered bidders must be for </w:t>
      </w:r>
      <w:r w:rsidR="00885EDE" w:rsidRPr="00E53EDA">
        <w:rPr>
          <w:rFonts w:ascii="Arial" w:hAnsi="Arial" w:cs="Arial"/>
          <w:color w:val="auto"/>
          <w:sz w:val="22"/>
          <w:szCs w:val="22"/>
        </w:rPr>
        <w:t xml:space="preserve">construction/ </w:t>
      </w:r>
      <w:r w:rsidR="00E42BEA" w:rsidRPr="00E53EDA">
        <w:rPr>
          <w:rFonts w:ascii="Arial" w:hAnsi="Arial" w:cs="Arial"/>
          <w:color w:val="auto"/>
          <w:sz w:val="22"/>
          <w:szCs w:val="22"/>
        </w:rPr>
        <w:t>maintenance of underground telecom cables</w:t>
      </w:r>
      <w:r w:rsidR="00C155BA" w:rsidRPr="00E53EDA">
        <w:rPr>
          <w:rFonts w:ascii="Arial" w:hAnsi="Arial" w:cs="Arial"/>
          <w:color w:val="auto"/>
          <w:sz w:val="22"/>
          <w:szCs w:val="22"/>
        </w:rPr>
        <w:t xml:space="preserve">/ maintenance and installation of OF cables </w:t>
      </w:r>
      <w:r w:rsidR="00E42BEA" w:rsidRPr="00E53EDA">
        <w:rPr>
          <w:rFonts w:ascii="Arial" w:hAnsi="Arial" w:cs="Arial"/>
          <w:color w:val="auto"/>
          <w:sz w:val="22"/>
          <w:szCs w:val="22"/>
        </w:rPr>
        <w:t>/telecom outdoor network/BTS maintenance</w:t>
      </w:r>
      <w:r w:rsidR="00485B93" w:rsidRPr="00E53EDA">
        <w:rPr>
          <w:rFonts w:ascii="Arial" w:hAnsi="Arial" w:cs="Arial"/>
          <w:color w:val="auto"/>
          <w:sz w:val="22"/>
          <w:szCs w:val="22"/>
        </w:rPr>
        <w:t xml:space="preserve"> GSM/mobile BTS sites, Battery Sets, Power Plants, DG Sets, Installation of Telecom Services etc. </w:t>
      </w:r>
      <w:r w:rsidR="0009570F" w:rsidRPr="00E53EDA">
        <w:rPr>
          <w:rFonts w:ascii="Arial" w:hAnsi="Arial" w:cs="Arial"/>
          <w:color w:val="auto"/>
          <w:sz w:val="22"/>
          <w:szCs w:val="22"/>
        </w:rPr>
        <w:t xml:space="preserve"> </w:t>
      </w:r>
    </w:p>
    <w:p w:rsidR="00FE36AC" w:rsidRPr="00E53EDA" w:rsidRDefault="00FE36AC" w:rsidP="00705853">
      <w:pPr>
        <w:spacing w:after="0" w:line="276" w:lineRule="auto"/>
        <w:ind w:right="38" w:hanging="720"/>
        <w:jc w:val="both"/>
        <w:rPr>
          <w:rFonts w:ascii="Arial" w:hAnsi="Arial" w:cs="Arial"/>
          <w:b/>
          <w:color w:val="auto"/>
          <w:sz w:val="22"/>
          <w:szCs w:val="22"/>
        </w:rPr>
      </w:pPr>
    </w:p>
    <w:p w:rsidR="00FE36AC" w:rsidRPr="00E53EDA" w:rsidRDefault="00FE36AC" w:rsidP="00B5464E">
      <w:pPr>
        <w:widowControl/>
        <w:numPr>
          <w:ilvl w:val="0"/>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b/>
          <w:color w:val="auto"/>
          <w:sz w:val="22"/>
          <w:szCs w:val="22"/>
        </w:rPr>
        <w:t>Date &amp; Time of Submission of Tender bids:</w:t>
      </w:r>
      <w:r w:rsidRPr="00E53EDA">
        <w:rPr>
          <w:rFonts w:ascii="Arial" w:hAnsi="Arial" w:cs="Arial"/>
          <w:color w:val="auto"/>
          <w:sz w:val="22"/>
          <w:szCs w:val="22"/>
        </w:rPr>
        <w:t xml:space="preserve"> </w:t>
      </w:r>
      <w:r w:rsidR="00E56443" w:rsidRPr="00E53EDA">
        <w:rPr>
          <w:rFonts w:ascii="Arial" w:hAnsi="Arial" w:cs="Arial"/>
          <w:color w:val="auto"/>
          <w:sz w:val="22"/>
          <w:szCs w:val="22"/>
        </w:rPr>
        <w:t xml:space="preserve">on or before </w:t>
      </w:r>
      <w:r w:rsidR="00E56443" w:rsidRPr="00E53EDA">
        <w:rPr>
          <w:rFonts w:ascii="Arial" w:hAnsi="Arial" w:cs="Arial"/>
          <w:b/>
          <w:bCs/>
          <w:color w:val="auto"/>
          <w:sz w:val="22"/>
          <w:szCs w:val="22"/>
        </w:rPr>
        <w:t>11.30 Hrs</w:t>
      </w:r>
      <w:r w:rsidR="00E56443" w:rsidRPr="00E53EDA">
        <w:rPr>
          <w:rFonts w:ascii="Arial" w:hAnsi="Arial" w:cs="Arial"/>
          <w:color w:val="auto"/>
          <w:sz w:val="22"/>
          <w:szCs w:val="22"/>
        </w:rPr>
        <w:t xml:space="preserve"> of </w:t>
      </w:r>
      <w:r w:rsidR="00455570" w:rsidRPr="00E53EDA">
        <w:rPr>
          <w:rFonts w:ascii="Arial" w:hAnsi="Arial" w:cs="Arial"/>
          <w:b/>
          <w:bCs/>
          <w:color w:val="auto"/>
          <w:sz w:val="22"/>
          <w:szCs w:val="22"/>
        </w:rPr>
        <w:t>dd/mm/yyyy</w:t>
      </w:r>
      <w:r w:rsidR="00E56443" w:rsidRPr="00E53EDA">
        <w:rPr>
          <w:rFonts w:ascii="Arial" w:hAnsi="Arial" w:cs="Arial"/>
          <w:b/>
          <w:bCs/>
          <w:color w:val="auto"/>
          <w:sz w:val="22"/>
          <w:szCs w:val="22"/>
        </w:rPr>
        <w:t xml:space="preserve">     </w:t>
      </w:r>
      <w:r w:rsidR="00690F4B" w:rsidRPr="00E53EDA">
        <w:rPr>
          <w:rFonts w:ascii="Arial" w:hAnsi="Arial" w:cs="Arial"/>
          <w:b/>
          <w:bCs/>
          <w:color w:val="auto"/>
          <w:sz w:val="22"/>
          <w:szCs w:val="22"/>
        </w:rPr>
        <w:t>(tender closing date)</w:t>
      </w:r>
      <w:r w:rsidR="00CF5901" w:rsidRPr="00E53EDA">
        <w:rPr>
          <w:rFonts w:ascii="Arial" w:hAnsi="Arial" w:cs="Arial"/>
          <w:color w:val="auto"/>
          <w:sz w:val="22"/>
          <w:szCs w:val="22"/>
        </w:rPr>
        <w:t>.</w:t>
      </w:r>
    </w:p>
    <w:p w:rsidR="00FE36AC" w:rsidRPr="00E53EDA" w:rsidRDefault="00652517" w:rsidP="004F6E02">
      <w:pPr>
        <w:widowControl/>
        <w:numPr>
          <w:ilvl w:val="1"/>
          <w:numId w:val="6"/>
        </w:numPr>
        <w:autoSpaceDE/>
        <w:autoSpaceDN/>
        <w:adjustRightInd/>
        <w:spacing w:after="0" w:line="276" w:lineRule="auto"/>
        <w:ind w:left="0" w:right="38" w:hanging="567"/>
        <w:jc w:val="both"/>
        <w:rPr>
          <w:rFonts w:ascii="Arial" w:hAnsi="Arial" w:cs="Arial"/>
          <w:color w:val="auto"/>
          <w:sz w:val="22"/>
          <w:szCs w:val="22"/>
        </w:rPr>
      </w:pPr>
      <w:r w:rsidRPr="00E53EDA">
        <w:rPr>
          <w:rFonts w:ascii="Arial" w:hAnsi="Arial" w:cs="Arial"/>
          <w:color w:val="auto"/>
          <w:sz w:val="22"/>
          <w:szCs w:val="22"/>
        </w:rPr>
        <w:t>In</w:t>
      </w:r>
      <w:r w:rsidR="00FE36AC" w:rsidRPr="00E53EDA">
        <w:rPr>
          <w:rFonts w:ascii="Arial" w:hAnsi="Arial" w:cs="Arial"/>
          <w:color w:val="auto"/>
          <w:sz w:val="22"/>
          <w:szCs w:val="22"/>
        </w:rPr>
        <w:t xml:space="preserve"> case the date of submission (opening) of bid is declared to be a holiday, the date of submission (opening) of bid will get shifted automatically to next working day at the same </w:t>
      </w:r>
      <w:r w:rsidR="00FE36AC" w:rsidRPr="00E53EDA">
        <w:rPr>
          <w:rFonts w:ascii="Arial" w:hAnsi="Arial" w:cs="Arial"/>
          <w:color w:val="auto"/>
          <w:sz w:val="22"/>
          <w:szCs w:val="22"/>
        </w:rPr>
        <w:lastRenderedPageBreak/>
        <w:t>scheduled time. Any change in bid opening date due to any other unavoidable reason will be intimated to all the bidders separately.</w:t>
      </w:r>
    </w:p>
    <w:p w:rsidR="00FE36AC" w:rsidRPr="00E53EDA" w:rsidRDefault="00FE36AC" w:rsidP="004F6E02">
      <w:pPr>
        <w:widowControl/>
        <w:numPr>
          <w:ilvl w:val="0"/>
          <w:numId w:val="6"/>
        </w:numPr>
        <w:autoSpaceDE/>
        <w:autoSpaceDN/>
        <w:adjustRightInd/>
        <w:spacing w:after="0" w:line="276" w:lineRule="auto"/>
        <w:ind w:left="0" w:right="38" w:hanging="567"/>
        <w:jc w:val="both"/>
        <w:rPr>
          <w:rFonts w:ascii="Arial" w:hAnsi="Arial" w:cs="Arial"/>
          <w:color w:val="auto"/>
          <w:sz w:val="22"/>
          <w:szCs w:val="22"/>
        </w:rPr>
      </w:pPr>
      <w:r w:rsidRPr="00E53EDA">
        <w:rPr>
          <w:rFonts w:ascii="Arial" w:hAnsi="Arial" w:cs="Arial"/>
          <w:b/>
          <w:color w:val="auto"/>
          <w:sz w:val="22"/>
          <w:szCs w:val="22"/>
        </w:rPr>
        <w:t>Opening of Tender Bids:</w:t>
      </w:r>
      <w:r w:rsidRPr="00E53EDA">
        <w:rPr>
          <w:rFonts w:ascii="Arial" w:hAnsi="Arial" w:cs="Arial"/>
          <w:color w:val="auto"/>
          <w:sz w:val="22"/>
          <w:szCs w:val="22"/>
        </w:rPr>
        <w:t xml:space="preserve"> </w:t>
      </w:r>
      <w:r w:rsidR="00E56443" w:rsidRPr="00E53EDA">
        <w:rPr>
          <w:rFonts w:ascii="Arial" w:hAnsi="Arial" w:cs="Arial"/>
          <w:color w:val="auto"/>
          <w:sz w:val="22"/>
          <w:szCs w:val="22"/>
        </w:rPr>
        <w:t xml:space="preserve">At </w:t>
      </w:r>
      <w:r w:rsidR="00E56443" w:rsidRPr="00E53EDA">
        <w:rPr>
          <w:rFonts w:ascii="Arial" w:hAnsi="Arial" w:cs="Arial"/>
          <w:b/>
          <w:bCs/>
          <w:color w:val="auto"/>
          <w:sz w:val="22"/>
          <w:szCs w:val="22"/>
        </w:rPr>
        <w:t>12:00 Hrs</w:t>
      </w:r>
      <w:r w:rsidR="00E56443" w:rsidRPr="00E53EDA">
        <w:rPr>
          <w:rFonts w:ascii="Arial" w:hAnsi="Arial" w:cs="Arial"/>
          <w:color w:val="auto"/>
          <w:sz w:val="22"/>
          <w:szCs w:val="22"/>
        </w:rPr>
        <w:t xml:space="preserve"> of </w:t>
      </w:r>
      <w:r w:rsidR="006562D2" w:rsidRPr="00E53EDA">
        <w:rPr>
          <w:rFonts w:ascii="Arial" w:hAnsi="Arial" w:cs="Arial"/>
          <w:b/>
          <w:bCs/>
          <w:color w:val="auto"/>
          <w:sz w:val="22"/>
          <w:szCs w:val="22"/>
        </w:rPr>
        <w:t>dd/mm/yyyy</w:t>
      </w:r>
      <w:r w:rsidRPr="00E53EDA">
        <w:rPr>
          <w:rFonts w:ascii="Arial" w:hAnsi="Arial" w:cs="Arial"/>
          <w:color w:val="auto"/>
          <w:sz w:val="22"/>
          <w:szCs w:val="22"/>
        </w:rPr>
        <w:t xml:space="preserve">. </w:t>
      </w:r>
    </w:p>
    <w:p w:rsidR="00FE36AC" w:rsidRPr="00E53EDA" w:rsidRDefault="00FE36AC" w:rsidP="004F6E02">
      <w:pPr>
        <w:widowControl/>
        <w:numPr>
          <w:ilvl w:val="0"/>
          <w:numId w:val="6"/>
        </w:numPr>
        <w:autoSpaceDE/>
        <w:autoSpaceDN/>
        <w:adjustRightInd/>
        <w:spacing w:after="0" w:line="276" w:lineRule="auto"/>
        <w:ind w:left="0" w:right="38" w:hanging="567"/>
        <w:jc w:val="both"/>
        <w:rPr>
          <w:rFonts w:ascii="Arial" w:hAnsi="Arial" w:cs="Arial"/>
          <w:b/>
          <w:color w:val="auto"/>
          <w:sz w:val="22"/>
          <w:szCs w:val="22"/>
        </w:rPr>
      </w:pPr>
      <w:r w:rsidRPr="00E53EDA">
        <w:rPr>
          <w:rFonts w:ascii="Arial" w:hAnsi="Arial" w:cs="Arial"/>
          <w:b/>
          <w:color w:val="auto"/>
          <w:sz w:val="22"/>
          <w:szCs w:val="22"/>
        </w:rPr>
        <w:t>Place of opening of Tender bids:</w:t>
      </w:r>
    </w:p>
    <w:p w:rsidR="00FE36AC" w:rsidRPr="00E53EDA" w:rsidRDefault="009641FA" w:rsidP="004F6E02">
      <w:pPr>
        <w:widowControl/>
        <w:numPr>
          <w:ilvl w:val="1"/>
          <w:numId w:val="6"/>
        </w:numPr>
        <w:autoSpaceDE/>
        <w:autoSpaceDN/>
        <w:adjustRightInd/>
        <w:spacing w:after="0" w:line="276" w:lineRule="auto"/>
        <w:ind w:left="0" w:right="38" w:hanging="567"/>
        <w:jc w:val="both"/>
        <w:rPr>
          <w:rFonts w:ascii="Arial" w:hAnsi="Arial" w:cs="Arial"/>
          <w:bCs/>
          <w:color w:val="auto"/>
          <w:sz w:val="22"/>
          <w:szCs w:val="22"/>
        </w:rPr>
      </w:pPr>
      <w:r w:rsidRPr="00E53EDA">
        <w:rPr>
          <w:rFonts w:ascii="Arial" w:hAnsi="Arial" w:cs="Arial"/>
          <w:color w:val="auto"/>
          <w:sz w:val="22"/>
          <w:szCs w:val="22"/>
        </w:rPr>
        <w:t>T</w:t>
      </w:r>
      <w:r w:rsidR="00FE36AC" w:rsidRPr="00E53EDA">
        <w:rPr>
          <w:rFonts w:ascii="Arial" w:hAnsi="Arial" w:cs="Arial"/>
          <w:color w:val="auto"/>
          <w:sz w:val="22"/>
          <w:szCs w:val="22"/>
        </w:rPr>
        <w:t>he tenders shall be opened through ‘</w:t>
      </w:r>
      <w:r w:rsidR="00EB380A" w:rsidRPr="00E53EDA">
        <w:rPr>
          <w:rFonts w:ascii="Arial" w:hAnsi="Arial" w:cs="Arial"/>
          <w:color w:val="auto"/>
          <w:sz w:val="22"/>
          <w:szCs w:val="22"/>
        </w:rPr>
        <w:t>O</w:t>
      </w:r>
      <w:r w:rsidR="00FE36AC" w:rsidRPr="00E53EDA">
        <w:rPr>
          <w:rFonts w:ascii="Arial" w:hAnsi="Arial" w:cs="Arial"/>
          <w:color w:val="auto"/>
          <w:sz w:val="22"/>
          <w:szCs w:val="22"/>
        </w:rPr>
        <w:t xml:space="preserve">nline Tender Opening Event’. BSNL’s Tender Opening Officers as well as authorized representatives of bidders can attend the </w:t>
      </w:r>
      <w:r w:rsidR="00EB380A" w:rsidRPr="00E53EDA">
        <w:rPr>
          <w:rFonts w:ascii="Arial" w:hAnsi="Arial" w:cs="Arial"/>
          <w:color w:val="auto"/>
          <w:sz w:val="22"/>
          <w:szCs w:val="22"/>
        </w:rPr>
        <w:t>o</w:t>
      </w:r>
      <w:r w:rsidR="00FE36AC" w:rsidRPr="00E53EDA">
        <w:rPr>
          <w:rFonts w:ascii="Arial" w:hAnsi="Arial" w:cs="Arial"/>
          <w:color w:val="auto"/>
          <w:sz w:val="22"/>
          <w:szCs w:val="22"/>
        </w:rPr>
        <w:t>nline Tender Opening Event (TOE) from the comfort of their office</w:t>
      </w:r>
      <w:r w:rsidR="00957D82" w:rsidRPr="00E53EDA">
        <w:rPr>
          <w:rFonts w:ascii="Arial" w:hAnsi="Arial" w:cs="Arial"/>
          <w:color w:val="auto"/>
          <w:sz w:val="22"/>
          <w:szCs w:val="22"/>
        </w:rPr>
        <w:t xml:space="preserve">s. Kindly refer </w:t>
      </w:r>
      <w:r w:rsidR="00733986" w:rsidRPr="00E53EDA">
        <w:rPr>
          <w:rFonts w:ascii="Arial" w:hAnsi="Arial" w:cs="Arial"/>
          <w:color w:val="auto"/>
          <w:sz w:val="22"/>
          <w:szCs w:val="22"/>
        </w:rPr>
        <w:t>Section</w:t>
      </w:r>
      <w:r w:rsidR="00FE36AC" w:rsidRPr="00E53EDA">
        <w:rPr>
          <w:rFonts w:ascii="Arial" w:hAnsi="Arial" w:cs="Arial"/>
          <w:color w:val="auto"/>
          <w:sz w:val="22"/>
          <w:szCs w:val="22"/>
        </w:rPr>
        <w:t>-4 Part C of Tender document for further instructions.</w:t>
      </w:r>
    </w:p>
    <w:p w:rsidR="00FE36AC" w:rsidRPr="00E53EDA" w:rsidRDefault="00FE36AC" w:rsidP="004F6E02">
      <w:pPr>
        <w:widowControl/>
        <w:autoSpaceDE/>
        <w:autoSpaceDN/>
        <w:adjustRightInd/>
        <w:spacing w:after="0" w:line="276" w:lineRule="auto"/>
        <w:ind w:right="38" w:hanging="567"/>
        <w:jc w:val="both"/>
        <w:rPr>
          <w:rFonts w:ascii="Arial" w:hAnsi="Arial" w:cs="Arial"/>
          <w:color w:val="auto"/>
          <w:sz w:val="22"/>
          <w:szCs w:val="22"/>
        </w:rPr>
      </w:pPr>
    </w:p>
    <w:p w:rsidR="00FE36AC" w:rsidRPr="00E53EDA" w:rsidRDefault="00696DB1" w:rsidP="00B5464E">
      <w:pPr>
        <w:widowControl/>
        <w:numPr>
          <w:ilvl w:val="0"/>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T</w:t>
      </w:r>
      <w:r w:rsidR="00FE36AC" w:rsidRPr="00E53EDA">
        <w:rPr>
          <w:rFonts w:ascii="Arial" w:hAnsi="Arial" w:cs="Arial"/>
          <w:color w:val="auto"/>
          <w:sz w:val="22"/>
          <w:szCs w:val="22"/>
        </w:rPr>
        <w:t>ender bids received after due time &amp; date will not be accepted.</w:t>
      </w:r>
    </w:p>
    <w:p w:rsidR="00960E85" w:rsidRPr="00E53EDA" w:rsidRDefault="00960E85" w:rsidP="00960E85">
      <w:pPr>
        <w:widowControl/>
        <w:autoSpaceDE/>
        <w:autoSpaceDN/>
        <w:adjustRightInd/>
        <w:spacing w:after="0" w:line="276" w:lineRule="auto"/>
        <w:ind w:left="284" w:right="38"/>
        <w:jc w:val="both"/>
        <w:rPr>
          <w:rFonts w:ascii="Arial" w:hAnsi="Arial" w:cs="Arial"/>
          <w:color w:val="auto"/>
          <w:sz w:val="22"/>
          <w:szCs w:val="22"/>
        </w:rPr>
      </w:pPr>
    </w:p>
    <w:p w:rsidR="00FE36AC" w:rsidRPr="00E53EDA" w:rsidRDefault="00FE36AC" w:rsidP="00C94285">
      <w:pPr>
        <w:widowControl/>
        <w:numPr>
          <w:ilvl w:val="0"/>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Incomplete, ambiguous, Conditional, unsealed tender bids are liable to be rejected.</w:t>
      </w:r>
    </w:p>
    <w:p w:rsidR="00960E85" w:rsidRPr="00E53EDA" w:rsidRDefault="00960E85" w:rsidP="00960E85">
      <w:pPr>
        <w:widowControl/>
        <w:autoSpaceDE/>
        <w:autoSpaceDN/>
        <w:adjustRightInd/>
        <w:spacing w:after="0" w:line="276" w:lineRule="auto"/>
        <w:ind w:right="38"/>
        <w:jc w:val="both"/>
        <w:rPr>
          <w:rFonts w:ascii="Arial" w:hAnsi="Arial" w:cs="Arial"/>
          <w:color w:val="auto"/>
          <w:sz w:val="22"/>
          <w:szCs w:val="22"/>
        </w:rPr>
      </w:pPr>
    </w:p>
    <w:p w:rsidR="00FE36AC" w:rsidRPr="00E53EDA" w:rsidRDefault="001566FD" w:rsidP="00162151">
      <w:pPr>
        <w:widowControl/>
        <w:numPr>
          <w:ilvl w:val="0"/>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Tender inviting authority)</w:t>
      </w:r>
      <w:r w:rsidR="00FE36AC" w:rsidRPr="00E53EDA">
        <w:rPr>
          <w:rFonts w:ascii="Arial" w:hAnsi="Arial" w:cs="Arial"/>
          <w:color w:val="auto"/>
          <w:sz w:val="22"/>
          <w:szCs w:val="22"/>
        </w:rPr>
        <w:t xml:space="preserve">, BSNL reserves the right to accept or reject any or all tender bids without assigning any reason. He is not bound to accept the lowest </w:t>
      </w:r>
      <w:r w:rsidR="004A7725" w:rsidRPr="00E53EDA">
        <w:rPr>
          <w:rFonts w:ascii="Arial" w:hAnsi="Arial" w:cs="Arial"/>
          <w:color w:val="auto"/>
          <w:sz w:val="22"/>
          <w:szCs w:val="22"/>
        </w:rPr>
        <w:t>bid</w:t>
      </w:r>
      <w:r w:rsidR="00FE36AC" w:rsidRPr="00E53EDA">
        <w:rPr>
          <w:rFonts w:ascii="Arial" w:hAnsi="Arial" w:cs="Arial"/>
          <w:color w:val="auto"/>
          <w:sz w:val="22"/>
          <w:szCs w:val="22"/>
        </w:rPr>
        <w:t xml:space="preserve">. </w:t>
      </w:r>
    </w:p>
    <w:p w:rsidR="00960E85" w:rsidRPr="00E53EDA" w:rsidRDefault="00960E85" w:rsidP="00162151">
      <w:pPr>
        <w:widowControl/>
        <w:autoSpaceDE/>
        <w:autoSpaceDN/>
        <w:adjustRightInd/>
        <w:spacing w:after="0" w:line="276" w:lineRule="auto"/>
        <w:ind w:right="38" w:hanging="540"/>
        <w:jc w:val="both"/>
        <w:rPr>
          <w:rFonts w:ascii="Arial" w:hAnsi="Arial" w:cs="Arial"/>
          <w:color w:val="auto"/>
          <w:sz w:val="22"/>
          <w:szCs w:val="22"/>
        </w:rPr>
      </w:pPr>
    </w:p>
    <w:p w:rsidR="009543F9" w:rsidRPr="00E53EDA" w:rsidRDefault="00FE36AC" w:rsidP="00162151">
      <w:pPr>
        <w:widowControl/>
        <w:numPr>
          <w:ilvl w:val="0"/>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The bidder shall furnish a declaration</w:t>
      </w:r>
      <w:r w:rsidR="00CF5901" w:rsidRPr="00E53EDA">
        <w:rPr>
          <w:rFonts w:ascii="Arial" w:hAnsi="Arial" w:cs="Arial"/>
          <w:color w:val="auto"/>
          <w:sz w:val="22"/>
          <w:szCs w:val="22"/>
        </w:rPr>
        <w:t>,</w:t>
      </w:r>
      <w:r w:rsidRPr="00E53EDA">
        <w:rPr>
          <w:rFonts w:ascii="Arial" w:hAnsi="Arial" w:cs="Arial"/>
          <w:color w:val="auto"/>
          <w:sz w:val="22"/>
          <w:szCs w:val="22"/>
        </w:rPr>
        <w:t xml:space="preserve"> </w:t>
      </w:r>
      <w:r w:rsidR="00CF5901" w:rsidRPr="00E53EDA">
        <w:rPr>
          <w:rFonts w:ascii="Arial" w:hAnsi="Arial" w:cs="Arial"/>
          <w:color w:val="auto"/>
          <w:sz w:val="22"/>
          <w:szCs w:val="22"/>
        </w:rPr>
        <w:t xml:space="preserve">as per Section 6 (A), </w:t>
      </w:r>
      <w:r w:rsidRPr="00E53EDA">
        <w:rPr>
          <w:rFonts w:ascii="Arial" w:hAnsi="Arial" w:cs="Arial"/>
          <w:color w:val="auto"/>
          <w:sz w:val="22"/>
          <w:szCs w:val="22"/>
        </w:rPr>
        <w:t xml:space="preserve">in his tender bid that no addition / deletion / corrections have been made in the </w:t>
      </w:r>
      <w:r w:rsidR="00C94285" w:rsidRPr="00E53EDA">
        <w:rPr>
          <w:rFonts w:ascii="Arial" w:hAnsi="Arial" w:cs="Arial"/>
          <w:color w:val="auto"/>
          <w:sz w:val="22"/>
          <w:szCs w:val="22"/>
        </w:rPr>
        <w:t xml:space="preserve">terms &amp; conditions of the </w:t>
      </w:r>
      <w:r w:rsidRPr="00E53EDA">
        <w:rPr>
          <w:rFonts w:ascii="Arial" w:hAnsi="Arial" w:cs="Arial"/>
          <w:color w:val="auto"/>
          <w:sz w:val="22"/>
          <w:szCs w:val="22"/>
        </w:rPr>
        <w:t>downloaded tender document</w:t>
      </w:r>
      <w:r w:rsidR="00C94285" w:rsidRPr="00E53EDA">
        <w:rPr>
          <w:rFonts w:ascii="Arial" w:hAnsi="Arial" w:cs="Arial"/>
          <w:color w:val="auto"/>
          <w:sz w:val="22"/>
          <w:szCs w:val="22"/>
        </w:rPr>
        <w:t xml:space="preserve"> for which their bid is being submitted and these are </w:t>
      </w:r>
      <w:r w:rsidRPr="00E53EDA">
        <w:rPr>
          <w:rFonts w:ascii="Arial" w:hAnsi="Arial" w:cs="Arial"/>
          <w:color w:val="auto"/>
          <w:sz w:val="22"/>
          <w:szCs w:val="22"/>
        </w:rPr>
        <w:t>identical to the tender document appearing on the website.</w:t>
      </w:r>
    </w:p>
    <w:p w:rsidR="00696DB1" w:rsidRPr="00E53EDA" w:rsidRDefault="00FE36AC" w:rsidP="00162151">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In case of any correction/ addition/ alteration/ omission in the tender document, the ten</w:t>
      </w:r>
      <w:r w:rsidR="00EB380A" w:rsidRPr="00E53EDA">
        <w:rPr>
          <w:rFonts w:ascii="Arial" w:hAnsi="Arial" w:cs="Arial"/>
          <w:color w:val="auto"/>
          <w:sz w:val="22"/>
          <w:szCs w:val="22"/>
        </w:rPr>
        <w:t>der bid shall be treated as non-</w:t>
      </w:r>
      <w:r w:rsidRPr="00E53EDA">
        <w:rPr>
          <w:rFonts w:ascii="Arial" w:hAnsi="Arial" w:cs="Arial"/>
          <w:color w:val="auto"/>
          <w:sz w:val="22"/>
          <w:szCs w:val="22"/>
        </w:rPr>
        <w:t>responsive and shall be rejected summarily.</w:t>
      </w:r>
    </w:p>
    <w:p w:rsidR="00FE36AC" w:rsidRPr="00E53EDA" w:rsidRDefault="00FE36AC" w:rsidP="00162151">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All documents submitted in the bid offer should be preferably in English</w:t>
      </w:r>
      <w:r w:rsidR="00704A23" w:rsidRPr="00E53EDA">
        <w:rPr>
          <w:rFonts w:ascii="Arial" w:hAnsi="Arial" w:cs="Arial"/>
          <w:color w:val="auto"/>
          <w:sz w:val="22"/>
          <w:szCs w:val="22"/>
        </w:rPr>
        <w:t>/Hindi/ State’s official language</w:t>
      </w:r>
      <w:r w:rsidRPr="00E53EDA">
        <w:rPr>
          <w:rFonts w:ascii="Arial" w:hAnsi="Arial" w:cs="Arial"/>
          <w:color w:val="auto"/>
          <w:sz w:val="22"/>
          <w:szCs w:val="22"/>
        </w:rPr>
        <w:t xml:space="preserve">. In case the certificate viz. experience, registration etc. is issued in any other language other than </w:t>
      </w:r>
      <w:r w:rsidR="00704A23" w:rsidRPr="00E53EDA">
        <w:rPr>
          <w:rFonts w:ascii="Arial" w:hAnsi="Arial" w:cs="Arial"/>
          <w:color w:val="auto"/>
          <w:sz w:val="22"/>
          <w:szCs w:val="22"/>
        </w:rPr>
        <w:t>English/Hindi/ State’s official language, the bidder shall attach a</w:t>
      </w:r>
      <w:r w:rsidRPr="00E53EDA">
        <w:rPr>
          <w:rFonts w:ascii="Arial" w:hAnsi="Arial" w:cs="Arial"/>
          <w:color w:val="auto"/>
          <w:sz w:val="22"/>
          <w:szCs w:val="22"/>
        </w:rPr>
        <w:t xml:space="preserve"> translation of the same </w:t>
      </w:r>
      <w:r w:rsidR="00704A23" w:rsidRPr="00E53EDA">
        <w:rPr>
          <w:rFonts w:ascii="Arial" w:hAnsi="Arial" w:cs="Arial"/>
          <w:color w:val="auto"/>
          <w:sz w:val="22"/>
          <w:szCs w:val="22"/>
        </w:rPr>
        <w:t xml:space="preserve">in English/Hindi/ State’s official language, </w:t>
      </w:r>
      <w:r w:rsidRPr="00E53EDA">
        <w:rPr>
          <w:rFonts w:ascii="Arial" w:hAnsi="Arial" w:cs="Arial"/>
          <w:color w:val="auto"/>
          <w:sz w:val="22"/>
          <w:szCs w:val="22"/>
        </w:rPr>
        <w:t>duly attested by the bidder &amp; the translator to be true copy in addition to the relevant certificate.</w:t>
      </w:r>
    </w:p>
    <w:p w:rsidR="000B3A1E" w:rsidRPr="00E53EDA" w:rsidRDefault="00FE36AC" w:rsidP="00162151">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xml:space="preserve">All computer generated documents should be duly signed/ attested by the bidder/ </w:t>
      </w:r>
      <w:r w:rsidR="002142F6" w:rsidRPr="00E53EDA">
        <w:rPr>
          <w:rFonts w:ascii="Arial" w:hAnsi="Arial" w:cs="Arial"/>
          <w:color w:val="auto"/>
          <w:sz w:val="22"/>
          <w:szCs w:val="22"/>
        </w:rPr>
        <w:t>bidder</w:t>
      </w:r>
      <w:r w:rsidRPr="00E53EDA">
        <w:rPr>
          <w:rFonts w:ascii="Arial" w:hAnsi="Arial" w:cs="Arial"/>
          <w:color w:val="auto"/>
          <w:sz w:val="22"/>
          <w:szCs w:val="22"/>
        </w:rPr>
        <w:t xml:space="preserve"> organization.</w:t>
      </w:r>
      <w:bookmarkStart w:id="11" w:name="_Toc266603431"/>
      <w:bookmarkStart w:id="12" w:name="_Toc266604105"/>
      <w:bookmarkStart w:id="13" w:name="_Toc266609804"/>
      <w:bookmarkStart w:id="14" w:name="_Toc266610039"/>
      <w:bookmarkStart w:id="15" w:name="_Toc266647652"/>
      <w:bookmarkStart w:id="16" w:name="_Toc270503974"/>
    </w:p>
    <w:p w:rsidR="000B3A1E" w:rsidRPr="00E53EDA" w:rsidRDefault="00E91798" w:rsidP="003C0DA7">
      <w:pPr>
        <w:pStyle w:val="ListParagraph"/>
        <w:widowControl/>
        <w:numPr>
          <w:ilvl w:val="0"/>
          <w:numId w:val="38"/>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The queries in respect of this</w:t>
      </w:r>
      <w:r w:rsidR="000B3A1E" w:rsidRPr="00E53EDA">
        <w:rPr>
          <w:rFonts w:ascii="Arial" w:hAnsi="Arial" w:cs="Arial"/>
          <w:color w:val="auto"/>
          <w:sz w:val="22"/>
          <w:szCs w:val="22"/>
        </w:rPr>
        <w:t xml:space="preserve"> bid document, if any, can be submitted through Email latest </w:t>
      </w:r>
      <w:r w:rsidR="000F750E" w:rsidRPr="00E53EDA">
        <w:rPr>
          <w:rFonts w:ascii="Arial" w:hAnsi="Arial" w:cs="Arial"/>
          <w:color w:val="auto"/>
          <w:sz w:val="22"/>
          <w:szCs w:val="22"/>
        </w:rPr>
        <w:t>upto</w:t>
      </w:r>
      <w:r w:rsidR="000B3A1E" w:rsidRPr="00E53EDA">
        <w:rPr>
          <w:rFonts w:ascii="Arial" w:hAnsi="Arial" w:cs="Arial"/>
          <w:color w:val="auto"/>
          <w:sz w:val="22"/>
          <w:szCs w:val="22"/>
        </w:rPr>
        <w:t xml:space="preserve"> </w:t>
      </w:r>
      <w:r w:rsidR="00E0380B" w:rsidRPr="00E53EDA">
        <w:rPr>
          <w:rFonts w:ascii="Arial" w:hAnsi="Arial" w:cs="Arial"/>
          <w:b/>
          <w:bCs/>
          <w:color w:val="auto"/>
          <w:sz w:val="22"/>
          <w:szCs w:val="22"/>
        </w:rPr>
        <w:t>d</w:t>
      </w:r>
      <w:r w:rsidR="00CF5901" w:rsidRPr="00E53EDA">
        <w:rPr>
          <w:rFonts w:ascii="Arial" w:hAnsi="Arial" w:cs="Arial"/>
          <w:b/>
          <w:bCs/>
          <w:color w:val="auto"/>
          <w:sz w:val="22"/>
          <w:szCs w:val="22"/>
        </w:rPr>
        <w:t>d</w:t>
      </w:r>
      <w:r w:rsidR="00E0380B" w:rsidRPr="00E53EDA">
        <w:rPr>
          <w:rFonts w:ascii="Arial" w:hAnsi="Arial" w:cs="Arial"/>
          <w:b/>
          <w:bCs/>
          <w:color w:val="auto"/>
          <w:sz w:val="22"/>
          <w:szCs w:val="22"/>
        </w:rPr>
        <w:t>/mm/yyyy</w:t>
      </w:r>
      <w:r w:rsidR="00CF5901" w:rsidRPr="00E53EDA">
        <w:rPr>
          <w:rFonts w:ascii="Arial" w:hAnsi="Arial" w:cs="Arial"/>
          <w:b/>
          <w:bCs/>
          <w:color w:val="auto"/>
          <w:sz w:val="22"/>
          <w:szCs w:val="22"/>
        </w:rPr>
        <w:t xml:space="preserve"> (</w:t>
      </w:r>
      <w:r w:rsidR="00E0380B" w:rsidRPr="00E53EDA">
        <w:rPr>
          <w:rFonts w:ascii="Arial" w:hAnsi="Arial" w:cs="Arial"/>
          <w:b/>
          <w:bCs/>
          <w:color w:val="auto"/>
          <w:sz w:val="22"/>
          <w:szCs w:val="22"/>
        </w:rPr>
        <w:t>3</w:t>
      </w:r>
      <w:r w:rsidR="00B01BF0" w:rsidRPr="00E53EDA">
        <w:rPr>
          <w:rFonts w:ascii="Arial" w:hAnsi="Arial" w:cs="Arial"/>
          <w:b/>
          <w:bCs/>
          <w:color w:val="auto"/>
          <w:sz w:val="22"/>
          <w:szCs w:val="22"/>
        </w:rPr>
        <w:t xml:space="preserve"> days from issue of</w:t>
      </w:r>
      <w:r w:rsidR="00A20FE7" w:rsidRPr="00E53EDA">
        <w:rPr>
          <w:rFonts w:ascii="Arial" w:hAnsi="Arial" w:cs="Arial"/>
          <w:b/>
          <w:bCs/>
          <w:color w:val="auto"/>
          <w:sz w:val="22"/>
          <w:szCs w:val="22"/>
        </w:rPr>
        <w:t xml:space="preserve"> </w:t>
      </w:r>
      <w:r w:rsidR="00B01BF0" w:rsidRPr="00E53EDA">
        <w:rPr>
          <w:rFonts w:ascii="Arial" w:hAnsi="Arial" w:cs="Arial"/>
          <w:b/>
          <w:bCs/>
          <w:color w:val="auto"/>
          <w:sz w:val="22"/>
          <w:szCs w:val="22"/>
        </w:rPr>
        <w:t>NIT)</w:t>
      </w:r>
      <w:r w:rsidR="000B3A1E" w:rsidRPr="00E53EDA">
        <w:rPr>
          <w:rFonts w:ascii="Arial" w:hAnsi="Arial" w:cs="Arial"/>
          <w:color w:val="auto"/>
          <w:sz w:val="22"/>
          <w:szCs w:val="22"/>
        </w:rPr>
        <w:t>.</w:t>
      </w:r>
    </w:p>
    <w:p w:rsidR="000B3A1E" w:rsidRPr="00E53EDA" w:rsidRDefault="000B3A1E" w:rsidP="000B3A1E">
      <w:pPr>
        <w:widowControl/>
        <w:autoSpaceDE/>
        <w:autoSpaceDN/>
        <w:adjustRightInd/>
        <w:spacing w:after="0"/>
        <w:ind w:left="1260"/>
        <w:jc w:val="both"/>
        <w:rPr>
          <w:rFonts w:ascii="Arial" w:hAnsi="Arial" w:cs="Arial"/>
          <w:color w:val="auto"/>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812"/>
      </w:tblGrid>
      <w:tr w:rsidR="007D0BCE" w:rsidRPr="00E53EDA" w:rsidTr="000B3A1E">
        <w:trPr>
          <w:gridAfter w:val="1"/>
          <w:wAfter w:w="5812" w:type="dxa"/>
        </w:trPr>
        <w:tc>
          <w:tcPr>
            <w:tcW w:w="2551" w:type="dxa"/>
            <w:shd w:val="clear" w:color="auto" w:fill="CCCCCC"/>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 Contact-1</w:t>
            </w: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BSNL’s Contact Person</w:t>
            </w:r>
          </w:p>
        </w:tc>
        <w:tc>
          <w:tcPr>
            <w:tcW w:w="5812" w:type="dxa"/>
          </w:tcPr>
          <w:p w:rsidR="000B3A1E" w:rsidRPr="00E53EDA" w:rsidRDefault="000B3A1E" w:rsidP="000B3A1E">
            <w:pPr>
              <w:spacing w:line="276" w:lineRule="auto"/>
              <w:jc w:val="both"/>
              <w:rPr>
                <w:rFonts w:ascii="Arial" w:hAnsi="Arial" w:cs="Arial"/>
                <w:color w:val="auto"/>
                <w:sz w:val="22"/>
                <w:szCs w:val="22"/>
              </w:rPr>
            </w:pPr>
          </w:p>
        </w:tc>
      </w:tr>
      <w:tr w:rsidR="007D0BCE" w:rsidRPr="00E53EDA" w:rsidTr="000B3A1E">
        <w:tc>
          <w:tcPr>
            <w:tcW w:w="2551" w:type="dxa"/>
          </w:tcPr>
          <w:p w:rsidR="000B3A1E" w:rsidRPr="00E53EDA" w:rsidRDefault="000B3A1E" w:rsidP="009F473D">
            <w:pPr>
              <w:spacing w:line="276" w:lineRule="auto"/>
              <w:jc w:val="both"/>
              <w:rPr>
                <w:rFonts w:ascii="Arial" w:hAnsi="Arial" w:cs="Arial"/>
                <w:color w:val="auto"/>
                <w:sz w:val="22"/>
                <w:szCs w:val="22"/>
              </w:rPr>
            </w:pPr>
            <w:r w:rsidRPr="00E53EDA">
              <w:rPr>
                <w:rFonts w:ascii="Arial" w:hAnsi="Arial" w:cs="Arial"/>
                <w:color w:val="auto"/>
                <w:sz w:val="22"/>
                <w:szCs w:val="22"/>
              </w:rPr>
              <w:t>Telephone</w:t>
            </w:r>
            <w:r w:rsidR="009F473D" w:rsidRPr="00E53EDA">
              <w:rPr>
                <w:rFonts w:ascii="Arial" w:hAnsi="Arial" w:cs="Arial"/>
                <w:color w:val="auto"/>
                <w:sz w:val="22"/>
                <w:szCs w:val="22"/>
              </w:rPr>
              <w:t xml:space="preserve"> &amp;</w:t>
            </w:r>
            <w:r w:rsidRPr="00E53EDA">
              <w:rPr>
                <w:rFonts w:ascii="Arial" w:hAnsi="Arial" w:cs="Arial"/>
                <w:color w:val="auto"/>
                <w:sz w:val="22"/>
                <w:szCs w:val="22"/>
              </w:rPr>
              <w:t xml:space="preserve"> Mobile</w:t>
            </w:r>
          </w:p>
        </w:tc>
        <w:tc>
          <w:tcPr>
            <w:tcW w:w="5812" w:type="dxa"/>
          </w:tcPr>
          <w:p w:rsidR="000B3A1E" w:rsidRPr="00E53EDA" w:rsidRDefault="000B3A1E" w:rsidP="000B3A1E">
            <w:pPr>
              <w:spacing w:line="276" w:lineRule="auto"/>
              <w:jc w:val="both"/>
              <w:rPr>
                <w:rFonts w:ascii="Arial" w:hAnsi="Arial" w:cs="Arial"/>
                <w:color w:val="auto"/>
                <w:sz w:val="22"/>
                <w:szCs w:val="22"/>
              </w:rPr>
            </w:pP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E-mail  ID</w:t>
            </w:r>
          </w:p>
        </w:tc>
        <w:tc>
          <w:tcPr>
            <w:tcW w:w="5812" w:type="dxa"/>
          </w:tcPr>
          <w:p w:rsidR="000B3A1E" w:rsidRPr="00E53EDA" w:rsidRDefault="000B3A1E" w:rsidP="000B3A1E">
            <w:pPr>
              <w:spacing w:line="276" w:lineRule="auto"/>
              <w:jc w:val="both"/>
              <w:rPr>
                <w:rFonts w:ascii="Arial" w:hAnsi="Arial" w:cs="Arial"/>
                <w:color w:val="auto"/>
                <w:sz w:val="22"/>
                <w:szCs w:val="22"/>
              </w:rPr>
            </w:pPr>
          </w:p>
        </w:tc>
      </w:tr>
      <w:tr w:rsidR="007D0BCE" w:rsidRPr="00E53EDA" w:rsidTr="000B3A1E">
        <w:trPr>
          <w:gridAfter w:val="1"/>
          <w:wAfter w:w="5812" w:type="dxa"/>
        </w:trPr>
        <w:tc>
          <w:tcPr>
            <w:tcW w:w="2551" w:type="dxa"/>
            <w:shd w:val="clear" w:color="auto" w:fill="CCCCCC"/>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 Contact-2</w:t>
            </w: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BSNL’s Contact Person</w:t>
            </w:r>
          </w:p>
        </w:tc>
        <w:tc>
          <w:tcPr>
            <w:tcW w:w="5812" w:type="dxa"/>
          </w:tcPr>
          <w:p w:rsidR="000B3A1E" w:rsidRPr="00E53EDA" w:rsidRDefault="000B3A1E" w:rsidP="000B3A1E">
            <w:pPr>
              <w:spacing w:line="276" w:lineRule="auto"/>
              <w:rPr>
                <w:rFonts w:ascii="Arial" w:hAnsi="Arial" w:cs="Arial"/>
                <w:color w:val="auto"/>
                <w:sz w:val="22"/>
                <w:szCs w:val="22"/>
              </w:rPr>
            </w:pPr>
          </w:p>
        </w:tc>
      </w:tr>
      <w:tr w:rsidR="007D0BCE" w:rsidRPr="00E53EDA" w:rsidTr="000B3A1E">
        <w:tc>
          <w:tcPr>
            <w:tcW w:w="2551" w:type="dxa"/>
          </w:tcPr>
          <w:p w:rsidR="000B3A1E" w:rsidRPr="00E53EDA" w:rsidRDefault="009F473D" w:rsidP="000B3A1E">
            <w:pPr>
              <w:spacing w:line="276" w:lineRule="auto"/>
              <w:jc w:val="both"/>
              <w:rPr>
                <w:rFonts w:ascii="Arial" w:hAnsi="Arial" w:cs="Arial"/>
                <w:color w:val="auto"/>
                <w:sz w:val="22"/>
                <w:szCs w:val="22"/>
              </w:rPr>
            </w:pPr>
            <w:r w:rsidRPr="00E53EDA">
              <w:rPr>
                <w:rFonts w:ascii="Arial" w:hAnsi="Arial" w:cs="Arial"/>
                <w:color w:val="auto"/>
                <w:sz w:val="22"/>
                <w:szCs w:val="22"/>
              </w:rPr>
              <w:t>Telephone &amp;</w:t>
            </w:r>
            <w:r w:rsidR="000B3A1E" w:rsidRPr="00E53EDA">
              <w:rPr>
                <w:rFonts w:ascii="Arial" w:hAnsi="Arial" w:cs="Arial"/>
                <w:color w:val="auto"/>
                <w:sz w:val="22"/>
                <w:szCs w:val="22"/>
              </w:rPr>
              <w:t xml:space="preserve"> Mobile</w:t>
            </w:r>
          </w:p>
        </w:tc>
        <w:tc>
          <w:tcPr>
            <w:tcW w:w="5812" w:type="dxa"/>
          </w:tcPr>
          <w:p w:rsidR="000B3A1E" w:rsidRPr="00E53EDA" w:rsidRDefault="000B3A1E" w:rsidP="000B3A1E">
            <w:pPr>
              <w:spacing w:line="276" w:lineRule="auto"/>
              <w:rPr>
                <w:rFonts w:ascii="Arial" w:hAnsi="Arial" w:cs="Arial"/>
                <w:color w:val="auto"/>
                <w:sz w:val="22"/>
                <w:szCs w:val="22"/>
              </w:rPr>
            </w:pP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E-mail  ID</w:t>
            </w:r>
          </w:p>
        </w:tc>
        <w:tc>
          <w:tcPr>
            <w:tcW w:w="5812" w:type="dxa"/>
          </w:tcPr>
          <w:p w:rsidR="000B3A1E" w:rsidRPr="00E53EDA" w:rsidRDefault="000B3A1E" w:rsidP="000B3A1E">
            <w:pPr>
              <w:spacing w:line="276" w:lineRule="auto"/>
              <w:rPr>
                <w:rFonts w:ascii="Arial" w:hAnsi="Arial" w:cs="Arial"/>
                <w:color w:val="auto"/>
                <w:sz w:val="22"/>
                <w:szCs w:val="22"/>
                <w:lang w:val="de-DE"/>
              </w:rPr>
            </w:pPr>
          </w:p>
        </w:tc>
      </w:tr>
    </w:tbl>
    <w:p w:rsidR="00FE36AC" w:rsidRPr="00E53EDA" w:rsidRDefault="00090E6B" w:rsidP="00704A23">
      <w:pPr>
        <w:widowControl/>
        <w:autoSpaceDE/>
        <w:autoSpaceDN/>
        <w:adjustRightInd/>
        <w:spacing w:after="0"/>
        <w:jc w:val="center"/>
        <w:rPr>
          <w:rFonts w:ascii="Arial" w:hAnsi="Arial" w:cs="Arial"/>
          <w:b/>
          <w:color w:val="auto"/>
          <w:sz w:val="22"/>
          <w:szCs w:val="22"/>
        </w:rPr>
      </w:pPr>
      <w:r w:rsidRPr="00E53EDA">
        <w:rPr>
          <w:rFonts w:ascii="Arial" w:hAnsi="Arial" w:cs="Arial"/>
          <w:b/>
          <w:color w:val="auto"/>
          <w:sz w:val="22"/>
          <w:szCs w:val="22"/>
        </w:rPr>
        <w:br w:type="page"/>
      </w:r>
      <w:r w:rsidR="00733986"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- 2</w:t>
      </w:r>
    </w:p>
    <w:p w:rsidR="00E875F7" w:rsidRPr="00E53EDA" w:rsidRDefault="00E875F7" w:rsidP="00E875F7">
      <w:pPr>
        <w:spacing w:after="0"/>
        <w:jc w:val="center"/>
        <w:rPr>
          <w:rFonts w:ascii="Arial" w:hAnsi="Arial" w:cs="Arial"/>
          <w:b/>
          <w:color w:val="auto"/>
          <w:sz w:val="22"/>
          <w:szCs w:val="22"/>
        </w:rPr>
      </w:pPr>
      <w:r w:rsidRPr="00E53EDA">
        <w:rPr>
          <w:rFonts w:ascii="Arial" w:hAnsi="Arial" w:cs="Arial"/>
          <w:b/>
          <w:color w:val="auto"/>
          <w:sz w:val="22"/>
          <w:szCs w:val="22"/>
        </w:rPr>
        <w:t>Tender Information</w:t>
      </w:r>
    </w:p>
    <w:p w:rsidR="00E875F7" w:rsidRPr="00E53EDA" w:rsidRDefault="00E875F7" w:rsidP="00E875F7">
      <w:pPr>
        <w:spacing w:after="0"/>
        <w:rPr>
          <w:rFonts w:ascii="Arial" w:hAnsi="Arial" w:cs="Arial"/>
          <w:color w:val="auto"/>
          <w:sz w:val="22"/>
          <w:szCs w:val="22"/>
        </w:rPr>
      </w:pPr>
    </w:p>
    <w:p w:rsidR="00C155BA" w:rsidRPr="00E53EDA" w:rsidRDefault="00E875F7" w:rsidP="00E875F7">
      <w:pPr>
        <w:widowControl/>
        <w:numPr>
          <w:ilvl w:val="0"/>
          <w:numId w:val="21"/>
        </w:numPr>
        <w:autoSpaceDE/>
        <w:autoSpaceDN/>
        <w:adjustRightInd/>
        <w:spacing w:after="0"/>
        <w:ind w:left="284" w:right="38" w:hanging="851"/>
        <w:jc w:val="both"/>
        <w:rPr>
          <w:rFonts w:ascii="Arial" w:hAnsi="Arial" w:cs="Arial"/>
          <w:b/>
          <w:color w:val="auto"/>
          <w:sz w:val="22"/>
          <w:szCs w:val="22"/>
        </w:rPr>
      </w:pPr>
      <w:r w:rsidRPr="00E53EDA">
        <w:rPr>
          <w:rFonts w:ascii="Arial" w:hAnsi="Arial" w:cs="Arial"/>
          <w:b/>
          <w:color w:val="auto"/>
          <w:sz w:val="22"/>
          <w:szCs w:val="22"/>
        </w:rPr>
        <w:t>Type of tender</w:t>
      </w:r>
      <w:r w:rsidR="00C155BA" w:rsidRPr="00E53EDA">
        <w:rPr>
          <w:rFonts w:ascii="Arial" w:hAnsi="Arial" w:cs="Arial"/>
          <w:b/>
          <w:color w:val="auto"/>
          <w:sz w:val="22"/>
          <w:szCs w:val="22"/>
        </w:rPr>
        <w:t xml:space="preserve"> : </w:t>
      </w:r>
      <w:r w:rsidR="00F00B69">
        <w:rPr>
          <w:rFonts w:ascii="Arial" w:hAnsi="Arial" w:cs="Arial"/>
          <w:b/>
          <w:color w:val="auto"/>
          <w:sz w:val="22"/>
          <w:szCs w:val="22"/>
        </w:rPr>
        <w:tab/>
      </w:r>
      <w:r w:rsidR="00C155BA" w:rsidRPr="00E53EDA">
        <w:rPr>
          <w:rFonts w:ascii="Arial" w:hAnsi="Arial" w:cs="Arial"/>
          <w:b/>
          <w:color w:val="auto"/>
          <w:sz w:val="22"/>
          <w:szCs w:val="22"/>
        </w:rPr>
        <w:t>Single stage submission &amp; Two stage opening</w:t>
      </w:r>
      <w:r w:rsidR="006F60FA" w:rsidRPr="00E53EDA">
        <w:rPr>
          <w:rFonts w:ascii="Arial" w:hAnsi="Arial" w:cs="Arial"/>
          <w:b/>
          <w:color w:val="auto"/>
          <w:sz w:val="22"/>
          <w:szCs w:val="22"/>
        </w:rPr>
        <w:t>.</w:t>
      </w:r>
    </w:p>
    <w:p w:rsidR="00E875F7" w:rsidRPr="00E53EDA" w:rsidRDefault="00E875F7" w:rsidP="00C155BA">
      <w:pPr>
        <w:widowControl/>
        <w:autoSpaceDE/>
        <w:autoSpaceDN/>
        <w:adjustRightInd/>
        <w:spacing w:after="0"/>
        <w:ind w:left="284" w:right="38"/>
        <w:jc w:val="both"/>
        <w:rPr>
          <w:rFonts w:ascii="Arial" w:hAnsi="Arial" w:cs="Arial"/>
          <w:b/>
          <w:color w:val="auto"/>
          <w:sz w:val="22"/>
          <w:szCs w:val="22"/>
        </w:rPr>
      </w:pPr>
      <w:r w:rsidRPr="00E53EDA">
        <w:rPr>
          <w:rFonts w:ascii="Arial" w:hAnsi="Arial" w:cs="Arial"/>
          <w:b/>
          <w:color w:val="auto"/>
          <w:sz w:val="22"/>
          <w:szCs w:val="22"/>
        </w:rPr>
        <w:t xml:space="preserve">                       </w:t>
      </w:r>
    </w:p>
    <w:p w:rsidR="00E875F7" w:rsidRPr="00E53EDA" w:rsidRDefault="00E875F7" w:rsidP="00E875F7">
      <w:pPr>
        <w:widowControl/>
        <w:autoSpaceDE/>
        <w:autoSpaceDN/>
        <w:adjustRightInd/>
        <w:spacing w:after="0"/>
        <w:ind w:left="284" w:right="38"/>
        <w:jc w:val="both"/>
        <w:rPr>
          <w:rFonts w:ascii="Arial" w:hAnsi="Arial" w:cs="Arial"/>
          <w:color w:val="auto"/>
          <w:sz w:val="22"/>
          <w:szCs w:val="22"/>
        </w:rPr>
      </w:pPr>
      <w:bookmarkStart w:id="17" w:name="_Toc405603061"/>
      <w:r w:rsidRPr="00E53EDA">
        <w:rPr>
          <w:rFonts w:ascii="Arial" w:hAnsi="Arial" w:cs="Arial"/>
          <w:color w:val="auto"/>
          <w:sz w:val="22"/>
          <w:szCs w:val="22"/>
        </w:rPr>
        <w:t xml:space="preserve">Digitally signed online bids are to be submitted in Single Stage Bidding and </w:t>
      </w:r>
      <w:r w:rsidR="00D72FCF" w:rsidRPr="00E53EDA">
        <w:rPr>
          <w:rFonts w:ascii="Arial" w:hAnsi="Arial" w:cs="Arial"/>
          <w:color w:val="auto"/>
          <w:sz w:val="22"/>
          <w:szCs w:val="22"/>
        </w:rPr>
        <w:t>t</w:t>
      </w:r>
      <w:r w:rsidR="00C155BA" w:rsidRPr="00E53EDA">
        <w:rPr>
          <w:rFonts w:ascii="Arial" w:hAnsi="Arial" w:cs="Arial"/>
          <w:color w:val="auto"/>
          <w:sz w:val="22"/>
          <w:szCs w:val="22"/>
        </w:rPr>
        <w:t>wo</w:t>
      </w:r>
      <w:r w:rsidRPr="00E53EDA">
        <w:rPr>
          <w:rFonts w:ascii="Arial" w:hAnsi="Arial" w:cs="Arial"/>
          <w:color w:val="auto"/>
          <w:sz w:val="22"/>
          <w:szCs w:val="22"/>
        </w:rPr>
        <w:t xml:space="preserve"> </w:t>
      </w:r>
      <w:r w:rsidR="00CF5901" w:rsidRPr="00E53EDA">
        <w:rPr>
          <w:rFonts w:ascii="Arial" w:hAnsi="Arial" w:cs="Arial"/>
          <w:color w:val="auto"/>
          <w:sz w:val="22"/>
          <w:szCs w:val="22"/>
        </w:rPr>
        <w:t>stage o</w:t>
      </w:r>
      <w:r w:rsidRPr="00E53EDA">
        <w:rPr>
          <w:rFonts w:ascii="Arial" w:hAnsi="Arial" w:cs="Arial"/>
          <w:color w:val="auto"/>
          <w:sz w:val="22"/>
          <w:szCs w:val="22"/>
        </w:rPr>
        <w:t xml:space="preserve">pening e-tendering process using </w:t>
      </w:r>
      <w:r w:rsidR="00C155BA" w:rsidRPr="00E53EDA">
        <w:rPr>
          <w:rFonts w:ascii="Arial" w:hAnsi="Arial" w:cs="Arial"/>
          <w:color w:val="auto"/>
          <w:sz w:val="22"/>
          <w:szCs w:val="22"/>
        </w:rPr>
        <w:t>two e</w:t>
      </w:r>
      <w:r w:rsidRPr="00E53EDA">
        <w:rPr>
          <w:rFonts w:ascii="Arial" w:hAnsi="Arial" w:cs="Arial"/>
          <w:color w:val="auto"/>
          <w:sz w:val="22"/>
          <w:szCs w:val="22"/>
        </w:rPr>
        <w:t>lectronic Envelope</w:t>
      </w:r>
      <w:r w:rsidR="00C155BA" w:rsidRPr="00E53EDA">
        <w:rPr>
          <w:rFonts w:ascii="Arial" w:hAnsi="Arial" w:cs="Arial"/>
          <w:color w:val="auto"/>
          <w:sz w:val="22"/>
          <w:szCs w:val="22"/>
        </w:rPr>
        <w:t>s</w:t>
      </w:r>
      <w:r w:rsidRPr="00E53EDA">
        <w:rPr>
          <w:rFonts w:ascii="Arial" w:hAnsi="Arial" w:cs="Arial"/>
          <w:color w:val="auto"/>
          <w:sz w:val="22"/>
          <w:szCs w:val="22"/>
        </w:rPr>
        <w:t xml:space="preserve"> from the eligible bidders by the time and date specified in the Bid Document.</w:t>
      </w:r>
      <w:bookmarkEnd w:id="17"/>
    </w:p>
    <w:p w:rsidR="00CC1D2F" w:rsidRPr="00E53EDA" w:rsidRDefault="00E875F7" w:rsidP="00E875F7">
      <w:pPr>
        <w:widowControl/>
        <w:autoSpaceDE/>
        <w:autoSpaceDN/>
        <w:adjustRightInd/>
        <w:spacing w:after="0"/>
        <w:ind w:left="284" w:right="38" w:hanging="851"/>
        <w:jc w:val="both"/>
        <w:rPr>
          <w:rFonts w:ascii="Arial" w:hAnsi="Arial" w:cs="Arial"/>
          <w:color w:val="auto"/>
          <w:sz w:val="22"/>
          <w:szCs w:val="22"/>
        </w:rPr>
      </w:pPr>
      <w:r w:rsidRPr="00E53EDA">
        <w:rPr>
          <w:rFonts w:ascii="Arial" w:hAnsi="Arial" w:cs="Arial"/>
          <w:color w:val="auto"/>
          <w:sz w:val="22"/>
          <w:szCs w:val="22"/>
        </w:rPr>
        <w:tab/>
      </w:r>
    </w:p>
    <w:p w:rsidR="00C155BA" w:rsidRPr="00E53EDA" w:rsidRDefault="00E875F7" w:rsidP="00CC1D2F">
      <w:pPr>
        <w:widowControl/>
        <w:autoSpaceDE/>
        <w:autoSpaceDN/>
        <w:adjustRightInd/>
        <w:spacing w:after="0"/>
        <w:ind w:left="284" w:right="38"/>
        <w:jc w:val="both"/>
        <w:rPr>
          <w:rFonts w:ascii="Arial" w:hAnsi="Arial" w:cs="Arial"/>
          <w:color w:val="auto"/>
          <w:sz w:val="22"/>
          <w:szCs w:val="22"/>
        </w:rPr>
      </w:pPr>
      <w:r w:rsidRPr="00E53EDA">
        <w:rPr>
          <w:rFonts w:ascii="Arial" w:hAnsi="Arial" w:cs="Arial"/>
          <w:b/>
          <w:bCs/>
          <w:color w:val="auto"/>
          <w:sz w:val="22"/>
          <w:szCs w:val="22"/>
        </w:rPr>
        <w:t xml:space="preserve">Note: </w:t>
      </w:r>
      <w:r w:rsidR="00C155BA" w:rsidRPr="00E53EDA">
        <w:rPr>
          <w:rFonts w:ascii="Arial" w:hAnsi="Arial" w:cs="Arial"/>
          <w:color w:val="auto"/>
          <w:sz w:val="22"/>
          <w:szCs w:val="22"/>
        </w:rPr>
        <w:t>The bids will be evaluated techno-commercially first and thereafter financial bids of techno-commercially compliant bidders only</w:t>
      </w:r>
      <w:r w:rsidR="006F60FA" w:rsidRPr="00E53EDA">
        <w:rPr>
          <w:rFonts w:ascii="Arial" w:hAnsi="Arial" w:cs="Arial"/>
          <w:color w:val="auto"/>
          <w:sz w:val="22"/>
          <w:szCs w:val="22"/>
        </w:rPr>
        <w:t>,</w:t>
      </w:r>
      <w:r w:rsidR="00C155BA" w:rsidRPr="00E53EDA">
        <w:rPr>
          <w:rFonts w:ascii="Arial" w:hAnsi="Arial" w:cs="Arial"/>
          <w:color w:val="auto"/>
          <w:sz w:val="22"/>
          <w:szCs w:val="22"/>
        </w:rPr>
        <w:t xml:space="preserve"> shall be opened</w:t>
      </w:r>
      <w:r w:rsidR="0028540C" w:rsidRPr="00E53EDA">
        <w:rPr>
          <w:rFonts w:ascii="Arial" w:hAnsi="Arial" w:cs="Arial"/>
          <w:color w:val="auto"/>
          <w:sz w:val="22"/>
          <w:szCs w:val="22"/>
        </w:rPr>
        <w:t>.</w:t>
      </w:r>
      <w:r w:rsidR="00C155BA" w:rsidRPr="00E53EDA">
        <w:rPr>
          <w:rFonts w:ascii="Arial" w:hAnsi="Arial" w:cs="Arial"/>
          <w:color w:val="auto"/>
          <w:sz w:val="22"/>
          <w:szCs w:val="22"/>
        </w:rPr>
        <w:t xml:space="preserve"> </w:t>
      </w:r>
    </w:p>
    <w:p w:rsidR="00CC1D2F" w:rsidRPr="00E53EDA" w:rsidRDefault="00CC1D2F" w:rsidP="00CC1D2F">
      <w:pPr>
        <w:widowControl/>
        <w:autoSpaceDE/>
        <w:autoSpaceDN/>
        <w:adjustRightInd/>
        <w:spacing w:after="0"/>
        <w:ind w:right="38"/>
        <w:jc w:val="both"/>
        <w:rPr>
          <w:rFonts w:ascii="Arial" w:hAnsi="Arial" w:cs="Arial"/>
          <w:b/>
          <w:bCs/>
          <w:color w:val="auto"/>
          <w:sz w:val="22"/>
          <w:szCs w:val="22"/>
        </w:rPr>
      </w:pPr>
    </w:p>
    <w:p w:rsidR="00E875F7" w:rsidRPr="00E53EDA" w:rsidRDefault="00E875F7" w:rsidP="00E875F7">
      <w:pPr>
        <w:widowControl/>
        <w:numPr>
          <w:ilvl w:val="0"/>
          <w:numId w:val="21"/>
        </w:numPr>
        <w:autoSpaceDE/>
        <w:autoSpaceDN/>
        <w:adjustRightInd/>
        <w:spacing w:after="0"/>
        <w:ind w:left="284" w:right="38" w:hanging="851"/>
        <w:jc w:val="both"/>
        <w:rPr>
          <w:rFonts w:ascii="Arial" w:hAnsi="Arial" w:cs="Arial"/>
          <w:color w:val="auto"/>
          <w:sz w:val="22"/>
          <w:szCs w:val="22"/>
        </w:rPr>
      </w:pPr>
      <w:r w:rsidRPr="00E53EDA">
        <w:rPr>
          <w:rFonts w:ascii="Arial" w:hAnsi="Arial" w:cs="Arial"/>
          <w:b/>
          <w:color w:val="auto"/>
          <w:sz w:val="22"/>
          <w:szCs w:val="22"/>
        </w:rPr>
        <w:t>Bid Validity Period</w:t>
      </w:r>
      <w:r w:rsidRPr="00E53EDA">
        <w:rPr>
          <w:rFonts w:ascii="Arial" w:hAnsi="Arial" w:cs="Arial"/>
          <w:color w:val="auto"/>
          <w:sz w:val="22"/>
          <w:szCs w:val="22"/>
        </w:rPr>
        <w:t xml:space="preserve"> - T</w:t>
      </w:r>
      <w:r w:rsidR="00786373" w:rsidRPr="00E53EDA">
        <w:rPr>
          <w:rFonts w:ascii="Arial" w:hAnsi="Arial" w:cs="Arial"/>
          <w:color w:val="auto"/>
          <w:sz w:val="22"/>
          <w:szCs w:val="22"/>
        </w:rPr>
        <w:t xml:space="preserve">he bid will remain valid for </w:t>
      </w:r>
      <w:r w:rsidR="00786373" w:rsidRPr="00E53EDA">
        <w:rPr>
          <w:rFonts w:ascii="Arial" w:hAnsi="Arial" w:cs="Arial"/>
          <w:b/>
          <w:color w:val="auto"/>
          <w:sz w:val="22"/>
          <w:szCs w:val="22"/>
        </w:rPr>
        <w:t>120</w:t>
      </w:r>
      <w:r w:rsidRPr="00E53EDA">
        <w:rPr>
          <w:rFonts w:ascii="Arial" w:hAnsi="Arial" w:cs="Arial"/>
          <w:b/>
          <w:color w:val="auto"/>
          <w:sz w:val="22"/>
          <w:szCs w:val="22"/>
        </w:rPr>
        <w:t xml:space="preserve"> days</w:t>
      </w:r>
      <w:r w:rsidRPr="00E53EDA">
        <w:rPr>
          <w:rFonts w:ascii="Arial" w:hAnsi="Arial" w:cs="Arial"/>
          <w:color w:val="auto"/>
          <w:sz w:val="22"/>
          <w:szCs w:val="22"/>
        </w:rPr>
        <w:t xml:space="preserve"> from the tender opening date</w:t>
      </w:r>
    </w:p>
    <w:p w:rsidR="00E875F7" w:rsidRPr="00E53EDA" w:rsidRDefault="00E875F7" w:rsidP="00E875F7">
      <w:pPr>
        <w:widowControl/>
        <w:autoSpaceDE/>
        <w:autoSpaceDN/>
        <w:adjustRightInd/>
        <w:spacing w:after="0"/>
        <w:ind w:left="284" w:right="38" w:hanging="851"/>
        <w:jc w:val="both"/>
        <w:rPr>
          <w:rFonts w:ascii="Arial" w:hAnsi="Arial" w:cs="Arial"/>
          <w:color w:val="auto"/>
          <w:sz w:val="22"/>
          <w:szCs w:val="22"/>
        </w:rPr>
      </w:pPr>
    </w:p>
    <w:p w:rsidR="00E875F7" w:rsidRPr="00E53EDA" w:rsidRDefault="00E875F7" w:rsidP="00E875F7">
      <w:pPr>
        <w:widowControl/>
        <w:numPr>
          <w:ilvl w:val="0"/>
          <w:numId w:val="21"/>
        </w:numPr>
        <w:autoSpaceDE/>
        <w:autoSpaceDN/>
        <w:adjustRightInd/>
        <w:spacing w:after="0"/>
        <w:ind w:left="284" w:right="38" w:hanging="851"/>
        <w:jc w:val="both"/>
        <w:rPr>
          <w:rFonts w:ascii="Arial" w:hAnsi="Arial" w:cs="Arial"/>
          <w:color w:val="auto"/>
          <w:sz w:val="22"/>
          <w:szCs w:val="22"/>
        </w:rPr>
      </w:pPr>
      <w:r w:rsidRPr="00E53EDA">
        <w:rPr>
          <w:rFonts w:ascii="Arial" w:hAnsi="Arial" w:cs="Arial"/>
          <w:color w:val="auto"/>
          <w:sz w:val="22"/>
          <w:szCs w:val="22"/>
        </w:rPr>
        <w:t xml:space="preserve">The </w:t>
      </w:r>
      <w:r w:rsidR="00786373" w:rsidRPr="00E53EDA">
        <w:rPr>
          <w:rFonts w:ascii="Arial" w:hAnsi="Arial" w:cs="Arial"/>
          <w:color w:val="auto"/>
          <w:sz w:val="22"/>
          <w:szCs w:val="22"/>
        </w:rPr>
        <w:t xml:space="preserve">electronic </w:t>
      </w:r>
      <w:r w:rsidRPr="00E53EDA">
        <w:rPr>
          <w:rFonts w:ascii="Arial" w:hAnsi="Arial" w:cs="Arial"/>
          <w:color w:val="auto"/>
          <w:sz w:val="22"/>
          <w:szCs w:val="22"/>
        </w:rPr>
        <w:t>envelope</w:t>
      </w:r>
      <w:r w:rsidR="00C155BA" w:rsidRPr="00E53EDA">
        <w:rPr>
          <w:rFonts w:ascii="Arial" w:hAnsi="Arial" w:cs="Arial"/>
          <w:color w:val="auto"/>
          <w:sz w:val="22"/>
          <w:szCs w:val="22"/>
        </w:rPr>
        <w:t>s</w:t>
      </w:r>
      <w:r w:rsidRPr="00E53EDA">
        <w:rPr>
          <w:rFonts w:ascii="Arial" w:hAnsi="Arial" w:cs="Arial"/>
          <w:color w:val="auto"/>
          <w:sz w:val="22"/>
          <w:szCs w:val="22"/>
        </w:rPr>
        <w:t xml:space="preserve"> will contain documents satisfying the eligibility / Technical &amp; commercial conditions </w:t>
      </w:r>
      <w:r w:rsidR="00C155BA" w:rsidRPr="00E53EDA">
        <w:rPr>
          <w:rFonts w:ascii="Arial" w:hAnsi="Arial" w:cs="Arial"/>
          <w:color w:val="auto"/>
          <w:sz w:val="22"/>
          <w:szCs w:val="22"/>
        </w:rPr>
        <w:t xml:space="preserve">in first envelope called </w:t>
      </w:r>
      <w:r w:rsidR="00A01F66" w:rsidRPr="00E53EDA">
        <w:rPr>
          <w:rFonts w:ascii="Arial" w:hAnsi="Arial" w:cs="Arial"/>
          <w:b/>
          <w:color w:val="auto"/>
          <w:sz w:val="22"/>
          <w:szCs w:val="22"/>
        </w:rPr>
        <w:t>Techno-commercial</w:t>
      </w:r>
      <w:r w:rsidR="00A01F66" w:rsidRPr="00E53EDA">
        <w:rPr>
          <w:rFonts w:ascii="Arial" w:hAnsi="Arial" w:cs="Arial"/>
          <w:color w:val="auto"/>
          <w:sz w:val="22"/>
          <w:szCs w:val="22"/>
        </w:rPr>
        <w:t xml:space="preserve"> envelope </w:t>
      </w:r>
      <w:r w:rsidRPr="00E53EDA">
        <w:rPr>
          <w:rFonts w:ascii="Arial" w:hAnsi="Arial" w:cs="Arial"/>
          <w:color w:val="auto"/>
          <w:sz w:val="22"/>
          <w:szCs w:val="22"/>
        </w:rPr>
        <w:t xml:space="preserve">and </w:t>
      </w:r>
      <w:r w:rsidR="00A01F66" w:rsidRPr="00E53EDA">
        <w:rPr>
          <w:rFonts w:ascii="Arial" w:hAnsi="Arial" w:cs="Arial"/>
          <w:color w:val="auto"/>
          <w:sz w:val="22"/>
          <w:szCs w:val="22"/>
        </w:rPr>
        <w:t xml:space="preserve">second envelope called as </w:t>
      </w:r>
      <w:r w:rsidR="00A01F66" w:rsidRPr="00E53EDA">
        <w:rPr>
          <w:rFonts w:ascii="Arial" w:hAnsi="Arial" w:cs="Arial"/>
          <w:b/>
          <w:bCs/>
          <w:color w:val="auto"/>
          <w:sz w:val="22"/>
          <w:szCs w:val="22"/>
        </w:rPr>
        <w:t>Financial Envelope</w:t>
      </w:r>
      <w:r w:rsidR="00A01F66" w:rsidRPr="00E53EDA">
        <w:rPr>
          <w:rFonts w:ascii="Arial" w:hAnsi="Arial" w:cs="Arial"/>
          <w:color w:val="auto"/>
          <w:sz w:val="22"/>
          <w:szCs w:val="22"/>
        </w:rPr>
        <w:t xml:space="preserve"> containing </w:t>
      </w:r>
      <w:r w:rsidRPr="00E53EDA">
        <w:rPr>
          <w:rFonts w:ascii="Arial" w:hAnsi="Arial" w:cs="Arial"/>
          <w:color w:val="auto"/>
          <w:sz w:val="22"/>
          <w:szCs w:val="22"/>
        </w:rPr>
        <w:t xml:space="preserve">financial </w:t>
      </w:r>
      <w:r w:rsidR="00786373" w:rsidRPr="00E53EDA">
        <w:rPr>
          <w:rFonts w:ascii="Arial" w:hAnsi="Arial" w:cs="Arial"/>
          <w:color w:val="auto"/>
          <w:sz w:val="22"/>
          <w:szCs w:val="22"/>
        </w:rPr>
        <w:t>bid</w:t>
      </w:r>
      <w:r w:rsidR="00CF3FD0" w:rsidRPr="00E53EDA">
        <w:rPr>
          <w:rFonts w:ascii="Arial" w:hAnsi="Arial" w:cs="Arial"/>
          <w:color w:val="auto"/>
          <w:sz w:val="22"/>
          <w:szCs w:val="22"/>
        </w:rPr>
        <w:t xml:space="preserve"> </w:t>
      </w:r>
      <w:r w:rsidR="00786373" w:rsidRPr="00E53EDA">
        <w:rPr>
          <w:rFonts w:ascii="Arial" w:hAnsi="Arial" w:cs="Arial"/>
          <w:color w:val="auto"/>
          <w:sz w:val="22"/>
          <w:szCs w:val="22"/>
        </w:rPr>
        <w:t xml:space="preserve">/ </w:t>
      </w:r>
      <w:r w:rsidRPr="00E53EDA">
        <w:rPr>
          <w:rFonts w:ascii="Arial" w:hAnsi="Arial" w:cs="Arial"/>
          <w:color w:val="auto"/>
          <w:sz w:val="22"/>
          <w:szCs w:val="22"/>
        </w:rPr>
        <w:t xml:space="preserve">quote. </w:t>
      </w:r>
    </w:p>
    <w:p w:rsidR="00E875F7" w:rsidRPr="00E53EDA" w:rsidRDefault="00E875F7" w:rsidP="00E875F7">
      <w:pPr>
        <w:pStyle w:val="ListParagraph"/>
        <w:spacing w:after="0"/>
        <w:ind w:left="284" w:hanging="851"/>
        <w:rPr>
          <w:rFonts w:ascii="Arial" w:hAnsi="Arial" w:cs="Arial"/>
          <w:color w:val="auto"/>
          <w:sz w:val="22"/>
          <w:szCs w:val="22"/>
        </w:rPr>
      </w:pPr>
    </w:p>
    <w:p w:rsidR="00E875F7" w:rsidRPr="00E53EDA" w:rsidRDefault="00E875F7" w:rsidP="00E875F7">
      <w:pPr>
        <w:pStyle w:val="ListParagraph"/>
        <w:numPr>
          <w:ilvl w:val="3"/>
          <w:numId w:val="22"/>
        </w:numPr>
        <w:spacing w:after="0"/>
        <w:ind w:left="284" w:right="38" w:hanging="284"/>
        <w:jc w:val="both"/>
        <w:outlineLvl w:val="0"/>
        <w:rPr>
          <w:rFonts w:ascii="Arial" w:hAnsi="Arial" w:cs="Arial"/>
          <w:color w:val="auto"/>
          <w:sz w:val="22"/>
          <w:szCs w:val="22"/>
        </w:rPr>
      </w:pPr>
      <w:r w:rsidRPr="00E53EDA">
        <w:rPr>
          <w:rFonts w:ascii="Arial" w:hAnsi="Arial" w:cs="Arial"/>
          <w:b/>
          <w:color w:val="auto"/>
          <w:sz w:val="22"/>
          <w:szCs w:val="22"/>
        </w:rPr>
        <w:t>Techno-commercial</w:t>
      </w:r>
      <w:r w:rsidRPr="00E53EDA">
        <w:rPr>
          <w:rFonts w:ascii="Arial" w:hAnsi="Arial" w:cs="Arial"/>
          <w:color w:val="auto"/>
          <w:sz w:val="22"/>
          <w:szCs w:val="22"/>
        </w:rPr>
        <w:t xml:space="preserve"> </w:t>
      </w:r>
      <w:r w:rsidR="00A01F66" w:rsidRPr="00E53EDA">
        <w:rPr>
          <w:rFonts w:ascii="Arial" w:hAnsi="Arial" w:cs="Arial"/>
          <w:color w:val="auto"/>
          <w:sz w:val="22"/>
          <w:szCs w:val="22"/>
        </w:rPr>
        <w:t xml:space="preserve">envelope </w:t>
      </w:r>
      <w:r w:rsidRPr="00E53EDA">
        <w:rPr>
          <w:rFonts w:ascii="Arial" w:hAnsi="Arial" w:cs="Arial"/>
          <w:color w:val="auto"/>
          <w:sz w:val="22"/>
          <w:szCs w:val="22"/>
        </w:rPr>
        <w:t xml:space="preserve">shall contain :- </w:t>
      </w:r>
    </w:p>
    <w:p w:rsidR="00CF5901" w:rsidRPr="00E53EDA" w:rsidRDefault="00B52A98"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 xml:space="preserve">Scanned cop of </w:t>
      </w:r>
      <w:r w:rsidR="00E875F7" w:rsidRPr="00E53EDA">
        <w:rPr>
          <w:rFonts w:ascii="Arial" w:hAnsi="Arial" w:cs="Arial"/>
          <w:color w:val="auto"/>
          <w:sz w:val="22"/>
          <w:szCs w:val="22"/>
        </w:rPr>
        <w:t>EMD</w:t>
      </w:r>
      <w:r w:rsidR="00CF3FD0" w:rsidRPr="00E53EDA">
        <w:rPr>
          <w:rFonts w:ascii="Arial" w:hAnsi="Arial" w:cs="Arial"/>
          <w:color w:val="auto"/>
          <w:sz w:val="22"/>
          <w:szCs w:val="22"/>
        </w:rPr>
        <w:t>.</w:t>
      </w:r>
      <w:r w:rsidR="00E875F7" w:rsidRPr="00E53EDA">
        <w:rPr>
          <w:rFonts w:ascii="Arial" w:hAnsi="Arial" w:cs="Arial"/>
          <w:color w:val="auto"/>
          <w:sz w:val="22"/>
          <w:szCs w:val="22"/>
        </w:rPr>
        <w:tab/>
      </w:r>
    </w:p>
    <w:p w:rsidR="00CF5901" w:rsidRPr="00E53EDA" w:rsidRDefault="00B52A98"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 xml:space="preserve">Scanned cop of payment of cost of </w:t>
      </w:r>
      <w:r w:rsidR="00E875F7" w:rsidRPr="00E53EDA">
        <w:rPr>
          <w:rFonts w:ascii="Arial" w:hAnsi="Arial" w:cs="Arial"/>
          <w:color w:val="auto"/>
          <w:sz w:val="22"/>
          <w:szCs w:val="22"/>
        </w:rPr>
        <w:t xml:space="preserve">tender document i.e. tender fee. </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Certificate(s) showing fulfillment of the eligibility criteria(s) stated in Clause 4 of the Detailed NIT.</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Power of Attorney</w:t>
      </w:r>
      <w:r w:rsidR="00CF3FD0" w:rsidRPr="00E53EDA">
        <w:rPr>
          <w:rFonts w:ascii="Arial" w:hAnsi="Arial" w:cs="Arial"/>
          <w:color w:val="auto"/>
          <w:sz w:val="22"/>
          <w:szCs w:val="22"/>
        </w:rPr>
        <w:t xml:space="preserve"> (PoA)</w:t>
      </w:r>
      <w:r w:rsidRPr="00E53EDA">
        <w:rPr>
          <w:rFonts w:ascii="Arial" w:hAnsi="Arial" w:cs="Arial"/>
          <w:color w:val="auto"/>
          <w:sz w:val="22"/>
          <w:szCs w:val="22"/>
        </w:rPr>
        <w:t xml:space="preserve"> &amp; authorization for executing the power of Attorney in accordance with Clause 14.3 of Section 4 Part A.(not required in case of Proprietary / partnership firm if the proprietor/partnership himself signs the documents) and board resolution in favour of authorized signatory.</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Copy of Articles and Memorandum of Association or Partnership deed or proprietorship deed as the case may be.</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Details of the firm along with List of Directors on the Board of the Company, list of partners, as applicable.</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Attestation of the signature of the authorized signatory</w:t>
      </w:r>
      <w:r w:rsidR="00CF3FD0" w:rsidRPr="00E53EDA">
        <w:rPr>
          <w:rFonts w:ascii="Arial" w:hAnsi="Arial" w:cs="Arial"/>
          <w:color w:val="auto"/>
          <w:sz w:val="22"/>
          <w:szCs w:val="22"/>
        </w:rPr>
        <w:t>,</w:t>
      </w:r>
      <w:r w:rsidRPr="00E53EDA">
        <w:rPr>
          <w:rFonts w:ascii="Arial" w:hAnsi="Arial" w:cs="Arial"/>
          <w:color w:val="auto"/>
          <w:sz w:val="22"/>
          <w:szCs w:val="22"/>
        </w:rPr>
        <w:t xml:space="preserve"> </w:t>
      </w:r>
      <w:r w:rsidR="00CF3FD0" w:rsidRPr="00E53EDA">
        <w:rPr>
          <w:rFonts w:ascii="Arial" w:hAnsi="Arial" w:cs="Arial"/>
          <w:color w:val="auto"/>
          <w:sz w:val="22"/>
          <w:szCs w:val="22"/>
        </w:rPr>
        <w:t>issuing PoA ,</w:t>
      </w:r>
      <w:r w:rsidRPr="00E53EDA">
        <w:rPr>
          <w:rFonts w:ascii="Arial" w:hAnsi="Arial" w:cs="Arial"/>
          <w:color w:val="auto"/>
          <w:sz w:val="22"/>
          <w:szCs w:val="22"/>
        </w:rPr>
        <w:t>by Bank.</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Bidder’s Profile &amp; Questionnaire duly filled &amp; signed as per Section-8.</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 xml:space="preserve">Indemnity bond declaration </w:t>
      </w:r>
      <w:r w:rsidR="001E4078" w:rsidRPr="00E53EDA">
        <w:rPr>
          <w:rFonts w:ascii="Arial" w:hAnsi="Arial" w:cs="Arial"/>
          <w:color w:val="auto"/>
          <w:sz w:val="22"/>
          <w:szCs w:val="22"/>
        </w:rPr>
        <w:t xml:space="preserve">for indemnifying BSNL against any non-compliance </w:t>
      </w:r>
      <w:r w:rsidR="00A01F66" w:rsidRPr="00E53EDA">
        <w:rPr>
          <w:rFonts w:ascii="Arial" w:hAnsi="Arial" w:cs="Arial"/>
          <w:color w:val="auto"/>
          <w:sz w:val="22"/>
          <w:szCs w:val="22"/>
        </w:rPr>
        <w:t xml:space="preserve">by bidder </w:t>
      </w:r>
      <w:r w:rsidR="001E4078" w:rsidRPr="00E53EDA">
        <w:rPr>
          <w:rFonts w:ascii="Arial" w:hAnsi="Arial" w:cs="Arial"/>
          <w:color w:val="auto"/>
          <w:sz w:val="22"/>
          <w:szCs w:val="22"/>
        </w:rPr>
        <w:t>to</w:t>
      </w:r>
      <w:r w:rsidR="00A01F66" w:rsidRPr="00E53EDA">
        <w:rPr>
          <w:rFonts w:ascii="Arial" w:hAnsi="Arial" w:cs="Arial"/>
          <w:color w:val="auto"/>
          <w:sz w:val="22"/>
          <w:szCs w:val="22"/>
        </w:rPr>
        <w:t>wards</w:t>
      </w:r>
      <w:r w:rsidR="001E4078" w:rsidRPr="00E53EDA">
        <w:rPr>
          <w:rFonts w:ascii="Arial" w:hAnsi="Arial" w:cs="Arial"/>
          <w:color w:val="auto"/>
          <w:sz w:val="22"/>
          <w:szCs w:val="22"/>
        </w:rPr>
        <w:t xml:space="preserve"> all applicable statutory requirements</w:t>
      </w:r>
      <w:r w:rsidR="00A01F66" w:rsidRPr="00E53EDA">
        <w:rPr>
          <w:rFonts w:ascii="Arial" w:hAnsi="Arial" w:cs="Arial"/>
          <w:color w:val="auto"/>
          <w:sz w:val="22"/>
          <w:szCs w:val="22"/>
        </w:rPr>
        <w:t>,</w:t>
      </w:r>
      <w:r w:rsidR="00CB0B97" w:rsidRPr="00E53EDA">
        <w:rPr>
          <w:rFonts w:ascii="Arial" w:hAnsi="Arial" w:cs="Arial"/>
          <w:color w:val="auto"/>
          <w:sz w:val="22"/>
          <w:szCs w:val="22"/>
        </w:rPr>
        <w:t xml:space="preserve"> if work is awarded</w:t>
      </w:r>
      <w:r w:rsidR="001E4078" w:rsidRPr="00E53EDA">
        <w:rPr>
          <w:rFonts w:ascii="Arial" w:hAnsi="Arial" w:cs="Arial"/>
          <w:color w:val="auto"/>
          <w:sz w:val="22"/>
          <w:szCs w:val="22"/>
        </w:rPr>
        <w:t>, as per Annexure-1.</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Letter of authorization for attending bid opening event as per Section -7 Part (C).</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No Near-Relationship Certificate duly filled &amp; signed as per Section-6 Part B.</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Undertaking &amp; declaration duly filled &amp; signed as per Section-6 Part A</w:t>
      </w:r>
      <w:r w:rsidR="00E875F7" w:rsidRPr="00E53EDA">
        <w:rPr>
          <w:rFonts w:ascii="Arial" w:hAnsi="Arial" w:cs="Arial"/>
          <w:color w:val="auto"/>
          <w:sz w:val="22"/>
          <w:szCs w:val="22"/>
        </w:rPr>
        <w:t xml:space="preserve"> </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Tender / Bid form-Section 9 Part A.</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Checklist of the documents submitted as per Annexure-2.</w:t>
      </w:r>
    </w:p>
    <w:p w:rsidR="00C155BA" w:rsidRPr="00E53EDA" w:rsidRDefault="00C155BA" w:rsidP="00C155BA">
      <w:pPr>
        <w:pStyle w:val="ListParagraph"/>
        <w:spacing w:after="0"/>
        <w:jc w:val="both"/>
        <w:rPr>
          <w:rFonts w:ascii="Arial" w:hAnsi="Arial" w:cs="Arial"/>
          <w:color w:val="auto"/>
          <w:sz w:val="22"/>
          <w:szCs w:val="22"/>
        </w:rPr>
      </w:pPr>
    </w:p>
    <w:p w:rsidR="00CF5901" w:rsidRPr="00E53EDA" w:rsidRDefault="00C155BA" w:rsidP="00C155BA">
      <w:pPr>
        <w:pStyle w:val="ListParagraph"/>
        <w:numPr>
          <w:ilvl w:val="3"/>
          <w:numId w:val="22"/>
        </w:numPr>
        <w:spacing w:after="0"/>
        <w:rPr>
          <w:rFonts w:ascii="Arial" w:hAnsi="Arial" w:cs="Arial"/>
          <w:color w:val="auto"/>
          <w:sz w:val="22"/>
          <w:szCs w:val="22"/>
        </w:rPr>
      </w:pPr>
      <w:r w:rsidRPr="00E53EDA">
        <w:rPr>
          <w:rFonts w:ascii="Arial" w:hAnsi="Arial" w:cs="Arial"/>
          <w:b/>
          <w:bCs/>
          <w:color w:val="auto"/>
          <w:sz w:val="22"/>
          <w:szCs w:val="22"/>
        </w:rPr>
        <w:t xml:space="preserve"> Financial envelope</w:t>
      </w:r>
      <w:r w:rsidR="00A01F66" w:rsidRPr="00E53EDA">
        <w:rPr>
          <w:rFonts w:ascii="Arial" w:hAnsi="Arial" w:cs="Arial"/>
          <w:b/>
          <w:bCs/>
          <w:color w:val="auto"/>
          <w:sz w:val="22"/>
          <w:szCs w:val="22"/>
        </w:rPr>
        <w:t xml:space="preserve"> shall contain:</w:t>
      </w:r>
    </w:p>
    <w:p w:rsidR="00A01F66" w:rsidRPr="00E53EDA" w:rsidRDefault="00A01F66" w:rsidP="00A01F66">
      <w:pPr>
        <w:pStyle w:val="ListParagraph"/>
        <w:spacing w:after="0"/>
        <w:ind w:left="900"/>
        <w:rPr>
          <w:rFonts w:ascii="Arial" w:hAnsi="Arial" w:cs="Arial"/>
          <w:color w:val="auto"/>
          <w:sz w:val="22"/>
          <w:szCs w:val="22"/>
        </w:rPr>
      </w:pPr>
    </w:p>
    <w:p w:rsidR="00C155BA" w:rsidRPr="00E53EDA" w:rsidRDefault="00C155BA" w:rsidP="003C0DA7">
      <w:pPr>
        <w:pStyle w:val="ListParagraph"/>
        <w:numPr>
          <w:ilvl w:val="0"/>
          <w:numId w:val="68"/>
        </w:numPr>
        <w:spacing w:after="0"/>
        <w:jc w:val="both"/>
        <w:rPr>
          <w:rFonts w:ascii="Arial" w:hAnsi="Arial" w:cs="Arial"/>
          <w:color w:val="auto"/>
          <w:sz w:val="22"/>
          <w:szCs w:val="22"/>
        </w:rPr>
      </w:pPr>
      <w:r w:rsidRPr="00E53EDA">
        <w:rPr>
          <w:rFonts w:ascii="Arial" w:hAnsi="Arial" w:cs="Arial"/>
          <w:color w:val="auto"/>
          <w:sz w:val="22"/>
          <w:szCs w:val="22"/>
        </w:rPr>
        <w:t>Price Schedule (</w:t>
      </w:r>
      <w:r w:rsidR="00A01F66" w:rsidRPr="00E53EDA">
        <w:rPr>
          <w:rFonts w:ascii="Arial" w:hAnsi="Arial" w:cs="Arial"/>
          <w:color w:val="auto"/>
          <w:sz w:val="22"/>
          <w:szCs w:val="22"/>
        </w:rPr>
        <w:t xml:space="preserve">as per </w:t>
      </w:r>
      <w:r w:rsidRPr="00E53EDA">
        <w:rPr>
          <w:rFonts w:ascii="Arial" w:hAnsi="Arial" w:cs="Arial"/>
          <w:color w:val="auto"/>
          <w:sz w:val="22"/>
          <w:szCs w:val="22"/>
        </w:rPr>
        <w:t>Section 9 Part-B)</w:t>
      </w:r>
    </w:p>
    <w:p w:rsidR="00E875F7" w:rsidRPr="00E53EDA" w:rsidRDefault="00E875F7" w:rsidP="00E875F7">
      <w:pPr>
        <w:spacing w:after="0"/>
        <w:ind w:left="709" w:hanging="349"/>
        <w:jc w:val="both"/>
        <w:rPr>
          <w:rFonts w:ascii="Arial" w:hAnsi="Arial" w:cs="Arial"/>
          <w:color w:val="auto"/>
          <w:sz w:val="22"/>
          <w:szCs w:val="22"/>
        </w:rPr>
      </w:pPr>
    </w:p>
    <w:p w:rsidR="00E875F7" w:rsidRPr="00E53EDA" w:rsidRDefault="00E875F7" w:rsidP="00E875F7">
      <w:pPr>
        <w:pStyle w:val="ListParagraph"/>
        <w:numPr>
          <w:ilvl w:val="3"/>
          <w:numId w:val="22"/>
        </w:numPr>
        <w:spacing w:after="0"/>
        <w:jc w:val="both"/>
        <w:rPr>
          <w:rFonts w:ascii="Arial" w:hAnsi="Arial" w:cs="Arial"/>
          <w:b/>
          <w:bCs/>
          <w:color w:val="auto"/>
          <w:sz w:val="22"/>
          <w:szCs w:val="22"/>
        </w:rPr>
      </w:pPr>
      <w:r w:rsidRPr="00E53EDA">
        <w:rPr>
          <w:rFonts w:ascii="Arial" w:hAnsi="Arial" w:cs="Arial"/>
          <w:b/>
          <w:bCs/>
          <w:color w:val="auto"/>
          <w:sz w:val="22"/>
          <w:szCs w:val="22"/>
        </w:rPr>
        <w:t>Offline Documents :</w:t>
      </w:r>
    </w:p>
    <w:p w:rsidR="00E875F7" w:rsidRPr="00E53EDA" w:rsidRDefault="00E875F7" w:rsidP="00E875F7">
      <w:pPr>
        <w:pStyle w:val="ListParagraph"/>
        <w:spacing w:after="0"/>
        <w:ind w:left="900"/>
        <w:jc w:val="both"/>
        <w:rPr>
          <w:rFonts w:ascii="Arial" w:hAnsi="Arial" w:cs="Arial"/>
          <w:color w:val="auto"/>
          <w:sz w:val="22"/>
          <w:szCs w:val="22"/>
        </w:rPr>
      </w:pPr>
      <w:r w:rsidRPr="00E53EDA">
        <w:rPr>
          <w:rFonts w:ascii="Arial" w:hAnsi="Arial" w:cs="Arial"/>
          <w:color w:val="auto"/>
          <w:sz w:val="22"/>
          <w:szCs w:val="22"/>
        </w:rPr>
        <w:t xml:space="preserve">The following documents are required to be submitted offline (i.e. </w:t>
      </w:r>
      <w:r w:rsidRPr="00E53EDA">
        <w:rPr>
          <w:rFonts w:ascii="Arial" w:hAnsi="Arial" w:cs="Arial"/>
          <w:b/>
          <w:bCs/>
          <w:color w:val="auto"/>
          <w:sz w:val="22"/>
          <w:szCs w:val="22"/>
        </w:rPr>
        <w:t>offline submissions</w:t>
      </w:r>
      <w:r w:rsidRPr="00E53EDA">
        <w:rPr>
          <w:rFonts w:ascii="Arial" w:hAnsi="Arial" w:cs="Arial"/>
          <w:color w:val="auto"/>
          <w:sz w:val="22"/>
          <w:szCs w:val="22"/>
        </w:rPr>
        <w:t>) to ……………….,BSNL,……………………… on or before the date &amp; time of submission of bids in a sealed envelope. The envelope shall bear the tender number, name of work and the phrase: “Do Not Open Before (due date &amp; time of opening of tender).</w:t>
      </w:r>
    </w:p>
    <w:p w:rsidR="008D388B" w:rsidRPr="00E53EDA" w:rsidRDefault="008D388B" w:rsidP="00E875F7">
      <w:pPr>
        <w:pStyle w:val="ListParagraph"/>
        <w:spacing w:after="0"/>
        <w:ind w:left="900"/>
        <w:jc w:val="both"/>
        <w:rPr>
          <w:rFonts w:ascii="Arial" w:hAnsi="Arial" w:cs="Arial"/>
          <w:color w:val="auto"/>
          <w:sz w:val="22"/>
          <w:szCs w:val="22"/>
        </w:rPr>
      </w:pP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lastRenderedPageBreak/>
        <w:t>E</w:t>
      </w:r>
      <w:r w:rsidR="00157D8C" w:rsidRPr="00E53EDA">
        <w:rPr>
          <w:rFonts w:ascii="Arial" w:hAnsi="Arial" w:cs="Arial"/>
          <w:color w:val="auto"/>
          <w:sz w:val="22"/>
          <w:szCs w:val="22"/>
        </w:rPr>
        <w:t xml:space="preserve">MD – Bid security (in original </w:t>
      </w:r>
      <w:r w:rsidRPr="00E53EDA">
        <w:rPr>
          <w:rFonts w:ascii="Arial" w:hAnsi="Arial" w:cs="Arial"/>
          <w:color w:val="auto"/>
          <w:sz w:val="22"/>
          <w:szCs w:val="22"/>
        </w:rPr>
        <w:t>)</w:t>
      </w: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t>DD/ Banker’s cheque of Tender fee</w:t>
      </w:r>
      <w:r w:rsidR="00157D8C" w:rsidRPr="00E53EDA">
        <w:rPr>
          <w:rFonts w:ascii="Arial" w:hAnsi="Arial" w:cs="Arial"/>
          <w:color w:val="auto"/>
          <w:sz w:val="22"/>
          <w:szCs w:val="22"/>
        </w:rPr>
        <w:t>(in original).</w:t>
      </w:r>
      <w:r w:rsidRPr="00E53EDA">
        <w:rPr>
          <w:rFonts w:ascii="Arial" w:hAnsi="Arial" w:cs="Arial"/>
          <w:color w:val="auto"/>
          <w:sz w:val="22"/>
          <w:szCs w:val="22"/>
        </w:rPr>
        <w:t xml:space="preserve"> </w:t>
      </w: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t>Power of Attorney in accordance with Clause 14. 3 of Section 4 Part A and authorization for executing the power of Attorney.</w:t>
      </w: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t xml:space="preserve">Integrity Pact (on plain paper, </w:t>
      </w:r>
      <w:r w:rsidR="00157D8C" w:rsidRPr="00E53EDA">
        <w:rPr>
          <w:rFonts w:ascii="Arial" w:hAnsi="Arial" w:cs="Arial"/>
          <w:color w:val="auto"/>
          <w:sz w:val="22"/>
          <w:szCs w:val="22"/>
        </w:rPr>
        <w:t xml:space="preserve">applicable only </w:t>
      </w:r>
      <w:r w:rsidRPr="00E53EDA">
        <w:rPr>
          <w:rFonts w:ascii="Arial" w:hAnsi="Arial" w:cs="Arial"/>
          <w:bCs/>
          <w:color w:val="auto"/>
          <w:sz w:val="22"/>
          <w:szCs w:val="22"/>
        </w:rPr>
        <w:t>if tender’s estimated value exceeds the threshold of Rs. 10.0 Crores for applicability of Integrity Pact as per letter No.CA/MMT/15-02/2014 dated 16.10.2018)</w:t>
      </w:r>
    </w:p>
    <w:p w:rsidR="00E875F7" w:rsidRPr="00E53EDA" w:rsidRDefault="00E875F7" w:rsidP="00E875F7">
      <w:pPr>
        <w:pStyle w:val="ListParagraph"/>
        <w:spacing w:after="0"/>
        <w:rPr>
          <w:rFonts w:ascii="Arial" w:hAnsi="Arial" w:cs="Arial"/>
          <w:color w:val="auto"/>
          <w:sz w:val="22"/>
          <w:szCs w:val="22"/>
        </w:rPr>
      </w:pPr>
    </w:p>
    <w:p w:rsidR="00FE36AC" w:rsidRPr="00E53EDA" w:rsidRDefault="00FE36AC" w:rsidP="005E6641">
      <w:pPr>
        <w:widowControl/>
        <w:numPr>
          <w:ilvl w:val="0"/>
          <w:numId w:val="21"/>
        </w:numPr>
        <w:autoSpaceDE/>
        <w:autoSpaceDN/>
        <w:adjustRightInd/>
        <w:spacing w:after="0"/>
        <w:ind w:left="284" w:right="38" w:hanging="851"/>
        <w:jc w:val="both"/>
        <w:rPr>
          <w:rFonts w:ascii="Arial" w:hAnsi="Arial" w:cs="Arial"/>
          <w:b/>
          <w:bCs/>
          <w:color w:val="auto"/>
          <w:sz w:val="22"/>
          <w:szCs w:val="22"/>
        </w:rPr>
      </w:pPr>
      <w:r w:rsidRPr="00E53EDA">
        <w:rPr>
          <w:rFonts w:ascii="Arial" w:hAnsi="Arial" w:cs="Arial"/>
          <w:b/>
          <w:bCs/>
          <w:color w:val="auto"/>
          <w:sz w:val="22"/>
          <w:szCs w:val="22"/>
        </w:rPr>
        <w:t>Payment terms</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The bidder should submit the invoice to the officer in-charge of the cluster on receipt of performa Invoice generated from BSNL IT System.</w:t>
      </w:r>
      <w:r w:rsidR="00090E6B" w:rsidRPr="00E53EDA">
        <w:rPr>
          <w:rFonts w:ascii="Arial" w:hAnsi="Arial" w:cs="Arial"/>
          <w:color w:val="auto"/>
          <w:spacing w:val="-3"/>
          <w:sz w:val="22"/>
          <w:szCs w:val="22"/>
        </w:rPr>
        <w:t xml:space="preserve"> The Tax </w:t>
      </w:r>
      <w:r w:rsidR="00157D8C" w:rsidRPr="00E53EDA">
        <w:rPr>
          <w:rFonts w:ascii="Arial" w:hAnsi="Arial" w:cs="Arial"/>
          <w:color w:val="auto"/>
          <w:sz w:val="22"/>
          <w:szCs w:val="22"/>
        </w:rPr>
        <w:t xml:space="preserve">Invoices </w:t>
      </w:r>
      <w:r w:rsidRPr="00E53EDA">
        <w:rPr>
          <w:rFonts w:ascii="Arial" w:hAnsi="Arial" w:cs="Arial"/>
          <w:color w:val="auto"/>
          <w:spacing w:val="-3"/>
          <w:sz w:val="22"/>
          <w:szCs w:val="22"/>
        </w:rPr>
        <w:t xml:space="preserve">are </w:t>
      </w:r>
      <w:r w:rsidRPr="00E53EDA">
        <w:rPr>
          <w:rFonts w:ascii="Arial" w:hAnsi="Arial" w:cs="Arial"/>
          <w:color w:val="auto"/>
          <w:spacing w:val="-5"/>
          <w:sz w:val="22"/>
          <w:szCs w:val="22"/>
        </w:rPr>
        <w:t xml:space="preserve">to </w:t>
      </w:r>
      <w:r w:rsidRPr="00E53EDA">
        <w:rPr>
          <w:rFonts w:ascii="Arial" w:hAnsi="Arial" w:cs="Arial"/>
          <w:color w:val="auto"/>
          <w:sz w:val="22"/>
          <w:szCs w:val="22"/>
        </w:rPr>
        <w:t xml:space="preserve">be </w:t>
      </w:r>
      <w:r w:rsidRPr="00E53EDA">
        <w:rPr>
          <w:rFonts w:ascii="Arial" w:hAnsi="Arial" w:cs="Arial"/>
          <w:color w:val="auto"/>
          <w:spacing w:val="-3"/>
          <w:sz w:val="22"/>
          <w:szCs w:val="22"/>
        </w:rPr>
        <w:t xml:space="preserve">submitted by bidder </w:t>
      </w:r>
      <w:r w:rsidRPr="00E53EDA">
        <w:rPr>
          <w:rFonts w:ascii="Arial" w:hAnsi="Arial" w:cs="Arial"/>
          <w:color w:val="auto"/>
          <w:sz w:val="22"/>
          <w:szCs w:val="22"/>
        </w:rPr>
        <w:t xml:space="preserve">in triplicate. </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The charges for provision of new Landline shall be based on the number of new landline provision during the month. Maintenance charges for the new connections shall be payable from the new calendar month after 90 days of date of installation (for conn</w:t>
      </w:r>
      <w:r w:rsidR="00090E6B" w:rsidRPr="00E53EDA">
        <w:rPr>
          <w:rFonts w:ascii="Arial" w:hAnsi="Arial" w:cs="Arial"/>
          <w:color w:val="auto"/>
          <w:sz w:val="22"/>
          <w:szCs w:val="22"/>
        </w:rPr>
        <w:t>ections provided in January’</w:t>
      </w:r>
      <w:r w:rsidR="00B51540" w:rsidRPr="00E53EDA">
        <w:rPr>
          <w:rFonts w:ascii="Arial" w:hAnsi="Arial" w:cs="Arial"/>
          <w:color w:val="auto"/>
          <w:sz w:val="22"/>
          <w:szCs w:val="22"/>
        </w:rPr>
        <w:t xml:space="preserve"> </w:t>
      </w:r>
      <w:r w:rsidR="00090E6B" w:rsidRPr="00E53EDA">
        <w:rPr>
          <w:rFonts w:ascii="Arial" w:hAnsi="Arial" w:cs="Arial"/>
          <w:color w:val="auto"/>
          <w:sz w:val="22"/>
          <w:szCs w:val="22"/>
        </w:rPr>
        <w:t>2020</w:t>
      </w:r>
      <w:r w:rsidRPr="00E53EDA">
        <w:rPr>
          <w:rFonts w:ascii="Arial" w:hAnsi="Arial" w:cs="Arial"/>
          <w:color w:val="auto"/>
          <w:sz w:val="22"/>
          <w:szCs w:val="22"/>
        </w:rPr>
        <w:t xml:space="preserve"> month will be counted from </w:t>
      </w:r>
      <w:r w:rsidR="00090E6B" w:rsidRPr="00E53EDA">
        <w:rPr>
          <w:rFonts w:ascii="Arial" w:hAnsi="Arial" w:cs="Arial"/>
          <w:color w:val="auto"/>
          <w:sz w:val="22"/>
          <w:szCs w:val="22"/>
        </w:rPr>
        <w:t>0</w:t>
      </w:r>
      <w:r w:rsidRPr="00E53EDA">
        <w:rPr>
          <w:rFonts w:ascii="Arial" w:hAnsi="Arial" w:cs="Arial"/>
          <w:color w:val="auto"/>
          <w:sz w:val="22"/>
          <w:szCs w:val="22"/>
        </w:rPr>
        <w:t>1-</w:t>
      </w:r>
      <w:r w:rsidR="00090E6B" w:rsidRPr="00E53EDA">
        <w:rPr>
          <w:rFonts w:ascii="Arial" w:hAnsi="Arial" w:cs="Arial"/>
          <w:color w:val="auto"/>
          <w:sz w:val="22"/>
          <w:szCs w:val="22"/>
        </w:rPr>
        <w:t>0</w:t>
      </w:r>
      <w:r w:rsidRPr="00E53EDA">
        <w:rPr>
          <w:rFonts w:ascii="Arial" w:hAnsi="Arial" w:cs="Arial"/>
          <w:color w:val="auto"/>
          <w:sz w:val="22"/>
          <w:szCs w:val="22"/>
        </w:rPr>
        <w:t>5-20</w:t>
      </w:r>
      <w:r w:rsidR="00090E6B" w:rsidRPr="00E53EDA">
        <w:rPr>
          <w:rFonts w:ascii="Arial" w:hAnsi="Arial" w:cs="Arial"/>
          <w:color w:val="auto"/>
          <w:sz w:val="22"/>
          <w:szCs w:val="22"/>
        </w:rPr>
        <w:t>20</w:t>
      </w:r>
      <w:r w:rsidRPr="00E53EDA">
        <w:rPr>
          <w:rFonts w:ascii="Arial" w:hAnsi="Arial" w:cs="Arial"/>
          <w:color w:val="auto"/>
          <w:sz w:val="22"/>
          <w:szCs w:val="22"/>
        </w:rPr>
        <w:t xml:space="preserve"> for maintenance calculation).</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 xml:space="preserve">For the purpose of invoice preparation, Number of working connections in a cluster shall be calculated taking the average of </w:t>
      </w:r>
      <w:r w:rsidRPr="00E53EDA">
        <w:rPr>
          <w:rFonts w:ascii="Arial" w:hAnsi="Arial" w:cs="Arial"/>
          <w:b/>
          <w:color w:val="auto"/>
          <w:sz w:val="22"/>
          <w:szCs w:val="22"/>
        </w:rPr>
        <w:t>working</w:t>
      </w:r>
      <w:r w:rsidRPr="00E53EDA">
        <w:rPr>
          <w:rFonts w:ascii="Arial" w:hAnsi="Arial" w:cs="Arial"/>
          <w:color w:val="auto"/>
          <w:sz w:val="22"/>
          <w:szCs w:val="22"/>
        </w:rPr>
        <w:t xml:space="preserve"> connections on the first and last day of the month. </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Two performa Invoices will be generated i.e. IV-1: Invoice Performa for Maintenance Charges and IV-2 : Invoice Performa for Provisioning Charges</w:t>
      </w:r>
      <w:r w:rsidR="00375082" w:rsidRPr="00E53EDA">
        <w:rPr>
          <w:rFonts w:ascii="Arial" w:hAnsi="Arial" w:cs="Arial"/>
          <w:color w:val="auto"/>
          <w:sz w:val="22"/>
          <w:szCs w:val="22"/>
        </w:rPr>
        <w:t>.</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90% of the payment of the monthly invoices shall be paid on submission of Invoices by the bidder and Balance 10% after 30 days from the payment of 90% of Invoice.</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pacing w:val="-4"/>
          <w:sz w:val="22"/>
          <w:szCs w:val="22"/>
        </w:rPr>
        <w:t xml:space="preserve">Tax Invoices </w:t>
      </w:r>
      <w:r w:rsidR="00090E6B" w:rsidRPr="00E53EDA">
        <w:rPr>
          <w:rFonts w:ascii="Arial" w:hAnsi="Arial" w:cs="Arial"/>
          <w:color w:val="auto"/>
          <w:spacing w:val="-4"/>
          <w:sz w:val="22"/>
          <w:szCs w:val="22"/>
        </w:rPr>
        <w:t xml:space="preserve">shall be </w:t>
      </w:r>
      <w:r w:rsidR="00090E6B" w:rsidRPr="00E53EDA">
        <w:rPr>
          <w:rFonts w:ascii="Arial" w:hAnsi="Arial" w:cs="Arial"/>
          <w:color w:val="auto"/>
          <w:spacing w:val="-3"/>
          <w:sz w:val="22"/>
          <w:szCs w:val="22"/>
        </w:rPr>
        <w:t>paid</w:t>
      </w:r>
      <w:r w:rsidR="00157D8C" w:rsidRPr="00E53EDA">
        <w:rPr>
          <w:rFonts w:ascii="Arial" w:hAnsi="Arial" w:cs="Arial"/>
          <w:color w:val="auto"/>
          <w:spacing w:val="-3"/>
          <w:sz w:val="22"/>
          <w:szCs w:val="22"/>
        </w:rPr>
        <w:t xml:space="preserve"> </w:t>
      </w:r>
      <w:r w:rsidR="00157D8C" w:rsidRPr="00E53EDA">
        <w:rPr>
          <w:rFonts w:ascii="Arial" w:hAnsi="Arial" w:cs="Arial"/>
          <w:color w:val="auto"/>
          <w:sz w:val="22"/>
          <w:szCs w:val="22"/>
        </w:rPr>
        <w:t xml:space="preserve">through </w:t>
      </w:r>
      <w:r w:rsidRPr="00E53EDA">
        <w:rPr>
          <w:rFonts w:ascii="Arial" w:hAnsi="Arial" w:cs="Arial"/>
          <w:color w:val="auto"/>
          <w:spacing w:val="-3"/>
          <w:sz w:val="22"/>
          <w:szCs w:val="22"/>
        </w:rPr>
        <w:t xml:space="preserve">Electronic </w:t>
      </w:r>
      <w:r w:rsidRPr="00E53EDA">
        <w:rPr>
          <w:rFonts w:ascii="Arial" w:hAnsi="Arial" w:cs="Arial"/>
          <w:color w:val="auto"/>
          <w:sz w:val="22"/>
          <w:szCs w:val="22"/>
        </w:rPr>
        <w:t>Clearance Scheme (ECS) only. The contractor should submit the mandate form for this purpose along with the Agreement while entering into the Contract.</w:t>
      </w:r>
    </w:p>
    <w:p w:rsidR="00F57D79" w:rsidRPr="00E53EDA" w:rsidRDefault="00982261" w:rsidP="00A21B9E">
      <w:pPr>
        <w:spacing w:after="0"/>
        <w:ind w:left="448" w:hanging="90"/>
        <w:contextualSpacing/>
        <w:jc w:val="both"/>
        <w:rPr>
          <w:rFonts w:ascii="Arial" w:hAnsi="Arial" w:cs="Arial"/>
          <w:color w:val="auto"/>
          <w:sz w:val="22"/>
          <w:szCs w:val="22"/>
        </w:rPr>
      </w:pPr>
      <w:r w:rsidRPr="00E53EDA">
        <w:rPr>
          <w:rFonts w:ascii="Arial" w:hAnsi="Arial" w:cs="Arial"/>
          <w:bCs/>
          <w:color w:val="auto"/>
          <w:sz w:val="22"/>
          <w:szCs w:val="22"/>
        </w:rPr>
        <w:t xml:space="preserve">  </w:t>
      </w:r>
      <w:r w:rsidR="00F57D79" w:rsidRPr="00A21B9E">
        <w:rPr>
          <w:rFonts w:ascii="Arial" w:hAnsi="Arial" w:cs="Arial"/>
          <w:b/>
          <w:color w:val="auto"/>
          <w:sz w:val="22"/>
          <w:szCs w:val="22"/>
        </w:rPr>
        <w:t>Note:</w:t>
      </w:r>
      <w:r w:rsidR="00F57D79" w:rsidRPr="00E53EDA">
        <w:rPr>
          <w:rFonts w:ascii="Arial" w:hAnsi="Arial" w:cs="Arial"/>
          <w:color w:val="auto"/>
          <w:sz w:val="22"/>
          <w:szCs w:val="22"/>
        </w:rPr>
        <w:t xml:space="preserve"> - All statutory taxes and levies as applicable shall be deducted at source before payment.</w:t>
      </w:r>
    </w:p>
    <w:p w:rsidR="00F57D79" w:rsidRPr="00E53EDA" w:rsidRDefault="00F57D79" w:rsidP="00A21B9E">
      <w:pPr>
        <w:pStyle w:val="ListParagraph"/>
        <w:numPr>
          <w:ilvl w:val="1"/>
          <w:numId w:val="21"/>
        </w:numPr>
        <w:autoSpaceDE/>
        <w:autoSpaceDN/>
        <w:adjustRightInd/>
        <w:spacing w:after="0"/>
        <w:ind w:left="448" w:right="107"/>
        <w:contextualSpacing/>
        <w:jc w:val="both"/>
        <w:rPr>
          <w:rFonts w:ascii="Arial" w:hAnsi="Arial" w:cs="Arial"/>
          <w:color w:val="auto"/>
          <w:sz w:val="22"/>
          <w:szCs w:val="22"/>
        </w:rPr>
      </w:pPr>
      <w:r w:rsidRPr="00E53EDA">
        <w:rPr>
          <w:rFonts w:ascii="Arial" w:hAnsi="Arial" w:cs="Arial"/>
          <w:color w:val="auto"/>
          <w:sz w:val="22"/>
          <w:szCs w:val="22"/>
        </w:rPr>
        <w:t xml:space="preserve">Online </w:t>
      </w:r>
      <w:r w:rsidRPr="00E53EDA">
        <w:rPr>
          <w:rFonts w:ascii="Arial" w:hAnsi="Arial" w:cs="Arial"/>
          <w:color w:val="auto"/>
          <w:spacing w:val="-3"/>
          <w:sz w:val="22"/>
          <w:szCs w:val="22"/>
        </w:rPr>
        <w:t>generated GST payment details of previous month</w:t>
      </w:r>
      <w:r w:rsidR="006C54AA" w:rsidRPr="00E53EDA">
        <w:rPr>
          <w:rFonts w:ascii="Arial" w:hAnsi="Arial" w:cs="Arial"/>
          <w:color w:val="auto"/>
          <w:spacing w:val="-3"/>
          <w:sz w:val="22"/>
          <w:szCs w:val="22"/>
        </w:rPr>
        <w:t xml:space="preserve"> shall be submitted with the invoice</w:t>
      </w:r>
      <w:r w:rsidR="00375082" w:rsidRPr="00E53EDA">
        <w:rPr>
          <w:rFonts w:ascii="Arial" w:hAnsi="Arial" w:cs="Arial"/>
          <w:color w:val="auto"/>
          <w:spacing w:val="-3"/>
          <w:sz w:val="22"/>
          <w:szCs w:val="22"/>
        </w:rPr>
        <w:t>(s)</w:t>
      </w:r>
      <w:r w:rsidR="006C54AA" w:rsidRPr="00E53EDA">
        <w:rPr>
          <w:rFonts w:ascii="Arial" w:hAnsi="Arial" w:cs="Arial"/>
          <w:color w:val="auto"/>
          <w:spacing w:val="-3"/>
          <w:sz w:val="22"/>
          <w:szCs w:val="22"/>
        </w:rPr>
        <w:t xml:space="preserve"> for payments</w:t>
      </w:r>
      <w:r w:rsidRPr="00E53EDA">
        <w:rPr>
          <w:rFonts w:ascii="Arial" w:hAnsi="Arial" w:cs="Arial"/>
          <w:color w:val="auto"/>
          <w:spacing w:val="-3"/>
          <w:sz w:val="22"/>
          <w:szCs w:val="22"/>
        </w:rPr>
        <w:t>.</w:t>
      </w:r>
    </w:p>
    <w:p w:rsidR="00FE36AC" w:rsidRPr="00E53EDA" w:rsidRDefault="00FE36AC" w:rsidP="00090E6B">
      <w:pPr>
        <w:spacing w:after="0"/>
        <w:ind w:left="426" w:hanging="851"/>
        <w:rPr>
          <w:rFonts w:ascii="Arial" w:hAnsi="Arial" w:cs="Arial"/>
          <w:color w:val="auto"/>
          <w:sz w:val="22"/>
          <w:szCs w:val="22"/>
        </w:rPr>
      </w:pPr>
    </w:p>
    <w:p w:rsidR="00FE36AC" w:rsidRPr="00E53EDA" w:rsidRDefault="00B01BF0" w:rsidP="00157D8C">
      <w:pPr>
        <w:widowControl/>
        <w:numPr>
          <w:ilvl w:val="0"/>
          <w:numId w:val="21"/>
        </w:numPr>
        <w:autoSpaceDE/>
        <w:autoSpaceDN/>
        <w:adjustRightInd/>
        <w:spacing w:after="0"/>
        <w:ind w:left="284" w:right="38" w:hanging="426"/>
        <w:jc w:val="both"/>
        <w:rPr>
          <w:rFonts w:ascii="Arial" w:hAnsi="Arial" w:cs="Arial"/>
          <w:b/>
          <w:bCs/>
          <w:color w:val="auto"/>
          <w:sz w:val="22"/>
          <w:szCs w:val="22"/>
        </w:rPr>
      </w:pPr>
      <w:r w:rsidRPr="00E53EDA">
        <w:rPr>
          <w:rFonts w:ascii="Arial" w:hAnsi="Arial" w:cs="Arial"/>
          <w:b/>
          <w:bCs/>
          <w:color w:val="auto"/>
          <w:sz w:val="22"/>
          <w:szCs w:val="22"/>
        </w:rPr>
        <w:t>Time line for start of services</w:t>
      </w:r>
      <w:r w:rsidR="008D388B" w:rsidRPr="00E53EDA">
        <w:rPr>
          <w:rFonts w:ascii="Arial" w:hAnsi="Arial" w:cs="Arial"/>
          <w:b/>
          <w:bCs/>
          <w:color w:val="auto"/>
          <w:sz w:val="22"/>
          <w:szCs w:val="22"/>
        </w:rPr>
        <w:t>:</w:t>
      </w:r>
      <w:r w:rsidR="00CD6B7F" w:rsidRPr="00E53EDA">
        <w:rPr>
          <w:rFonts w:ascii="Arial" w:hAnsi="Arial" w:cs="Arial"/>
          <w:b/>
          <w:bCs/>
          <w:color w:val="auto"/>
          <w:sz w:val="22"/>
          <w:szCs w:val="22"/>
        </w:rPr>
        <w:t xml:space="preserve"> </w:t>
      </w:r>
    </w:p>
    <w:p w:rsidR="00FE36AC" w:rsidRPr="00E53EDA" w:rsidRDefault="00090E6B" w:rsidP="0009570F">
      <w:pPr>
        <w:pStyle w:val="ListParagraph"/>
        <w:spacing w:after="0"/>
        <w:ind w:left="284" w:right="38"/>
        <w:rPr>
          <w:rFonts w:ascii="Arial" w:hAnsi="Arial" w:cs="Arial"/>
          <w:bCs/>
          <w:color w:val="auto"/>
          <w:sz w:val="22"/>
          <w:szCs w:val="22"/>
        </w:rPr>
      </w:pPr>
      <w:r w:rsidRPr="00E53EDA">
        <w:rPr>
          <w:rFonts w:ascii="Arial" w:hAnsi="Arial" w:cs="Arial"/>
          <w:bCs/>
          <w:color w:val="auto"/>
          <w:sz w:val="22"/>
          <w:szCs w:val="22"/>
        </w:rPr>
        <w:t>……………………………………………………………………………………………………</w:t>
      </w:r>
    </w:p>
    <w:p w:rsidR="00FE36AC" w:rsidRPr="00E53EDA" w:rsidRDefault="00FE36AC" w:rsidP="00705853">
      <w:pPr>
        <w:pStyle w:val="ListParagraph"/>
        <w:spacing w:after="0"/>
        <w:ind w:left="0" w:right="38" w:hanging="720"/>
        <w:jc w:val="both"/>
        <w:rPr>
          <w:rFonts w:ascii="Arial" w:hAnsi="Arial" w:cs="Arial"/>
          <w:color w:val="auto"/>
          <w:sz w:val="22"/>
          <w:szCs w:val="22"/>
        </w:rPr>
      </w:pPr>
    </w:p>
    <w:p w:rsidR="00090E6B" w:rsidRPr="00E53EDA" w:rsidRDefault="00090E6B" w:rsidP="00FD3512">
      <w:pPr>
        <w:pStyle w:val="BodyText"/>
        <w:numPr>
          <w:ilvl w:val="0"/>
          <w:numId w:val="21"/>
        </w:numPr>
        <w:ind w:left="90" w:right="123"/>
        <w:jc w:val="both"/>
        <w:rPr>
          <w:rFonts w:ascii="Arial" w:eastAsia="SimSun" w:hAnsi="Arial" w:cs="Arial"/>
          <w:b/>
          <w:bCs/>
          <w:sz w:val="22"/>
          <w:szCs w:val="22"/>
        </w:rPr>
      </w:pPr>
      <w:r w:rsidRPr="00E53EDA">
        <w:rPr>
          <w:rFonts w:ascii="Arial" w:eastAsia="SimSun" w:hAnsi="Arial" w:cs="Arial"/>
          <w:b/>
          <w:bCs/>
          <w:sz w:val="22"/>
          <w:szCs w:val="22"/>
        </w:rPr>
        <w:t xml:space="preserve">Duration of Contract </w:t>
      </w:r>
      <w:r w:rsidR="00157D8C" w:rsidRPr="00E53EDA">
        <w:rPr>
          <w:rFonts w:ascii="Arial" w:eastAsia="SimSun" w:hAnsi="Arial" w:cs="Arial"/>
          <w:b/>
          <w:bCs/>
          <w:sz w:val="22"/>
          <w:szCs w:val="22"/>
        </w:rPr>
        <w:t>( Validity of tender)</w:t>
      </w:r>
      <w:r w:rsidRPr="00E53EDA">
        <w:rPr>
          <w:rFonts w:ascii="Arial" w:eastAsia="SimSun" w:hAnsi="Arial" w:cs="Arial"/>
          <w:b/>
          <w:bCs/>
          <w:sz w:val="22"/>
          <w:szCs w:val="22"/>
        </w:rPr>
        <w:t>:</w:t>
      </w:r>
    </w:p>
    <w:p w:rsidR="00090E6B" w:rsidRPr="00E53EDA" w:rsidRDefault="00090E6B" w:rsidP="00090E6B">
      <w:pPr>
        <w:pStyle w:val="BodyText"/>
        <w:ind w:left="90" w:right="123"/>
        <w:jc w:val="both"/>
        <w:rPr>
          <w:rFonts w:ascii="Arial" w:eastAsia="SimSun" w:hAnsi="Arial" w:cs="Arial"/>
          <w:b/>
          <w:bCs/>
          <w:sz w:val="22"/>
          <w:szCs w:val="22"/>
        </w:rPr>
      </w:pPr>
    </w:p>
    <w:p w:rsidR="00FD3512" w:rsidRPr="00E53EDA" w:rsidRDefault="00FD3512" w:rsidP="00090E6B">
      <w:pPr>
        <w:pStyle w:val="BodyText"/>
        <w:ind w:left="90" w:right="123"/>
        <w:jc w:val="both"/>
        <w:rPr>
          <w:rFonts w:ascii="Arial" w:eastAsia="SimSun" w:hAnsi="Arial" w:cs="Arial"/>
          <w:spacing w:val="-3"/>
          <w:sz w:val="22"/>
          <w:szCs w:val="22"/>
        </w:rPr>
      </w:pPr>
      <w:r w:rsidRPr="00E53EDA">
        <w:rPr>
          <w:rFonts w:ascii="Arial" w:eastAsia="SimSun" w:hAnsi="Arial" w:cs="Arial"/>
          <w:spacing w:val="-3"/>
          <w:sz w:val="22"/>
          <w:szCs w:val="22"/>
        </w:rPr>
        <w:t>Normally contract will be awarded for two year</w:t>
      </w:r>
      <w:r w:rsidR="00D47837" w:rsidRPr="00E53EDA">
        <w:rPr>
          <w:rFonts w:ascii="Arial" w:eastAsia="SimSun" w:hAnsi="Arial" w:cs="Arial"/>
          <w:spacing w:val="-3"/>
          <w:sz w:val="22"/>
          <w:szCs w:val="22"/>
        </w:rPr>
        <w:t>s</w:t>
      </w:r>
      <w:r w:rsidRPr="00E53EDA">
        <w:rPr>
          <w:rFonts w:ascii="Arial" w:eastAsia="SimSun" w:hAnsi="Arial" w:cs="Arial"/>
          <w:spacing w:val="-3"/>
          <w:sz w:val="22"/>
          <w:szCs w:val="22"/>
        </w:rPr>
        <w:t>. However</w:t>
      </w:r>
      <w:r w:rsidR="00D47837" w:rsidRPr="00E53EDA">
        <w:rPr>
          <w:rFonts w:ascii="Arial" w:eastAsia="SimSun" w:hAnsi="Arial" w:cs="Arial"/>
          <w:spacing w:val="-3"/>
          <w:sz w:val="22"/>
          <w:szCs w:val="22"/>
        </w:rPr>
        <w:t>,</w:t>
      </w:r>
      <w:r w:rsidRPr="00E53EDA">
        <w:rPr>
          <w:rFonts w:ascii="Arial" w:eastAsia="SimSun" w:hAnsi="Arial" w:cs="Arial"/>
          <w:spacing w:val="-3"/>
          <w:sz w:val="22"/>
          <w:szCs w:val="22"/>
        </w:rPr>
        <w:t xml:space="preserve"> extension for one year or part thereof</w:t>
      </w:r>
      <w:r w:rsidR="00D47837" w:rsidRPr="00E53EDA">
        <w:rPr>
          <w:rFonts w:ascii="Arial" w:eastAsia="SimSun" w:hAnsi="Arial" w:cs="Arial"/>
          <w:spacing w:val="-3"/>
          <w:sz w:val="22"/>
          <w:szCs w:val="22"/>
        </w:rPr>
        <w:t>,</w:t>
      </w:r>
      <w:r w:rsidRPr="00E53EDA">
        <w:rPr>
          <w:rFonts w:ascii="Arial" w:eastAsia="SimSun" w:hAnsi="Arial" w:cs="Arial"/>
          <w:spacing w:val="-3"/>
          <w:sz w:val="22"/>
          <w:szCs w:val="22"/>
        </w:rPr>
        <w:t xml:space="preserve"> will be considered</w:t>
      </w:r>
      <w:r w:rsidR="00D47837" w:rsidRPr="00E53EDA">
        <w:rPr>
          <w:rFonts w:ascii="Arial" w:eastAsia="SimSun" w:hAnsi="Arial" w:cs="Arial"/>
          <w:spacing w:val="-3"/>
          <w:sz w:val="22"/>
          <w:szCs w:val="22"/>
        </w:rPr>
        <w:t>,</w:t>
      </w:r>
      <w:r w:rsidRPr="00E53EDA">
        <w:rPr>
          <w:rFonts w:ascii="Arial" w:eastAsia="SimSun" w:hAnsi="Arial" w:cs="Arial"/>
          <w:spacing w:val="-3"/>
          <w:sz w:val="22"/>
          <w:szCs w:val="22"/>
        </w:rPr>
        <w:t xml:space="preserve"> keeping in view the various factors such as exigency of service, satisfactory performance of the firm with the same terms and conditions of the tender.</w:t>
      </w:r>
    </w:p>
    <w:p w:rsidR="00FD3512" w:rsidRPr="00E53EDA" w:rsidRDefault="00FD3512" w:rsidP="00FD3512">
      <w:pPr>
        <w:pStyle w:val="ListParagraph"/>
        <w:spacing w:after="0"/>
        <w:ind w:left="90"/>
        <w:jc w:val="both"/>
        <w:rPr>
          <w:rFonts w:ascii="Arial Narrow" w:eastAsia="Arial Unicode MS" w:hAnsi="Arial Narrow"/>
          <w:color w:val="auto"/>
          <w:sz w:val="10"/>
          <w:szCs w:val="24"/>
        </w:rPr>
      </w:pPr>
    </w:p>
    <w:p w:rsidR="00FD3512" w:rsidRPr="00E53EDA" w:rsidRDefault="00FD3512" w:rsidP="00FD3512">
      <w:pPr>
        <w:pStyle w:val="ListParagraph"/>
        <w:spacing w:after="0"/>
        <w:ind w:left="90"/>
        <w:jc w:val="both"/>
        <w:rPr>
          <w:rFonts w:ascii="Arial Narrow" w:eastAsia="Arial Unicode MS" w:hAnsi="Arial Narrow"/>
          <w:color w:val="auto"/>
          <w:sz w:val="10"/>
          <w:szCs w:val="24"/>
        </w:rPr>
      </w:pPr>
    </w:p>
    <w:p w:rsidR="00FD3512" w:rsidRPr="00E53EDA" w:rsidRDefault="00FD3512" w:rsidP="009D57C7">
      <w:pPr>
        <w:widowControl/>
        <w:autoSpaceDE/>
        <w:autoSpaceDN/>
        <w:adjustRightInd/>
        <w:spacing w:after="0" w:line="276" w:lineRule="auto"/>
        <w:ind w:right="38"/>
        <w:jc w:val="center"/>
        <w:rPr>
          <w:rFonts w:ascii="Arial" w:hAnsi="Arial" w:cs="Arial"/>
          <w:b/>
          <w:bCs/>
          <w:color w:val="auto"/>
          <w:sz w:val="22"/>
          <w:szCs w:val="22"/>
        </w:rPr>
      </w:pPr>
    </w:p>
    <w:p w:rsidR="00FE36AC" w:rsidRPr="00E53EDA" w:rsidRDefault="00FD3512" w:rsidP="009D57C7">
      <w:pPr>
        <w:widowControl/>
        <w:autoSpaceDE/>
        <w:autoSpaceDN/>
        <w:adjustRightInd/>
        <w:spacing w:after="0" w:line="276" w:lineRule="auto"/>
        <w:ind w:right="38"/>
        <w:jc w:val="center"/>
        <w:rPr>
          <w:rFonts w:ascii="Arial" w:hAnsi="Arial" w:cs="Arial"/>
          <w:b/>
          <w:bCs/>
          <w:color w:val="auto"/>
          <w:sz w:val="22"/>
          <w:szCs w:val="22"/>
        </w:rPr>
      </w:pPr>
      <w:r w:rsidRPr="00E53EDA">
        <w:rPr>
          <w:rFonts w:ascii="Arial" w:hAnsi="Arial" w:cs="Arial"/>
          <w:b/>
          <w:bCs/>
          <w:color w:val="auto"/>
          <w:sz w:val="22"/>
          <w:szCs w:val="22"/>
        </w:rPr>
        <w:br w:type="page"/>
      </w:r>
      <w:r w:rsidR="00733986" w:rsidRPr="00E53EDA">
        <w:rPr>
          <w:rFonts w:ascii="Arial" w:hAnsi="Arial" w:cs="Arial"/>
          <w:b/>
          <w:bCs/>
          <w:color w:val="auto"/>
          <w:sz w:val="22"/>
          <w:szCs w:val="22"/>
        </w:rPr>
        <w:lastRenderedPageBreak/>
        <w:t>SECTION</w:t>
      </w:r>
      <w:r w:rsidR="00FE36AC" w:rsidRPr="00E53EDA">
        <w:rPr>
          <w:rFonts w:ascii="Arial" w:hAnsi="Arial" w:cs="Arial"/>
          <w:b/>
          <w:bCs/>
          <w:color w:val="auto"/>
          <w:sz w:val="22"/>
          <w:szCs w:val="22"/>
        </w:rPr>
        <w:t>- 3 Part A</w:t>
      </w:r>
    </w:p>
    <w:p w:rsidR="00BD1F4F" w:rsidRPr="00E53EDA" w:rsidRDefault="00BD1F4F" w:rsidP="009D57C7">
      <w:pPr>
        <w:widowControl/>
        <w:autoSpaceDE/>
        <w:autoSpaceDN/>
        <w:adjustRightInd/>
        <w:spacing w:after="0" w:line="276" w:lineRule="auto"/>
        <w:ind w:right="38"/>
        <w:jc w:val="center"/>
        <w:rPr>
          <w:rFonts w:ascii="Arial" w:hAnsi="Arial" w:cs="Arial"/>
          <w:b/>
          <w:bCs/>
          <w:color w:val="auto"/>
          <w:sz w:val="22"/>
          <w:szCs w:val="22"/>
        </w:rPr>
      </w:pPr>
    </w:p>
    <w:p w:rsidR="00FE36AC" w:rsidRPr="00E53EDA" w:rsidRDefault="00FE36AC" w:rsidP="009D57C7">
      <w:pPr>
        <w:pStyle w:val="PlainText"/>
        <w:spacing w:after="0" w:line="276" w:lineRule="auto"/>
        <w:ind w:right="38"/>
        <w:jc w:val="center"/>
        <w:rPr>
          <w:rFonts w:ascii="Arial" w:hAnsi="Arial" w:cs="Arial"/>
          <w:b/>
          <w:bCs/>
          <w:i w:val="0"/>
          <w:sz w:val="22"/>
          <w:szCs w:val="22"/>
        </w:rPr>
      </w:pPr>
      <w:r w:rsidRPr="00E53EDA">
        <w:rPr>
          <w:rFonts w:ascii="Arial" w:hAnsi="Arial" w:cs="Arial"/>
          <w:b/>
          <w:bCs/>
          <w:i w:val="0"/>
          <w:sz w:val="22"/>
          <w:szCs w:val="22"/>
        </w:rPr>
        <w:t>SCOPE OF WORK</w:t>
      </w:r>
    </w:p>
    <w:p w:rsidR="00B01BF0" w:rsidRPr="00E53EDA" w:rsidRDefault="00B01BF0" w:rsidP="00B01BF0">
      <w:pPr>
        <w:tabs>
          <w:tab w:val="left" w:pos="3825"/>
          <w:tab w:val="center" w:pos="4680"/>
        </w:tabs>
        <w:rPr>
          <w:rFonts w:ascii="Arial" w:hAnsi="Arial" w:cs="Arial"/>
          <w:color w:val="auto"/>
        </w:rPr>
      </w:pPr>
    </w:p>
    <w:p w:rsidR="00B01BF0" w:rsidRPr="00E53EDA" w:rsidRDefault="00B01BF0" w:rsidP="00B01BF0">
      <w:pPr>
        <w:tabs>
          <w:tab w:val="left" w:pos="3825"/>
          <w:tab w:val="center" w:pos="4680"/>
        </w:tabs>
        <w:jc w:val="both"/>
        <w:rPr>
          <w:rFonts w:ascii="Arial" w:hAnsi="Arial" w:cs="Arial"/>
          <w:b/>
          <w:bCs/>
          <w:color w:val="auto"/>
          <w:sz w:val="22"/>
          <w:szCs w:val="22"/>
        </w:rPr>
      </w:pPr>
      <w:r w:rsidRPr="00E53EDA">
        <w:rPr>
          <w:rFonts w:ascii="Arial" w:hAnsi="Arial" w:cs="Arial"/>
          <w:color w:val="auto"/>
          <w:sz w:val="22"/>
          <w:szCs w:val="22"/>
        </w:rPr>
        <w:t xml:space="preserve">In order to ensure that BSNL’s fixed line customers get services to their satisfaction and BSNL fixed line network capacity is further utilized by provisioning of new land line / broadband connections, outsourcing of activities based on SLA </w:t>
      </w:r>
      <w:r w:rsidR="00F41EBD" w:rsidRPr="00E53EDA">
        <w:rPr>
          <w:rFonts w:ascii="Arial" w:hAnsi="Arial" w:cs="Arial"/>
          <w:color w:val="auto"/>
          <w:sz w:val="22"/>
          <w:szCs w:val="22"/>
        </w:rPr>
        <w:t xml:space="preserve">has been adopted in BSNL.  </w:t>
      </w:r>
      <w:r w:rsidRPr="00E53EDA">
        <w:rPr>
          <w:rFonts w:ascii="Arial" w:hAnsi="Arial" w:cs="Arial"/>
          <w:color w:val="auto"/>
          <w:sz w:val="22"/>
          <w:szCs w:val="22"/>
        </w:rPr>
        <w:t>The Policy consists of the outsourcing model for the copper based outdoor network</w:t>
      </w:r>
      <w:r w:rsidR="00157D8C" w:rsidRPr="00E53EDA">
        <w:rPr>
          <w:rFonts w:ascii="Arial" w:hAnsi="Arial" w:cs="Arial"/>
          <w:color w:val="auto"/>
          <w:sz w:val="22"/>
          <w:szCs w:val="22"/>
        </w:rPr>
        <w:t xml:space="preserve"> i.e. the Customer Access </w:t>
      </w:r>
      <w:r w:rsidR="00776E26" w:rsidRPr="00E53EDA">
        <w:rPr>
          <w:rFonts w:ascii="Arial" w:hAnsi="Arial" w:cs="Arial"/>
          <w:color w:val="auto"/>
          <w:sz w:val="22"/>
          <w:szCs w:val="22"/>
        </w:rPr>
        <w:t>C</w:t>
      </w:r>
      <w:r w:rsidR="00D72FCF" w:rsidRPr="00E53EDA">
        <w:rPr>
          <w:rFonts w:ascii="Arial" w:hAnsi="Arial" w:cs="Arial"/>
          <w:color w:val="auto"/>
          <w:sz w:val="22"/>
          <w:szCs w:val="22"/>
        </w:rPr>
        <w:t>opper</w:t>
      </w:r>
      <w:r w:rsidR="00157D8C" w:rsidRPr="00E53EDA">
        <w:rPr>
          <w:rFonts w:ascii="Arial" w:hAnsi="Arial" w:cs="Arial"/>
          <w:color w:val="auto"/>
          <w:sz w:val="22"/>
          <w:szCs w:val="22"/>
        </w:rPr>
        <w:t xml:space="preserve"> </w:t>
      </w:r>
      <w:r w:rsidR="00776E26" w:rsidRPr="00E53EDA">
        <w:rPr>
          <w:rFonts w:ascii="Arial" w:hAnsi="Arial" w:cs="Arial"/>
          <w:color w:val="auto"/>
          <w:sz w:val="22"/>
          <w:szCs w:val="22"/>
        </w:rPr>
        <w:t>N</w:t>
      </w:r>
      <w:r w:rsidR="00157D8C" w:rsidRPr="00E53EDA">
        <w:rPr>
          <w:rFonts w:ascii="Arial" w:hAnsi="Arial" w:cs="Arial"/>
          <w:color w:val="auto"/>
          <w:sz w:val="22"/>
          <w:szCs w:val="22"/>
        </w:rPr>
        <w:t>etwork</w:t>
      </w:r>
      <w:r w:rsidRPr="00E53EDA">
        <w:rPr>
          <w:rFonts w:ascii="Arial" w:hAnsi="Arial" w:cs="Arial"/>
          <w:color w:val="auto"/>
          <w:sz w:val="22"/>
          <w:szCs w:val="22"/>
        </w:rPr>
        <w:t xml:space="preserve">.  It is expected that this model </w:t>
      </w:r>
      <w:r w:rsidR="005A4852" w:rsidRPr="00E53EDA">
        <w:rPr>
          <w:rFonts w:ascii="Arial" w:hAnsi="Arial" w:cs="Arial"/>
          <w:color w:val="auto"/>
          <w:sz w:val="22"/>
          <w:szCs w:val="22"/>
        </w:rPr>
        <w:t>will</w:t>
      </w:r>
      <w:r w:rsidRPr="00E53EDA">
        <w:rPr>
          <w:rFonts w:ascii="Arial" w:hAnsi="Arial" w:cs="Arial"/>
          <w:color w:val="auto"/>
          <w:sz w:val="22"/>
          <w:szCs w:val="22"/>
        </w:rPr>
        <w:t xml:space="preserve"> improve the customer services experience from the fixed line copper network of BSNL.</w:t>
      </w:r>
    </w:p>
    <w:p w:rsidR="00B01BF0" w:rsidRPr="00E53EDA" w:rsidRDefault="00B01BF0" w:rsidP="00B01BF0">
      <w:pPr>
        <w:pStyle w:val="BodyText"/>
        <w:rPr>
          <w:rFonts w:ascii="Arial" w:hAnsi="Arial" w:cs="Arial"/>
          <w:b/>
          <w:bCs/>
          <w:sz w:val="22"/>
          <w:szCs w:val="22"/>
        </w:rPr>
      </w:pPr>
    </w:p>
    <w:p w:rsidR="00B01BF0" w:rsidRPr="00E53EDA" w:rsidRDefault="00FF6279" w:rsidP="00B01BF0">
      <w:pPr>
        <w:pStyle w:val="BodyText"/>
        <w:rPr>
          <w:rFonts w:ascii="Arial" w:hAnsi="Arial" w:cs="Arial"/>
          <w:b/>
          <w:bCs/>
          <w:sz w:val="22"/>
          <w:szCs w:val="22"/>
        </w:rPr>
      </w:pPr>
      <w:r w:rsidRPr="00E53EDA">
        <w:rPr>
          <w:rFonts w:ascii="Arial" w:hAnsi="Arial" w:cs="Arial"/>
          <w:b/>
          <w:bCs/>
          <w:sz w:val="22"/>
          <w:szCs w:val="22"/>
        </w:rPr>
        <w:t xml:space="preserve">Following </w:t>
      </w:r>
      <w:r w:rsidR="00B01BF0" w:rsidRPr="00E53EDA">
        <w:rPr>
          <w:rFonts w:ascii="Arial" w:hAnsi="Arial" w:cs="Arial"/>
          <w:b/>
          <w:bCs/>
          <w:sz w:val="22"/>
          <w:szCs w:val="22"/>
        </w:rPr>
        <w:t>type of works under external plant from MDF to Customer premise</w:t>
      </w:r>
      <w:r w:rsidRPr="00E53EDA">
        <w:rPr>
          <w:rFonts w:ascii="Arial" w:hAnsi="Arial" w:cs="Arial"/>
          <w:b/>
          <w:bCs/>
          <w:sz w:val="22"/>
          <w:szCs w:val="22"/>
        </w:rPr>
        <w:t xml:space="preserve"> are covered under scope of this tender</w:t>
      </w:r>
      <w:r w:rsidR="00B01BF0" w:rsidRPr="00E53EDA">
        <w:rPr>
          <w:rFonts w:ascii="Arial" w:hAnsi="Arial" w:cs="Arial"/>
          <w:b/>
          <w:bCs/>
          <w:sz w:val="22"/>
          <w:szCs w:val="22"/>
        </w:rPr>
        <w:t>:</w:t>
      </w:r>
    </w:p>
    <w:p w:rsidR="00B01BF0" w:rsidRPr="00E53EDA" w:rsidRDefault="00B01BF0" w:rsidP="00B01BF0">
      <w:pPr>
        <w:pStyle w:val="BodyText"/>
        <w:rPr>
          <w:rFonts w:ascii="Arial" w:hAnsi="Arial" w:cs="Arial"/>
          <w:b/>
          <w:bCs/>
          <w:sz w:val="22"/>
          <w:szCs w:val="22"/>
        </w:rPr>
      </w:pPr>
    </w:p>
    <w:p w:rsidR="00B01BF0" w:rsidRPr="00E53EDA" w:rsidRDefault="00157D8C" w:rsidP="003C0DA7">
      <w:pPr>
        <w:pStyle w:val="BodyText"/>
        <w:widowControl w:val="0"/>
        <w:numPr>
          <w:ilvl w:val="1"/>
          <w:numId w:val="43"/>
        </w:numPr>
        <w:autoSpaceDE/>
        <w:autoSpaceDN/>
        <w:jc w:val="both"/>
        <w:rPr>
          <w:rFonts w:ascii="Arial" w:hAnsi="Arial" w:cs="Arial"/>
          <w:b/>
          <w:bCs/>
          <w:sz w:val="22"/>
          <w:szCs w:val="22"/>
        </w:rPr>
      </w:pPr>
      <w:r w:rsidRPr="00E53EDA">
        <w:rPr>
          <w:rFonts w:ascii="Arial" w:hAnsi="Arial" w:cs="Arial"/>
          <w:b/>
          <w:bCs/>
          <w:sz w:val="22"/>
          <w:szCs w:val="22"/>
        </w:rPr>
        <w:t>Customer Access</w:t>
      </w:r>
      <w:r w:rsidR="00B01BF0" w:rsidRPr="00E53EDA">
        <w:rPr>
          <w:rFonts w:ascii="Arial" w:hAnsi="Arial" w:cs="Arial"/>
          <w:b/>
          <w:bCs/>
          <w:sz w:val="22"/>
          <w:szCs w:val="22"/>
        </w:rPr>
        <w:t>: M</w:t>
      </w:r>
      <w:r w:rsidR="00A825ED" w:rsidRPr="00E53EDA">
        <w:rPr>
          <w:rFonts w:ascii="Arial" w:hAnsi="Arial" w:cs="Arial"/>
          <w:b/>
          <w:bCs/>
          <w:sz w:val="22"/>
          <w:szCs w:val="22"/>
        </w:rPr>
        <w:t>aintenance and provisioning of L</w:t>
      </w:r>
      <w:r w:rsidR="00B01BF0" w:rsidRPr="00E53EDA">
        <w:rPr>
          <w:rFonts w:ascii="Arial" w:hAnsi="Arial" w:cs="Arial"/>
          <w:b/>
          <w:bCs/>
          <w:sz w:val="22"/>
          <w:szCs w:val="22"/>
        </w:rPr>
        <w:t>andline</w:t>
      </w:r>
      <w:r w:rsidR="002E6E92" w:rsidRPr="00E53EDA">
        <w:rPr>
          <w:rFonts w:ascii="Arial" w:hAnsi="Arial" w:cs="Arial"/>
          <w:b/>
          <w:bCs/>
          <w:sz w:val="22"/>
          <w:szCs w:val="22"/>
        </w:rPr>
        <w:t xml:space="preserve"> </w:t>
      </w:r>
      <w:r w:rsidR="00A825ED" w:rsidRPr="00E53EDA">
        <w:rPr>
          <w:rFonts w:ascii="Arial" w:hAnsi="Arial" w:cs="Arial"/>
          <w:b/>
          <w:bCs/>
          <w:sz w:val="22"/>
          <w:szCs w:val="22"/>
          <w:lang w:val="en-IN"/>
        </w:rPr>
        <w:t>(LL)</w:t>
      </w:r>
      <w:r w:rsidR="00B01BF0" w:rsidRPr="00E53EDA">
        <w:rPr>
          <w:rFonts w:ascii="Arial" w:hAnsi="Arial" w:cs="Arial"/>
          <w:b/>
          <w:bCs/>
          <w:sz w:val="22"/>
          <w:szCs w:val="22"/>
        </w:rPr>
        <w:t xml:space="preserve"> and Broadband</w:t>
      </w:r>
      <w:r w:rsidR="00A825ED" w:rsidRPr="00E53EDA">
        <w:rPr>
          <w:rFonts w:ascii="Arial" w:hAnsi="Arial" w:cs="Arial"/>
          <w:b/>
          <w:bCs/>
          <w:sz w:val="22"/>
          <w:szCs w:val="22"/>
          <w:lang w:val="en-IN"/>
        </w:rPr>
        <w:t>(BB)</w:t>
      </w:r>
      <w:r w:rsidR="00B01BF0" w:rsidRPr="00E53EDA">
        <w:rPr>
          <w:rFonts w:ascii="Arial" w:hAnsi="Arial" w:cs="Arial"/>
          <w:b/>
          <w:bCs/>
          <w:sz w:val="22"/>
          <w:szCs w:val="22"/>
        </w:rPr>
        <w:t xml:space="preserve"> network from Last pillar to Customer Premise with all materials like UG cable, drop wire, jumper wire, CLIP Instruments, LJU &amp; Splitter etc. [50 pair and above UG cables</w:t>
      </w:r>
      <w:r w:rsidR="00160C9F" w:rsidRPr="00E53EDA">
        <w:rPr>
          <w:rFonts w:ascii="Arial" w:hAnsi="Arial" w:cs="Arial"/>
          <w:b/>
          <w:bCs/>
          <w:sz w:val="22"/>
          <w:szCs w:val="22"/>
        </w:rPr>
        <w:t>,</w:t>
      </w:r>
      <w:r w:rsidR="00160C9F" w:rsidRPr="00E53EDA">
        <w:rPr>
          <w:rFonts w:ascii="Arial" w:hAnsi="Arial" w:cs="Arial"/>
          <w:b/>
          <w:bCs/>
          <w:spacing w:val="-1"/>
          <w:sz w:val="22"/>
          <w:szCs w:val="22"/>
        </w:rPr>
        <w:t xml:space="preserve"> along with associated accessories</w:t>
      </w:r>
      <w:r w:rsidR="00B01BF0" w:rsidRPr="00E53EDA">
        <w:rPr>
          <w:rFonts w:ascii="Arial" w:hAnsi="Arial" w:cs="Arial"/>
          <w:b/>
          <w:bCs/>
          <w:sz w:val="22"/>
          <w:szCs w:val="22"/>
        </w:rPr>
        <w:t xml:space="preserve"> </w:t>
      </w:r>
      <w:r w:rsidR="00D20878" w:rsidRPr="00E53EDA">
        <w:rPr>
          <w:rFonts w:ascii="Arial" w:hAnsi="Arial" w:cs="Arial"/>
          <w:b/>
          <w:bCs/>
          <w:sz w:val="22"/>
          <w:szCs w:val="22"/>
        </w:rPr>
        <w:t>and</w:t>
      </w:r>
      <w:r w:rsidR="00B01BF0" w:rsidRPr="00E53EDA">
        <w:rPr>
          <w:rFonts w:ascii="Arial" w:hAnsi="Arial" w:cs="Arial"/>
          <w:b/>
          <w:bCs/>
          <w:sz w:val="22"/>
          <w:szCs w:val="22"/>
        </w:rPr>
        <w:t xml:space="preserve"> BSNL owned CPE repairing/replacement will be provided by B</w:t>
      </w:r>
      <w:r w:rsidR="00D20878" w:rsidRPr="00E53EDA">
        <w:rPr>
          <w:rFonts w:ascii="Arial" w:hAnsi="Arial" w:cs="Arial"/>
          <w:b/>
          <w:bCs/>
          <w:sz w:val="22"/>
          <w:szCs w:val="22"/>
        </w:rPr>
        <w:t>SNL to bidder</w:t>
      </w:r>
      <w:r w:rsidR="00B01BF0" w:rsidRPr="00E53EDA">
        <w:rPr>
          <w:rFonts w:ascii="Arial" w:hAnsi="Arial" w:cs="Arial"/>
          <w:b/>
          <w:bCs/>
          <w:sz w:val="22"/>
          <w:szCs w:val="22"/>
        </w:rPr>
        <w:t>]</w:t>
      </w:r>
      <w:r w:rsidR="00D20878" w:rsidRPr="00E53EDA">
        <w:rPr>
          <w:rFonts w:ascii="Arial" w:hAnsi="Arial" w:cs="Arial"/>
          <w:b/>
          <w:bCs/>
          <w:sz w:val="22"/>
          <w:szCs w:val="22"/>
        </w:rPr>
        <w:t>.</w:t>
      </w:r>
    </w:p>
    <w:p w:rsidR="00B01BF0" w:rsidRPr="00E53EDA" w:rsidRDefault="00B01BF0" w:rsidP="00B01BF0">
      <w:pPr>
        <w:pStyle w:val="BodyText"/>
        <w:jc w:val="both"/>
        <w:rPr>
          <w:rFonts w:ascii="Arial" w:hAnsi="Arial" w:cs="Arial"/>
          <w:b/>
          <w:bCs/>
          <w:sz w:val="22"/>
          <w:szCs w:val="22"/>
        </w:rPr>
      </w:pPr>
    </w:p>
    <w:p w:rsidR="00B01BF0" w:rsidRPr="00E53EDA" w:rsidRDefault="0086279F" w:rsidP="00B01BF0">
      <w:pPr>
        <w:pStyle w:val="BodyText"/>
        <w:jc w:val="both"/>
        <w:rPr>
          <w:rFonts w:ascii="Arial" w:hAnsi="Arial" w:cs="Arial"/>
          <w:b/>
          <w:bCs/>
          <w:sz w:val="22"/>
          <w:szCs w:val="22"/>
        </w:rPr>
      </w:pPr>
      <w:r w:rsidRPr="00E53EDA">
        <w:rPr>
          <w:rFonts w:ascii="Arial" w:hAnsi="Arial" w:cs="Arial"/>
          <w:b/>
          <w:bCs/>
          <w:sz w:val="22"/>
          <w:szCs w:val="22"/>
        </w:rPr>
        <w:t xml:space="preserve">3.2 </w:t>
      </w:r>
      <w:r w:rsidR="006D549B" w:rsidRPr="00E53EDA">
        <w:rPr>
          <w:rFonts w:ascii="Arial" w:hAnsi="Arial" w:cs="Arial"/>
          <w:b/>
          <w:bCs/>
          <w:sz w:val="22"/>
          <w:szCs w:val="22"/>
        </w:rPr>
        <w:t>The scope of</w:t>
      </w:r>
      <w:r w:rsidR="00B01BF0" w:rsidRPr="00E53EDA">
        <w:rPr>
          <w:rFonts w:ascii="Arial" w:hAnsi="Arial" w:cs="Arial"/>
          <w:b/>
          <w:bCs/>
          <w:sz w:val="22"/>
          <w:szCs w:val="22"/>
        </w:rPr>
        <w:t xml:space="preserve"> works shall broadly</w:t>
      </w:r>
      <w:r w:rsidR="00820B13" w:rsidRPr="00E53EDA">
        <w:rPr>
          <w:rFonts w:ascii="Arial" w:hAnsi="Arial" w:cs="Arial"/>
          <w:b/>
          <w:bCs/>
          <w:sz w:val="22"/>
          <w:szCs w:val="22"/>
        </w:rPr>
        <w:t xml:space="preserve"> </w:t>
      </w:r>
      <w:r w:rsidR="00B01BF0" w:rsidRPr="00E53EDA">
        <w:rPr>
          <w:rFonts w:ascii="Arial" w:hAnsi="Arial" w:cs="Arial"/>
          <w:b/>
          <w:bCs/>
          <w:sz w:val="22"/>
          <w:szCs w:val="22"/>
        </w:rPr>
        <w:t xml:space="preserve">consist of following: </w:t>
      </w:r>
    </w:p>
    <w:p w:rsidR="00B01BF0" w:rsidRPr="00E53EDA" w:rsidRDefault="00B01BF0" w:rsidP="00B01BF0">
      <w:pPr>
        <w:pStyle w:val="BodyText"/>
        <w:rPr>
          <w:rFonts w:ascii="Arial" w:hAnsi="Arial" w:cs="Arial"/>
          <w:b/>
          <w:bCs/>
          <w:sz w:val="22"/>
          <w:szCs w:val="22"/>
        </w:rPr>
      </w:pPr>
    </w:p>
    <w:p w:rsidR="00B01BF0" w:rsidRPr="00E53EDA" w:rsidRDefault="00B01BF0" w:rsidP="003C0DA7">
      <w:pPr>
        <w:pStyle w:val="BodyText"/>
        <w:widowControl w:val="0"/>
        <w:numPr>
          <w:ilvl w:val="1"/>
          <w:numId w:val="41"/>
        </w:numPr>
        <w:tabs>
          <w:tab w:val="left" w:pos="1214"/>
        </w:tabs>
        <w:autoSpaceDE/>
        <w:autoSpaceDN/>
        <w:spacing w:before="38" w:line="276" w:lineRule="auto"/>
        <w:rPr>
          <w:rFonts w:ascii="Arial" w:hAnsi="Arial" w:cs="Arial"/>
          <w:sz w:val="22"/>
          <w:szCs w:val="22"/>
        </w:rPr>
      </w:pPr>
      <w:r w:rsidRPr="00E53EDA">
        <w:rPr>
          <w:rFonts w:ascii="Arial" w:hAnsi="Arial" w:cs="Arial"/>
          <w:spacing w:val="-1"/>
          <w:sz w:val="22"/>
          <w:szCs w:val="22"/>
        </w:rPr>
        <w:t xml:space="preserve">Maintenance </w:t>
      </w:r>
      <w:r w:rsidRPr="00E53EDA">
        <w:rPr>
          <w:rFonts w:ascii="Arial" w:hAnsi="Arial" w:cs="Arial"/>
          <w:sz w:val="22"/>
          <w:szCs w:val="22"/>
        </w:rPr>
        <w:t xml:space="preserve">of </w:t>
      </w:r>
      <w:r w:rsidRPr="00E53EDA">
        <w:rPr>
          <w:rFonts w:ascii="Arial" w:hAnsi="Arial" w:cs="Arial"/>
          <w:spacing w:val="-1"/>
          <w:sz w:val="22"/>
          <w:szCs w:val="22"/>
        </w:rPr>
        <w:t>Customer Access Network includes</w:t>
      </w:r>
    </w:p>
    <w:p w:rsidR="0086279F" w:rsidRPr="00E53EDA" w:rsidRDefault="00B01BF0" w:rsidP="003C0DA7">
      <w:pPr>
        <w:pStyle w:val="BodyText"/>
        <w:widowControl w:val="0"/>
        <w:numPr>
          <w:ilvl w:val="2"/>
          <w:numId w:val="41"/>
        </w:numPr>
        <w:tabs>
          <w:tab w:val="left" w:pos="1639"/>
        </w:tabs>
        <w:autoSpaceDE/>
        <w:autoSpaceDN/>
        <w:spacing w:before="1" w:line="276" w:lineRule="auto"/>
        <w:ind w:hanging="566"/>
        <w:jc w:val="both"/>
        <w:rPr>
          <w:rFonts w:ascii="Arial" w:hAnsi="Arial" w:cs="Arial"/>
          <w:sz w:val="22"/>
          <w:szCs w:val="22"/>
        </w:rPr>
      </w:pPr>
      <w:r w:rsidRPr="00E53EDA">
        <w:rPr>
          <w:rFonts w:ascii="Arial" w:hAnsi="Arial" w:cs="Arial"/>
          <w:spacing w:val="-1"/>
          <w:sz w:val="22"/>
          <w:szCs w:val="22"/>
        </w:rPr>
        <w:t>Attending</w:t>
      </w:r>
      <w:r w:rsidR="0086279F" w:rsidRPr="00E53EDA">
        <w:rPr>
          <w:rFonts w:ascii="Arial" w:hAnsi="Arial" w:cs="Arial"/>
          <w:spacing w:val="-1"/>
          <w:sz w:val="22"/>
          <w:szCs w:val="22"/>
        </w:rPr>
        <w:t xml:space="preserve"> </w:t>
      </w:r>
      <w:r w:rsidRPr="00E53EDA">
        <w:rPr>
          <w:rFonts w:ascii="Arial" w:hAnsi="Arial" w:cs="Arial"/>
          <w:spacing w:val="-1"/>
          <w:sz w:val="22"/>
          <w:szCs w:val="22"/>
        </w:rPr>
        <w:t>al</w:t>
      </w:r>
      <w:r w:rsidR="00F41EBD" w:rsidRPr="00E53EDA">
        <w:rPr>
          <w:rFonts w:ascii="Arial" w:hAnsi="Arial" w:cs="Arial"/>
          <w:spacing w:val="-1"/>
          <w:sz w:val="22"/>
          <w:szCs w:val="22"/>
        </w:rPr>
        <w:t>l</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types</w:t>
      </w:r>
      <w:r w:rsidR="0086279F" w:rsidRPr="00E53EDA">
        <w:rPr>
          <w:rFonts w:ascii="Arial" w:hAnsi="Arial" w:cs="Arial"/>
          <w:spacing w:val="-1"/>
          <w:sz w:val="22"/>
          <w:szCs w:val="22"/>
        </w:rPr>
        <w:t xml:space="preserve"> </w:t>
      </w:r>
      <w:r w:rsidRPr="00E53EDA">
        <w:rPr>
          <w:rFonts w:ascii="Arial" w:hAnsi="Arial" w:cs="Arial"/>
          <w:spacing w:val="-1"/>
          <w:sz w:val="22"/>
          <w:szCs w:val="22"/>
        </w:rPr>
        <w:t>of</w:t>
      </w:r>
      <w:r w:rsidR="0086279F" w:rsidRPr="00E53EDA">
        <w:rPr>
          <w:rFonts w:ascii="Arial" w:hAnsi="Arial" w:cs="Arial"/>
          <w:spacing w:val="-1"/>
          <w:sz w:val="22"/>
          <w:szCs w:val="22"/>
        </w:rPr>
        <w:t xml:space="preserve"> </w:t>
      </w:r>
      <w:r w:rsidRPr="00E53EDA">
        <w:rPr>
          <w:rFonts w:ascii="Arial" w:hAnsi="Arial" w:cs="Arial"/>
          <w:spacing w:val="-1"/>
          <w:sz w:val="22"/>
          <w:szCs w:val="22"/>
        </w:rPr>
        <w:t>faults</w:t>
      </w:r>
      <w:r w:rsidR="0086279F" w:rsidRPr="00E53EDA">
        <w:rPr>
          <w:rFonts w:ascii="Arial" w:hAnsi="Arial" w:cs="Arial"/>
          <w:spacing w:val="-1"/>
          <w:sz w:val="22"/>
          <w:szCs w:val="22"/>
        </w:rPr>
        <w:t xml:space="preserve"> </w:t>
      </w:r>
      <w:r w:rsidRPr="00E53EDA">
        <w:rPr>
          <w:rFonts w:ascii="Arial" w:hAnsi="Arial" w:cs="Arial"/>
          <w:spacing w:val="-1"/>
          <w:sz w:val="22"/>
          <w:szCs w:val="22"/>
        </w:rPr>
        <w:t>in Customer Access Network</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such</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as</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drop-wire</w:t>
      </w:r>
      <w:r w:rsidR="0086279F" w:rsidRPr="00E53EDA">
        <w:rPr>
          <w:rFonts w:ascii="Arial" w:hAnsi="Arial" w:cs="Arial"/>
          <w:spacing w:val="-1"/>
          <w:sz w:val="22"/>
          <w:szCs w:val="22"/>
        </w:rPr>
        <w:t xml:space="preserve"> </w:t>
      </w:r>
      <w:r w:rsidRPr="00E53EDA">
        <w:rPr>
          <w:rFonts w:ascii="Arial" w:hAnsi="Arial" w:cs="Arial"/>
          <w:spacing w:val="-1"/>
          <w:sz w:val="22"/>
          <w:szCs w:val="22"/>
        </w:rPr>
        <w:t>break</w:t>
      </w:r>
      <w:r w:rsidR="0086279F" w:rsidRPr="00E53EDA">
        <w:rPr>
          <w:rFonts w:ascii="Arial" w:hAnsi="Arial" w:cs="Arial"/>
          <w:spacing w:val="-1"/>
          <w:sz w:val="22"/>
          <w:szCs w:val="22"/>
        </w:rPr>
        <w:t xml:space="preserve"> </w:t>
      </w:r>
      <w:r w:rsidRPr="00E53EDA">
        <w:rPr>
          <w:rFonts w:ascii="Arial" w:hAnsi="Arial" w:cs="Arial"/>
          <w:spacing w:val="-1"/>
          <w:sz w:val="22"/>
          <w:szCs w:val="22"/>
        </w:rPr>
        <w:t xml:space="preserve">and </w:t>
      </w:r>
    </w:p>
    <w:p w:rsidR="00B01BF0" w:rsidRPr="00E53EDA" w:rsidRDefault="0086279F" w:rsidP="0086279F">
      <w:pPr>
        <w:pStyle w:val="BodyText"/>
        <w:widowControl w:val="0"/>
        <w:tabs>
          <w:tab w:val="left" w:pos="1639"/>
        </w:tabs>
        <w:autoSpaceDE/>
        <w:autoSpaceDN/>
        <w:spacing w:before="1" w:line="276" w:lineRule="auto"/>
        <w:ind w:left="1638"/>
        <w:jc w:val="both"/>
        <w:rPr>
          <w:rFonts w:ascii="Arial" w:hAnsi="Arial" w:cs="Arial"/>
          <w:sz w:val="22"/>
          <w:szCs w:val="22"/>
        </w:rPr>
      </w:pPr>
      <w:r w:rsidRPr="00E53EDA">
        <w:rPr>
          <w:rFonts w:ascii="Arial" w:hAnsi="Arial" w:cs="Arial"/>
          <w:spacing w:val="-1"/>
          <w:sz w:val="22"/>
          <w:szCs w:val="22"/>
        </w:rPr>
        <w:t>D</w:t>
      </w:r>
      <w:r w:rsidR="00B01BF0" w:rsidRPr="00E53EDA">
        <w:rPr>
          <w:rFonts w:ascii="Arial" w:hAnsi="Arial" w:cs="Arial"/>
          <w:spacing w:val="-1"/>
          <w:sz w:val="22"/>
          <w:szCs w:val="22"/>
        </w:rPr>
        <w:t>rop</w:t>
      </w:r>
      <w:r w:rsidRPr="00E53EDA">
        <w:rPr>
          <w:rFonts w:ascii="Arial" w:hAnsi="Arial" w:cs="Arial"/>
          <w:spacing w:val="-1"/>
          <w:sz w:val="22"/>
          <w:szCs w:val="22"/>
        </w:rPr>
        <w:t xml:space="preserve"> </w:t>
      </w:r>
      <w:r w:rsidR="00B01BF0" w:rsidRPr="00E53EDA">
        <w:rPr>
          <w:rFonts w:ascii="Arial" w:hAnsi="Arial" w:cs="Arial"/>
          <w:spacing w:val="-1"/>
          <w:sz w:val="22"/>
          <w:szCs w:val="22"/>
        </w:rPr>
        <w:t>cable</w:t>
      </w:r>
      <w:r w:rsidRPr="00E53EDA">
        <w:rPr>
          <w:rFonts w:ascii="Arial" w:hAnsi="Arial" w:cs="Arial"/>
          <w:spacing w:val="-1"/>
          <w:sz w:val="22"/>
          <w:szCs w:val="22"/>
        </w:rPr>
        <w:t xml:space="preserve"> </w:t>
      </w:r>
      <w:r w:rsidR="00B01BF0" w:rsidRPr="00E53EDA">
        <w:rPr>
          <w:rFonts w:ascii="Arial" w:hAnsi="Arial" w:cs="Arial"/>
          <w:spacing w:val="-1"/>
          <w:sz w:val="22"/>
          <w:szCs w:val="22"/>
        </w:rPr>
        <w:t>break</w:t>
      </w:r>
      <w:r w:rsidRPr="00E53EDA">
        <w:rPr>
          <w:rFonts w:ascii="Arial" w:hAnsi="Arial" w:cs="Arial"/>
          <w:spacing w:val="-1"/>
          <w:sz w:val="22"/>
          <w:szCs w:val="22"/>
        </w:rPr>
        <w:t>-</w:t>
      </w:r>
      <w:r w:rsidR="00B01BF0" w:rsidRPr="00E53EDA">
        <w:rPr>
          <w:rFonts w:ascii="Arial" w:hAnsi="Arial" w:cs="Arial"/>
          <w:spacing w:val="-1"/>
          <w:sz w:val="22"/>
          <w:szCs w:val="22"/>
        </w:rPr>
        <w:t>down,</w:t>
      </w:r>
      <w:r w:rsidRPr="00E53EDA">
        <w:rPr>
          <w:rFonts w:ascii="Arial" w:hAnsi="Arial" w:cs="Arial"/>
          <w:spacing w:val="-1"/>
          <w:sz w:val="22"/>
          <w:szCs w:val="22"/>
        </w:rPr>
        <w:t xml:space="preserve"> </w:t>
      </w:r>
      <w:r w:rsidR="00B01BF0" w:rsidRPr="00E53EDA">
        <w:rPr>
          <w:rFonts w:ascii="Arial" w:hAnsi="Arial" w:cs="Arial"/>
          <w:spacing w:val="-1"/>
          <w:sz w:val="22"/>
          <w:szCs w:val="22"/>
        </w:rPr>
        <w:t>overhead</w:t>
      </w:r>
      <w:r w:rsidRPr="00E53EDA">
        <w:rPr>
          <w:rFonts w:ascii="Arial" w:hAnsi="Arial" w:cs="Arial"/>
          <w:spacing w:val="-1"/>
          <w:sz w:val="22"/>
          <w:szCs w:val="22"/>
        </w:rPr>
        <w:t xml:space="preserve"> </w:t>
      </w:r>
      <w:r w:rsidR="00B01BF0" w:rsidRPr="00E53EDA">
        <w:rPr>
          <w:rFonts w:ascii="Arial" w:hAnsi="Arial" w:cs="Arial"/>
          <w:spacing w:val="-1"/>
          <w:sz w:val="22"/>
          <w:szCs w:val="22"/>
        </w:rPr>
        <w:t>cable</w:t>
      </w:r>
      <w:r w:rsidRPr="00E53EDA">
        <w:rPr>
          <w:rFonts w:ascii="Arial" w:hAnsi="Arial" w:cs="Arial"/>
          <w:spacing w:val="-1"/>
          <w:sz w:val="22"/>
          <w:szCs w:val="22"/>
        </w:rPr>
        <w:t xml:space="preserve"> </w:t>
      </w:r>
      <w:r w:rsidR="00B01BF0" w:rsidRPr="00E53EDA">
        <w:rPr>
          <w:rFonts w:ascii="Arial" w:hAnsi="Arial" w:cs="Arial"/>
          <w:spacing w:val="-1"/>
          <w:sz w:val="22"/>
          <w:szCs w:val="22"/>
        </w:rPr>
        <w:t>break,</w:t>
      </w:r>
      <w:r w:rsidR="00F41EBD" w:rsidRPr="00E53EDA">
        <w:rPr>
          <w:rFonts w:ascii="Arial" w:hAnsi="Arial" w:cs="Arial"/>
          <w:spacing w:val="-1"/>
          <w:sz w:val="22"/>
          <w:szCs w:val="22"/>
          <w:lang w:val="en-IN"/>
        </w:rPr>
        <w:t xml:space="preserve"> </w:t>
      </w:r>
      <w:r w:rsidR="00B01BF0" w:rsidRPr="00E53EDA">
        <w:rPr>
          <w:rFonts w:ascii="Arial" w:hAnsi="Arial" w:cs="Arial"/>
          <w:spacing w:val="-1"/>
          <w:sz w:val="22"/>
          <w:szCs w:val="22"/>
        </w:rPr>
        <w:t>foreign</w:t>
      </w:r>
      <w:r w:rsidRPr="00E53EDA">
        <w:rPr>
          <w:rFonts w:ascii="Arial" w:hAnsi="Arial" w:cs="Arial"/>
          <w:spacing w:val="-1"/>
          <w:sz w:val="22"/>
          <w:szCs w:val="22"/>
        </w:rPr>
        <w:t xml:space="preserve"> </w:t>
      </w:r>
      <w:r w:rsidR="00B01BF0" w:rsidRPr="00E53EDA">
        <w:rPr>
          <w:rFonts w:ascii="Arial" w:hAnsi="Arial" w:cs="Arial"/>
          <w:spacing w:val="-2"/>
          <w:sz w:val="22"/>
          <w:szCs w:val="22"/>
        </w:rPr>
        <w:t>voltage</w:t>
      </w:r>
      <w:r w:rsidRPr="00E53EDA">
        <w:rPr>
          <w:rFonts w:ascii="Arial" w:hAnsi="Arial" w:cs="Arial"/>
          <w:spacing w:val="-2"/>
          <w:sz w:val="22"/>
          <w:szCs w:val="22"/>
        </w:rPr>
        <w:t xml:space="preserve"> </w:t>
      </w:r>
      <w:r w:rsidR="00B01BF0" w:rsidRPr="00E53EDA">
        <w:rPr>
          <w:rFonts w:ascii="Arial" w:hAnsi="Arial" w:cs="Arial"/>
          <w:spacing w:val="-1"/>
          <w:sz w:val="22"/>
          <w:szCs w:val="22"/>
        </w:rPr>
        <w:t>faults,</w:t>
      </w:r>
      <w:r w:rsidRPr="00E53EDA">
        <w:rPr>
          <w:rFonts w:ascii="Arial" w:hAnsi="Arial" w:cs="Arial"/>
          <w:spacing w:val="-1"/>
          <w:sz w:val="22"/>
          <w:szCs w:val="22"/>
        </w:rPr>
        <w:t xml:space="preserve"> </w:t>
      </w:r>
      <w:r w:rsidR="00B01BF0" w:rsidRPr="00E53EDA">
        <w:rPr>
          <w:rFonts w:ascii="Arial" w:hAnsi="Arial" w:cs="Arial"/>
          <w:spacing w:val="-1"/>
          <w:sz w:val="22"/>
          <w:szCs w:val="22"/>
        </w:rPr>
        <w:t>cleaning</w:t>
      </w:r>
      <w:r w:rsidRPr="00E53EDA">
        <w:rPr>
          <w:rFonts w:ascii="Arial" w:hAnsi="Arial" w:cs="Arial"/>
          <w:spacing w:val="-1"/>
          <w:sz w:val="22"/>
          <w:szCs w:val="22"/>
        </w:rPr>
        <w:t xml:space="preserve"> </w:t>
      </w:r>
      <w:r w:rsidR="00B01BF0" w:rsidRPr="00E53EDA">
        <w:rPr>
          <w:rFonts w:ascii="Arial" w:hAnsi="Arial" w:cs="Arial"/>
          <w:spacing w:val="-1"/>
          <w:sz w:val="22"/>
          <w:szCs w:val="22"/>
        </w:rPr>
        <w:t>the</w:t>
      </w:r>
      <w:r w:rsidRPr="00E53EDA">
        <w:rPr>
          <w:rFonts w:ascii="Arial" w:hAnsi="Arial" w:cs="Arial"/>
          <w:spacing w:val="-1"/>
          <w:sz w:val="22"/>
          <w:szCs w:val="22"/>
        </w:rPr>
        <w:t xml:space="preserve"> j</w:t>
      </w:r>
      <w:r w:rsidR="00B01BF0" w:rsidRPr="00E53EDA">
        <w:rPr>
          <w:rFonts w:ascii="Arial" w:hAnsi="Arial" w:cs="Arial"/>
          <w:spacing w:val="-1"/>
          <w:sz w:val="22"/>
          <w:szCs w:val="22"/>
        </w:rPr>
        <w:t>oints</w:t>
      </w:r>
      <w:r w:rsidRPr="00E53EDA">
        <w:rPr>
          <w:rFonts w:ascii="Arial" w:hAnsi="Arial" w:cs="Arial"/>
          <w:spacing w:val="-1"/>
          <w:sz w:val="22"/>
          <w:szCs w:val="22"/>
        </w:rPr>
        <w:t xml:space="preserve"> </w:t>
      </w:r>
      <w:r w:rsidR="00B01BF0" w:rsidRPr="00E53EDA">
        <w:rPr>
          <w:rFonts w:ascii="Arial" w:hAnsi="Arial" w:cs="Arial"/>
          <w:sz w:val="22"/>
          <w:szCs w:val="22"/>
        </w:rPr>
        <w:t>in</w:t>
      </w:r>
      <w:r w:rsidRPr="00E53EDA">
        <w:rPr>
          <w:rFonts w:ascii="Arial" w:hAnsi="Arial" w:cs="Arial"/>
          <w:sz w:val="22"/>
          <w:szCs w:val="22"/>
        </w:rPr>
        <w:t xml:space="preserve"> </w:t>
      </w:r>
      <w:r w:rsidR="00B01BF0" w:rsidRPr="00E53EDA">
        <w:rPr>
          <w:rFonts w:ascii="Arial" w:hAnsi="Arial" w:cs="Arial"/>
          <w:sz w:val="22"/>
          <w:szCs w:val="22"/>
        </w:rPr>
        <w:t>o</w:t>
      </w:r>
      <w:r w:rsidR="00B01BF0" w:rsidRPr="00E53EDA">
        <w:rPr>
          <w:rFonts w:ascii="Arial" w:hAnsi="Arial" w:cs="Arial"/>
          <w:spacing w:val="-1"/>
          <w:sz w:val="22"/>
          <w:szCs w:val="22"/>
        </w:rPr>
        <w:t>verhead lines</w:t>
      </w:r>
      <w:r w:rsidRPr="00E53EDA">
        <w:rPr>
          <w:rFonts w:ascii="Arial" w:hAnsi="Arial" w:cs="Arial"/>
          <w:spacing w:val="-1"/>
          <w:sz w:val="22"/>
          <w:szCs w:val="22"/>
        </w:rPr>
        <w:t xml:space="preserve"> </w:t>
      </w:r>
      <w:r w:rsidR="00B01BF0" w:rsidRPr="00E53EDA">
        <w:rPr>
          <w:rFonts w:ascii="Arial" w:hAnsi="Arial" w:cs="Arial"/>
          <w:spacing w:val="-1"/>
          <w:sz w:val="22"/>
          <w:szCs w:val="22"/>
        </w:rPr>
        <w:t>and changing the</w:t>
      </w:r>
      <w:r w:rsidRPr="00E53EDA">
        <w:rPr>
          <w:rFonts w:ascii="Arial" w:hAnsi="Arial" w:cs="Arial"/>
          <w:spacing w:val="-1"/>
          <w:sz w:val="22"/>
          <w:szCs w:val="22"/>
        </w:rPr>
        <w:t xml:space="preserve"> </w:t>
      </w:r>
      <w:r w:rsidR="00B01BF0" w:rsidRPr="00E53EDA">
        <w:rPr>
          <w:rFonts w:ascii="Arial" w:hAnsi="Arial" w:cs="Arial"/>
          <w:spacing w:val="-1"/>
          <w:sz w:val="22"/>
          <w:szCs w:val="22"/>
        </w:rPr>
        <w:t>wires, cables, DP Tag blocks faults</w:t>
      </w:r>
      <w:r w:rsidR="00F41EBD" w:rsidRPr="00E53EDA">
        <w:rPr>
          <w:rFonts w:ascii="Arial" w:hAnsi="Arial" w:cs="Arial"/>
          <w:spacing w:val="-1"/>
          <w:sz w:val="22"/>
          <w:szCs w:val="22"/>
          <w:lang w:val="en-IN"/>
        </w:rPr>
        <w:t xml:space="preserve"> </w:t>
      </w:r>
      <w:r w:rsidR="00B01BF0" w:rsidRPr="00E53EDA">
        <w:rPr>
          <w:rFonts w:ascii="Arial" w:hAnsi="Arial" w:cs="Arial"/>
          <w:spacing w:val="-1"/>
          <w:sz w:val="22"/>
          <w:szCs w:val="22"/>
        </w:rPr>
        <w:t>etc.</w:t>
      </w:r>
    </w:p>
    <w:p w:rsidR="00B01BF0" w:rsidRPr="00E53EDA" w:rsidRDefault="00B01BF0" w:rsidP="003C0DA7">
      <w:pPr>
        <w:pStyle w:val="BodyText"/>
        <w:widowControl w:val="0"/>
        <w:numPr>
          <w:ilvl w:val="2"/>
          <w:numId w:val="41"/>
        </w:numPr>
        <w:tabs>
          <w:tab w:val="left" w:pos="1639"/>
        </w:tabs>
        <w:autoSpaceDE/>
        <w:autoSpaceDN/>
        <w:spacing w:line="276" w:lineRule="auto"/>
        <w:ind w:hanging="566"/>
        <w:jc w:val="both"/>
        <w:rPr>
          <w:rFonts w:ascii="Arial" w:hAnsi="Arial" w:cs="Arial"/>
          <w:sz w:val="22"/>
          <w:szCs w:val="22"/>
        </w:rPr>
      </w:pPr>
      <w:r w:rsidRPr="00E53EDA">
        <w:rPr>
          <w:rFonts w:ascii="Arial" w:hAnsi="Arial" w:cs="Arial"/>
          <w:spacing w:val="-1"/>
          <w:sz w:val="22"/>
          <w:szCs w:val="22"/>
        </w:rPr>
        <w:t>Attending</w:t>
      </w:r>
      <w:r w:rsidR="0086279F" w:rsidRPr="00E53EDA">
        <w:rPr>
          <w:rFonts w:ascii="Arial" w:hAnsi="Arial" w:cs="Arial"/>
          <w:spacing w:val="-1"/>
          <w:sz w:val="22"/>
          <w:szCs w:val="22"/>
        </w:rPr>
        <w:t xml:space="preserve"> </w:t>
      </w:r>
      <w:r w:rsidRPr="00E53EDA">
        <w:rPr>
          <w:rFonts w:ascii="Arial" w:hAnsi="Arial" w:cs="Arial"/>
          <w:spacing w:val="-1"/>
          <w:sz w:val="22"/>
          <w:szCs w:val="22"/>
        </w:rPr>
        <w:t>all</w:t>
      </w:r>
      <w:r w:rsidR="0086279F" w:rsidRPr="00E53EDA">
        <w:rPr>
          <w:rFonts w:ascii="Arial" w:hAnsi="Arial" w:cs="Arial"/>
          <w:spacing w:val="-1"/>
          <w:sz w:val="22"/>
          <w:szCs w:val="22"/>
        </w:rPr>
        <w:t xml:space="preserve"> </w:t>
      </w:r>
      <w:r w:rsidRPr="00E53EDA">
        <w:rPr>
          <w:rFonts w:ascii="Arial" w:hAnsi="Arial" w:cs="Arial"/>
          <w:spacing w:val="-1"/>
          <w:sz w:val="22"/>
          <w:szCs w:val="22"/>
        </w:rPr>
        <w:t>types</w:t>
      </w:r>
      <w:r w:rsidR="0086279F" w:rsidRPr="00E53EDA">
        <w:rPr>
          <w:rFonts w:ascii="Arial" w:hAnsi="Arial" w:cs="Arial"/>
          <w:spacing w:val="-1"/>
          <w:sz w:val="22"/>
          <w:szCs w:val="22"/>
        </w:rPr>
        <w:t xml:space="preserve"> </w:t>
      </w:r>
      <w:r w:rsidRPr="00E53EDA">
        <w:rPr>
          <w:rFonts w:ascii="Arial" w:hAnsi="Arial" w:cs="Arial"/>
          <w:sz w:val="22"/>
          <w:szCs w:val="22"/>
        </w:rPr>
        <w:t>of</w:t>
      </w:r>
      <w:r w:rsidR="0086279F" w:rsidRPr="00E53EDA">
        <w:rPr>
          <w:rFonts w:ascii="Arial" w:hAnsi="Arial" w:cs="Arial"/>
          <w:sz w:val="22"/>
          <w:szCs w:val="22"/>
        </w:rPr>
        <w:t xml:space="preserve"> </w:t>
      </w:r>
      <w:r w:rsidRPr="00E53EDA">
        <w:rPr>
          <w:rFonts w:ascii="Arial" w:hAnsi="Arial" w:cs="Arial"/>
          <w:spacing w:val="-2"/>
          <w:sz w:val="22"/>
          <w:szCs w:val="22"/>
        </w:rPr>
        <w:t>cable</w:t>
      </w:r>
      <w:r w:rsidR="0086279F" w:rsidRPr="00E53EDA">
        <w:rPr>
          <w:rFonts w:ascii="Arial" w:hAnsi="Arial" w:cs="Arial"/>
          <w:spacing w:val="-2"/>
          <w:sz w:val="22"/>
          <w:szCs w:val="22"/>
        </w:rPr>
        <w:t xml:space="preserve"> </w:t>
      </w:r>
      <w:r w:rsidRPr="00E53EDA">
        <w:rPr>
          <w:rFonts w:ascii="Arial" w:hAnsi="Arial" w:cs="Arial"/>
          <w:spacing w:val="-1"/>
          <w:sz w:val="22"/>
          <w:szCs w:val="22"/>
        </w:rPr>
        <w:t>faults</w:t>
      </w:r>
      <w:r w:rsidR="0086279F" w:rsidRPr="00E53EDA">
        <w:rPr>
          <w:rFonts w:ascii="Arial" w:hAnsi="Arial" w:cs="Arial"/>
          <w:spacing w:val="-1"/>
          <w:sz w:val="22"/>
          <w:szCs w:val="22"/>
        </w:rPr>
        <w:t xml:space="preserve"> </w:t>
      </w:r>
      <w:r w:rsidRPr="00E53EDA">
        <w:rPr>
          <w:rFonts w:ascii="Arial" w:hAnsi="Arial" w:cs="Arial"/>
          <w:spacing w:val="-1"/>
          <w:sz w:val="22"/>
          <w:szCs w:val="22"/>
        </w:rPr>
        <w:t>from</w:t>
      </w:r>
      <w:r w:rsidR="0086279F" w:rsidRPr="00E53EDA">
        <w:rPr>
          <w:rFonts w:ascii="Arial" w:hAnsi="Arial" w:cs="Arial"/>
          <w:spacing w:val="-1"/>
          <w:sz w:val="22"/>
          <w:szCs w:val="22"/>
        </w:rPr>
        <w:t xml:space="preserve"> </w:t>
      </w:r>
      <w:r w:rsidRPr="00E53EDA">
        <w:rPr>
          <w:rFonts w:ascii="Arial" w:hAnsi="Arial" w:cs="Arial"/>
          <w:sz w:val="22"/>
          <w:szCs w:val="22"/>
        </w:rPr>
        <w:t>5pair</w:t>
      </w:r>
      <w:r w:rsidRPr="00E53EDA">
        <w:rPr>
          <w:rFonts w:ascii="Arial" w:hAnsi="Arial" w:cs="Arial"/>
          <w:spacing w:val="-1"/>
          <w:sz w:val="22"/>
          <w:szCs w:val="22"/>
        </w:rPr>
        <w:t xml:space="preserve"> cable</w:t>
      </w:r>
      <w:r w:rsidR="0086279F" w:rsidRPr="00E53EDA">
        <w:rPr>
          <w:rFonts w:ascii="Arial" w:hAnsi="Arial" w:cs="Arial"/>
          <w:spacing w:val="-1"/>
          <w:sz w:val="22"/>
          <w:szCs w:val="22"/>
        </w:rPr>
        <w:t xml:space="preserve"> </w:t>
      </w:r>
      <w:r w:rsidRPr="00E53EDA">
        <w:rPr>
          <w:rFonts w:ascii="Arial" w:hAnsi="Arial" w:cs="Arial"/>
          <w:spacing w:val="-1"/>
          <w:sz w:val="22"/>
          <w:szCs w:val="22"/>
        </w:rPr>
        <w:t>to</w:t>
      </w:r>
      <w:r w:rsidR="0086279F" w:rsidRPr="00E53EDA">
        <w:rPr>
          <w:rFonts w:ascii="Arial" w:hAnsi="Arial" w:cs="Arial"/>
          <w:spacing w:val="-1"/>
          <w:sz w:val="22"/>
          <w:szCs w:val="22"/>
        </w:rPr>
        <w:t xml:space="preserve"> </w:t>
      </w:r>
      <w:r w:rsidRPr="00E53EDA">
        <w:rPr>
          <w:rFonts w:ascii="Arial" w:hAnsi="Arial" w:cs="Arial"/>
          <w:spacing w:val="-1"/>
          <w:sz w:val="22"/>
          <w:szCs w:val="22"/>
        </w:rPr>
        <w:t>higher</w:t>
      </w:r>
      <w:r w:rsidR="0086279F" w:rsidRPr="00E53EDA">
        <w:rPr>
          <w:rFonts w:ascii="Arial" w:hAnsi="Arial" w:cs="Arial"/>
          <w:spacing w:val="-1"/>
          <w:sz w:val="22"/>
          <w:szCs w:val="22"/>
        </w:rPr>
        <w:t xml:space="preserve"> </w:t>
      </w:r>
      <w:r w:rsidRPr="00E53EDA">
        <w:rPr>
          <w:rFonts w:ascii="Arial" w:hAnsi="Arial" w:cs="Arial"/>
          <w:spacing w:val="-1"/>
          <w:sz w:val="22"/>
          <w:szCs w:val="22"/>
        </w:rPr>
        <w:t>size</w:t>
      </w:r>
      <w:r w:rsidR="0086279F" w:rsidRPr="00E53EDA">
        <w:rPr>
          <w:rFonts w:ascii="Arial" w:hAnsi="Arial" w:cs="Arial"/>
          <w:spacing w:val="-1"/>
          <w:sz w:val="22"/>
          <w:szCs w:val="22"/>
        </w:rPr>
        <w:t xml:space="preserve"> </w:t>
      </w:r>
      <w:r w:rsidRPr="00E53EDA">
        <w:rPr>
          <w:rFonts w:ascii="Arial" w:hAnsi="Arial" w:cs="Arial"/>
          <w:spacing w:val="-1"/>
          <w:sz w:val="22"/>
          <w:szCs w:val="22"/>
        </w:rPr>
        <w:t>such</w:t>
      </w:r>
      <w:r w:rsidR="0086279F" w:rsidRPr="00E53EDA">
        <w:rPr>
          <w:rFonts w:ascii="Arial" w:hAnsi="Arial" w:cs="Arial"/>
          <w:spacing w:val="-1"/>
          <w:sz w:val="22"/>
          <w:szCs w:val="22"/>
        </w:rPr>
        <w:t xml:space="preserve"> </w:t>
      </w:r>
      <w:r w:rsidRPr="00E53EDA">
        <w:rPr>
          <w:rFonts w:ascii="Arial" w:hAnsi="Arial" w:cs="Arial"/>
          <w:spacing w:val="-2"/>
          <w:sz w:val="22"/>
          <w:szCs w:val="22"/>
        </w:rPr>
        <w:t>as Underground</w:t>
      </w:r>
      <w:r w:rsidR="0086279F" w:rsidRPr="00E53EDA">
        <w:rPr>
          <w:rFonts w:ascii="Arial" w:hAnsi="Arial" w:cs="Arial"/>
          <w:spacing w:val="-2"/>
          <w:sz w:val="22"/>
          <w:szCs w:val="22"/>
        </w:rPr>
        <w:t xml:space="preserve"> </w:t>
      </w:r>
      <w:r w:rsidRPr="00E53EDA">
        <w:rPr>
          <w:rFonts w:ascii="Arial" w:hAnsi="Arial" w:cs="Arial"/>
          <w:spacing w:val="-1"/>
          <w:sz w:val="22"/>
          <w:szCs w:val="22"/>
        </w:rPr>
        <w:t xml:space="preserve">cable break, foreign voltage, </w:t>
      </w:r>
      <w:r w:rsidRPr="00E53EDA">
        <w:rPr>
          <w:rFonts w:ascii="Arial" w:hAnsi="Arial" w:cs="Arial"/>
          <w:spacing w:val="-2"/>
          <w:sz w:val="22"/>
          <w:szCs w:val="22"/>
        </w:rPr>
        <w:t>earth</w:t>
      </w:r>
      <w:r w:rsidR="0086279F" w:rsidRPr="00E53EDA">
        <w:rPr>
          <w:rFonts w:ascii="Arial" w:hAnsi="Arial" w:cs="Arial"/>
          <w:spacing w:val="-2"/>
          <w:sz w:val="22"/>
          <w:szCs w:val="22"/>
        </w:rPr>
        <w:t xml:space="preserve"> </w:t>
      </w:r>
      <w:r w:rsidRPr="00E53EDA">
        <w:rPr>
          <w:rFonts w:ascii="Arial" w:hAnsi="Arial" w:cs="Arial"/>
          <w:spacing w:val="-2"/>
          <w:sz w:val="22"/>
          <w:szCs w:val="22"/>
        </w:rPr>
        <w:t>faults</w:t>
      </w:r>
      <w:r w:rsidR="0086279F" w:rsidRPr="00E53EDA">
        <w:rPr>
          <w:rFonts w:ascii="Arial" w:hAnsi="Arial" w:cs="Arial"/>
          <w:spacing w:val="-2"/>
          <w:sz w:val="22"/>
          <w:szCs w:val="22"/>
        </w:rPr>
        <w:t xml:space="preserve"> </w:t>
      </w:r>
      <w:r w:rsidRPr="00E53EDA">
        <w:rPr>
          <w:rFonts w:ascii="Arial" w:hAnsi="Arial" w:cs="Arial"/>
          <w:sz w:val="22"/>
          <w:szCs w:val="22"/>
        </w:rPr>
        <w:t>et, faults at pillar</w:t>
      </w:r>
      <w:r w:rsidR="0086279F" w:rsidRPr="00E53EDA">
        <w:rPr>
          <w:rFonts w:ascii="Arial" w:hAnsi="Arial" w:cs="Arial"/>
          <w:sz w:val="22"/>
          <w:szCs w:val="22"/>
        </w:rPr>
        <w:t xml:space="preserve"> </w:t>
      </w:r>
      <w:r w:rsidRPr="00E53EDA">
        <w:rPr>
          <w:rFonts w:ascii="Arial" w:hAnsi="Arial" w:cs="Arial"/>
          <w:spacing w:val="-1"/>
          <w:sz w:val="22"/>
          <w:szCs w:val="22"/>
        </w:rPr>
        <w:t>and</w:t>
      </w:r>
      <w:r w:rsidR="0086279F" w:rsidRPr="00E53EDA">
        <w:rPr>
          <w:rFonts w:ascii="Arial" w:hAnsi="Arial" w:cs="Arial"/>
          <w:spacing w:val="-1"/>
          <w:sz w:val="22"/>
          <w:szCs w:val="22"/>
        </w:rPr>
        <w:t xml:space="preserve"> </w:t>
      </w:r>
      <w:r w:rsidRPr="00E53EDA">
        <w:rPr>
          <w:rFonts w:ascii="Arial" w:hAnsi="Arial" w:cs="Arial"/>
          <w:sz w:val="22"/>
          <w:szCs w:val="22"/>
        </w:rPr>
        <w:t>end</w:t>
      </w:r>
      <w:r w:rsidR="0086279F" w:rsidRPr="00E53EDA">
        <w:rPr>
          <w:rFonts w:ascii="Arial" w:hAnsi="Arial" w:cs="Arial"/>
          <w:sz w:val="22"/>
          <w:szCs w:val="22"/>
        </w:rPr>
        <w:t xml:space="preserve"> </w:t>
      </w:r>
      <w:r w:rsidRPr="00E53EDA">
        <w:rPr>
          <w:rFonts w:ascii="Arial" w:hAnsi="Arial" w:cs="Arial"/>
          <w:spacing w:val="-1"/>
          <w:sz w:val="22"/>
          <w:szCs w:val="22"/>
        </w:rPr>
        <w:t>to</w:t>
      </w:r>
      <w:r w:rsidR="0086279F" w:rsidRPr="00E53EDA">
        <w:rPr>
          <w:rFonts w:ascii="Arial" w:hAnsi="Arial" w:cs="Arial"/>
          <w:spacing w:val="-1"/>
          <w:sz w:val="22"/>
          <w:szCs w:val="22"/>
        </w:rPr>
        <w:t xml:space="preserve"> </w:t>
      </w:r>
      <w:r w:rsidRPr="00E53EDA">
        <w:rPr>
          <w:rFonts w:ascii="Arial" w:hAnsi="Arial" w:cs="Arial"/>
          <w:spacing w:val="-1"/>
          <w:sz w:val="22"/>
          <w:szCs w:val="22"/>
        </w:rPr>
        <w:t xml:space="preserve">end </w:t>
      </w:r>
      <w:r w:rsidRPr="00E53EDA">
        <w:rPr>
          <w:rFonts w:ascii="Arial" w:hAnsi="Arial" w:cs="Arial"/>
          <w:spacing w:val="-2"/>
          <w:sz w:val="22"/>
          <w:szCs w:val="22"/>
        </w:rPr>
        <w:t>testing</w:t>
      </w:r>
      <w:r w:rsidRPr="00E53EDA">
        <w:rPr>
          <w:rFonts w:ascii="Arial" w:hAnsi="Arial" w:cs="Arial"/>
          <w:sz w:val="22"/>
          <w:szCs w:val="22"/>
        </w:rPr>
        <w:t>.</w:t>
      </w:r>
    </w:p>
    <w:p w:rsidR="00B01BF0" w:rsidRPr="00E53EDA" w:rsidRDefault="00B01BF0" w:rsidP="003C0DA7">
      <w:pPr>
        <w:pStyle w:val="BodyText"/>
        <w:widowControl w:val="0"/>
        <w:numPr>
          <w:ilvl w:val="2"/>
          <w:numId w:val="41"/>
        </w:numPr>
        <w:tabs>
          <w:tab w:val="left" w:pos="1639"/>
        </w:tabs>
        <w:autoSpaceDE/>
        <w:autoSpaceDN/>
        <w:spacing w:line="276" w:lineRule="auto"/>
        <w:ind w:hanging="566"/>
        <w:jc w:val="both"/>
        <w:rPr>
          <w:rFonts w:ascii="Arial" w:hAnsi="Arial" w:cs="Arial"/>
          <w:sz w:val="22"/>
          <w:szCs w:val="22"/>
        </w:rPr>
      </w:pPr>
      <w:r w:rsidRPr="00E53EDA">
        <w:rPr>
          <w:rFonts w:ascii="Arial" w:hAnsi="Arial" w:cs="Arial"/>
          <w:spacing w:val="-2"/>
          <w:sz w:val="22"/>
          <w:szCs w:val="22"/>
        </w:rPr>
        <w:t>Testing/</w:t>
      </w:r>
      <w:r w:rsidR="00F41EBD" w:rsidRPr="00E53EDA">
        <w:rPr>
          <w:rFonts w:ascii="Arial" w:hAnsi="Arial" w:cs="Arial"/>
          <w:spacing w:val="-2"/>
          <w:sz w:val="22"/>
          <w:szCs w:val="22"/>
          <w:lang w:val="en-IN"/>
        </w:rPr>
        <w:t xml:space="preserve"> </w:t>
      </w:r>
      <w:r w:rsidRPr="00E53EDA">
        <w:rPr>
          <w:rFonts w:ascii="Arial" w:hAnsi="Arial" w:cs="Arial"/>
          <w:spacing w:val="-2"/>
          <w:sz w:val="22"/>
          <w:szCs w:val="22"/>
        </w:rPr>
        <w:t>jumpering</w:t>
      </w:r>
      <w:r w:rsidR="00941923" w:rsidRPr="00E53EDA">
        <w:rPr>
          <w:rFonts w:ascii="Arial" w:hAnsi="Arial" w:cs="Arial"/>
          <w:spacing w:val="-2"/>
          <w:sz w:val="22"/>
          <w:szCs w:val="22"/>
        </w:rPr>
        <w:t xml:space="preserve"> </w:t>
      </w:r>
      <w:r w:rsidRPr="00E53EDA">
        <w:rPr>
          <w:rFonts w:ascii="Arial" w:hAnsi="Arial" w:cs="Arial"/>
          <w:spacing w:val="-1"/>
          <w:sz w:val="22"/>
          <w:szCs w:val="22"/>
        </w:rPr>
        <w:t>at the MDF for fault repair, pair change, new LL/BB connections.</w:t>
      </w:r>
    </w:p>
    <w:p w:rsidR="00B01BF0" w:rsidRPr="00E53EDA" w:rsidRDefault="00B01BF0" w:rsidP="003C0DA7">
      <w:pPr>
        <w:pStyle w:val="BodyText"/>
        <w:widowControl w:val="0"/>
        <w:numPr>
          <w:ilvl w:val="2"/>
          <w:numId w:val="41"/>
        </w:numPr>
        <w:tabs>
          <w:tab w:val="left" w:pos="1639"/>
        </w:tabs>
        <w:autoSpaceDE/>
        <w:autoSpaceDN/>
        <w:spacing w:line="276" w:lineRule="auto"/>
        <w:ind w:hanging="566"/>
        <w:jc w:val="both"/>
        <w:rPr>
          <w:rFonts w:ascii="Arial" w:hAnsi="Arial" w:cs="Arial"/>
          <w:sz w:val="22"/>
          <w:szCs w:val="22"/>
        </w:rPr>
      </w:pPr>
      <w:r w:rsidRPr="00E53EDA">
        <w:rPr>
          <w:rFonts w:ascii="Arial" w:hAnsi="Arial" w:cs="Arial"/>
          <w:spacing w:val="-1"/>
          <w:sz w:val="22"/>
          <w:szCs w:val="22"/>
        </w:rPr>
        <w:t>Clearing</w:t>
      </w:r>
      <w:r w:rsidR="00941923" w:rsidRPr="00E53EDA">
        <w:rPr>
          <w:rFonts w:ascii="Arial" w:hAnsi="Arial" w:cs="Arial"/>
          <w:spacing w:val="-1"/>
          <w:sz w:val="22"/>
          <w:szCs w:val="22"/>
        </w:rPr>
        <w:t xml:space="preserve"> </w:t>
      </w:r>
      <w:r w:rsidRPr="00E53EDA">
        <w:rPr>
          <w:rFonts w:ascii="Arial" w:hAnsi="Arial" w:cs="Arial"/>
          <w:sz w:val="22"/>
          <w:szCs w:val="22"/>
        </w:rPr>
        <w:t>of fault</w:t>
      </w:r>
      <w:r w:rsidR="00941923" w:rsidRPr="00E53EDA">
        <w:rPr>
          <w:rFonts w:ascii="Arial" w:hAnsi="Arial" w:cs="Arial"/>
          <w:sz w:val="22"/>
          <w:szCs w:val="22"/>
        </w:rPr>
        <w:t xml:space="preserve"> </w:t>
      </w:r>
      <w:r w:rsidRPr="00E53EDA">
        <w:rPr>
          <w:rFonts w:ascii="Arial" w:hAnsi="Arial" w:cs="Arial"/>
          <w:spacing w:val="-1"/>
          <w:sz w:val="22"/>
          <w:szCs w:val="22"/>
        </w:rPr>
        <w:t>dockets</w:t>
      </w:r>
      <w:r w:rsidR="00941923" w:rsidRPr="00E53EDA">
        <w:rPr>
          <w:rFonts w:ascii="Arial" w:hAnsi="Arial" w:cs="Arial"/>
          <w:spacing w:val="-1"/>
          <w:sz w:val="22"/>
          <w:szCs w:val="22"/>
        </w:rPr>
        <w:t xml:space="preserve"> </w:t>
      </w:r>
      <w:r w:rsidRPr="00E53EDA">
        <w:rPr>
          <w:rFonts w:ascii="Arial" w:hAnsi="Arial" w:cs="Arial"/>
          <w:spacing w:val="-1"/>
          <w:sz w:val="22"/>
          <w:szCs w:val="22"/>
        </w:rPr>
        <w:t>in the</w:t>
      </w:r>
      <w:r w:rsidR="00941923" w:rsidRPr="00E53EDA">
        <w:rPr>
          <w:rFonts w:ascii="Arial" w:hAnsi="Arial" w:cs="Arial"/>
          <w:spacing w:val="-1"/>
          <w:sz w:val="22"/>
          <w:szCs w:val="22"/>
        </w:rPr>
        <w:t xml:space="preserve"> </w:t>
      </w:r>
      <w:r w:rsidRPr="00E53EDA">
        <w:rPr>
          <w:rFonts w:ascii="Arial" w:hAnsi="Arial" w:cs="Arial"/>
          <w:spacing w:val="-1"/>
          <w:sz w:val="22"/>
          <w:szCs w:val="22"/>
        </w:rPr>
        <w:t>system</w:t>
      </w:r>
      <w:r w:rsidR="00941923" w:rsidRPr="00E53EDA">
        <w:rPr>
          <w:rFonts w:ascii="Arial" w:hAnsi="Arial" w:cs="Arial"/>
          <w:spacing w:val="-1"/>
          <w:sz w:val="22"/>
          <w:szCs w:val="22"/>
        </w:rPr>
        <w:t xml:space="preserve"> </w:t>
      </w:r>
      <w:r w:rsidRPr="00E53EDA">
        <w:rPr>
          <w:rFonts w:ascii="Arial" w:hAnsi="Arial" w:cs="Arial"/>
          <w:spacing w:val="-1"/>
          <w:sz w:val="22"/>
          <w:szCs w:val="22"/>
        </w:rPr>
        <w:t xml:space="preserve">after clearing </w:t>
      </w:r>
      <w:r w:rsidRPr="00E53EDA">
        <w:rPr>
          <w:rFonts w:ascii="Arial" w:hAnsi="Arial" w:cs="Arial"/>
          <w:sz w:val="22"/>
          <w:szCs w:val="22"/>
        </w:rPr>
        <w:t xml:space="preserve">of </w:t>
      </w:r>
      <w:r w:rsidRPr="00E53EDA">
        <w:rPr>
          <w:rFonts w:ascii="Arial" w:hAnsi="Arial" w:cs="Arial"/>
          <w:spacing w:val="-1"/>
          <w:sz w:val="22"/>
          <w:szCs w:val="22"/>
        </w:rPr>
        <w:t>the</w:t>
      </w:r>
      <w:r w:rsidR="00941923" w:rsidRPr="00E53EDA">
        <w:rPr>
          <w:rFonts w:ascii="Arial" w:hAnsi="Arial" w:cs="Arial"/>
          <w:spacing w:val="-1"/>
          <w:sz w:val="22"/>
          <w:szCs w:val="22"/>
        </w:rPr>
        <w:t xml:space="preserve"> </w:t>
      </w:r>
      <w:r w:rsidRPr="00E53EDA">
        <w:rPr>
          <w:rFonts w:ascii="Arial" w:hAnsi="Arial" w:cs="Arial"/>
          <w:spacing w:val="-1"/>
          <w:sz w:val="22"/>
          <w:szCs w:val="22"/>
        </w:rPr>
        <w:t>faults.</w:t>
      </w:r>
    </w:p>
    <w:p w:rsidR="00B01BF0" w:rsidRPr="00E53EDA" w:rsidRDefault="00B01BF0" w:rsidP="003C0DA7">
      <w:pPr>
        <w:pStyle w:val="BodyText"/>
        <w:widowControl w:val="0"/>
        <w:numPr>
          <w:ilvl w:val="2"/>
          <w:numId w:val="41"/>
        </w:numPr>
        <w:tabs>
          <w:tab w:val="left" w:pos="1639"/>
        </w:tabs>
        <w:autoSpaceDE/>
        <w:autoSpaceDN/>
        <w:spacing w:before="1" w:line="276" w:lineRule="auto"/>
        <w:ind w:hanging="566"/>
        <w:jc w:val="both"/>
        <w:rPr>
          <w:rFonts w:ascii="Arial" w:hAnsi="Arial" w:cs="Arial"/>
          <w:sz w:val="22"/>
          <w:szCs w:val="22"/>
        </w:rPr>
      </w:pPr>
      <w:r w:rsidRPr="00E53EDA">
        <w:rPr>
          <w:rFonts w:ascii="Arial" w:hAnsi="Arial" w:cs="Arial"/>
          <w:spacing w:val="-1"/>
          <w:sz w:val="22"/>
          <w:szCs w:val="22"/>
        </w:rPr>
        <w:t>Attending</w:t>
      </w:r>
      <w:r w:rsidR="005A3158" w:rsidRPr="00E53EDA">
        <w:rPr>
          <w:rFonts w:ascii="Arial" w:hAnsi="Arial" w:cs="Arial"/>
          <w:spacing w:val="-1"/>
          <w:sz w:val="22"/>
          <w:szCs w:val="22"/>
        </w:rPr>
        <w:t xml:space="preserve"> </w:t>
      </w:r>
      <w:r w:rsidRPr="00E53EDA">
        <w:rPr>
          <w:rFonts w:ascii="Arial" w:hAnsi="Arial" w:cs="Arial"/>
          <w:spacing w:val="-1"/>
          <w:sz w:val="22"/>
          <w:szCs w:val="22"/>
        </w:rPr>
        <w:t>the</w:t>
      </w:r>
      <w:r w:rsidR="005A3158" w:rsidRPr="00E53EDA">
        <w:rPr>
          <w:rFonts w:ascii="Arial" w:hAnsi="Arial" w:cs="Arial"/>
          <w:spacing w:val="-1"/>
          <w:sz w:val="22"/>
          <w:szCs w:val="22"/>
        </w:rPr>
        <w:t xml:space="preserve"> </w:t>
      </w:r>
      <w:r w:rsidRPr="00E53EDA">
        <w:rPr>
          <w:rFonts w:ascii="Arial" w:hAnsi="Arial" w:cs="Arial"/>
          <w:spacing w:val="-1"/>
          <w:sz w:val="22"/>
          <w:szCs w:val="22"/>
        </w:rPr>
        <w:t>Broadband</w:t>
      </w:r>
      <w:r w:rsidR="005A3158" w:rsidRPr="00E53EDA">
        <w:rPr>
          <w:rFonts w:ascii="Arial" w:hAnsi="Arial" w:cs="Arial"/>
          <w:spacing w:val="-1"/>
          <w:sz w:val="22"/>
          <w:szCs w:val="22"/>
        </w:rPr>
        <w:t xml:space="preserve"> </w:t>
      </w:r>
      <w:r w:rsidRPr="00E53EDA">
        <w:rPr>
          <w:rFonts w:ascii="Arial" w:hAnsi="Arial" w:cs="Arial"/>
          <w:spacing w:val="-1"/>
          <w:sz w:val="22"/>
          <w:szCs w:val="22"/>
        </w:rPr>
        <w:t>fault</w:t>
      </w:r>
      <w:r w:rsidR="005A3158" w:rsidRPr="00E53EDA">
        <w:rPr>
          <w:rFonts w:ascii="Arial" w:hAnsi="Arial" w:cs="Arial"/>
          <w:spacing w:val="-1"/>
          <w:sz w:val="22"/>
          <w:szCs w:val="22"/>
        </w:rPr>
        <w:t xml:space="preserve"> </w:t>
      </w:r>
      <w:r w:rsidRPr="00E53EDA">
        <w:rPr>
          <w:rFonts w:ascii="Arial" w:hAnsi="Arial" w:cs="Arial"/>
          <w:spacing w:val="-1"/>
          <w:sz w:val="22"/>
          <w:szCs w:val="22"/>
        </w:rPr>
        <w:t>at the</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customer</w:t>
      </w:r>
      <w:r w:rsidR="00F41EBD" w:rsidRPr="00E53EDA">
        <w:rPr>
          <w:rFonts w:ascii="Arial" w:hAnsi="Arial" w:cs="Arial"/>
          <w:spacing w:val="-1"/>
          <w:sz w:val="22"/>
          <w:szCs w:val="22"/>
          <w:lang w:val="en-IN"/>
        </w:rPr>
        <w:t xml:space="preserve"> </w:t>
      </w:r>
      <w:r w:rsidRPr="00E53EDA">
        <w:rPr>
          <w:rFonts w:ascii="Arial" w:hAnsi="Arial" w:cs="Arial"/>
          <w:spacing w:val="-2"/>
          <w:sz w:val="22"/>
          <w:szCs w:val="22"/>
        </w:rPr>
        <w:t>premises including configuration of CPE related issues.</w:t>
      </w:r>
    </w:p>
    <w:p w:rsidR="00B01BF0" w:rsidRPr="00E53EDA" w:rsidRDefault="00B01BF0" w:rsidP="003C0DA7">
      <w:pPr>
        <w:pStyle w:val="BodyText"/>
        <w:widowControl w:val="0"/>
        <w:numPr>
          <w:ilvl w:val="2"/>
          <w:numId w:val="41"/>
        </w:numPr>
        <w:tabs>
          <w:tab w:val="left" w:pos="1639"/>
        </w:tabs>
        <w:autoSpaceDE/>
        <w:autoSpaceDN/>
        <w:spacing w:before="1" w:line="276" w:lineRule="auto"/>
        <w:ind w:hanging="566"/>
        <w:jc w:val="both"/>
        <w:rPr>
          <w:rFonts w:ascii="Arial" w:hAnsi="Arial" w:cs="Arial"/>
          <w:sz w:val="22"/>
          <w:szCs w:val="22"/>
        </w:rPr>
      </w:pPr>
      <w:r w:rsidRPr="00E53EDA">
        <w:rPr>
          <w:rFonts w:ascii="Arial" w:hAnsi="Arial" w:cs="Arial"/>
          <w:spacing w:val="-2"/>
          <w:sz w:val="22"/>
          <w:szCs w:val="22"/>
        </w:rPr>
        <w:t>Attending ISDN PRI/Leased Circuits/SIP Trunk copper cable faults and all other services running on Customer Access Network</w:t>
      </w:r>
    </w:p>
    <w:p w:rsidR="00B01BF0" w:rsidRPr="00E53EDA" w:rsidRDefault="00B01BF0" w:rsidP="003C0DA7">
      <w:pPr>
        <w:pStyle w:val="BodyText"/>
        <w:widowControl w:val="0"/>
        <w:numPr>
          <w:ilvl w:val="1"/>
          <w:numId w:val="41"/>
        </w:numPr>
        <w:tabs>
          <w:tab w:val="left" w:pos="1214"/>
        </w:tabs>
        <w:autoSpaceDE/>
        <w:autoSpaceDN/>
        <w:spacing w:line="276" w:lineRule="auto"/>
        <w:jc w:val="both"/>
        <w:rPr>
          <w:rFonts w:ascii="Arial" w:hAnsi="Arial" w:cs="Arial"/>
          <w:sz w:val="22"/>
          <w:szCs w:val="22"/>
        </w:rPr>
      </w:pPr>
      <w:r w:rsidRPr="00E53EDA">
        <w:rPr>
          <w:rFonts w:ascii="Arial" w:hAnsi="Arial" w:cs="Arial"/>
          <w:spacing w:val="-1"/>
          <w:sz w:val="22"/>
          <w:szCs w:val="22"/>
        </w:rPr>
        <w:t>Provision</w:t>
      </w:r>
      <w:r w:rsidR="00F41EBD" w:rsidRPr="00E53EDA">
        <w:rPr>
          <w:rFonts w:ascii="Arial" w:hAnsi="Arial" w:cs="Arial"/>
          <w:spacing w:val="-1"/>
          <w:sz w:val="22"/>
          <w:szCs w:val="22"/>
          <w:lang w:val="en-IN"/>
        </w:rPr>
        <w:t xml:space="preserve"> </w:t>
      </w:r>
      <w:r w:rsidRPr="00E53EDA">
        <w:rPr>
          <w:rFonts w:ascii="Arial" w:hAnsi="Arial" w:cs="Arial"/>
          <w:sz w:val="22"/>
          <w:szCs w:val="22"/>
        </w:rPr>
        <w:t xml:space="preserve">of </w:t>
      </w:r>
      <w:r w:rsidRPr="00E53EDA">
        <w:rPr>
          <w:rFonts w:ascii="Arial" w:hAnsi="Arial" w:cs="Arial"/>
          <w:spacing w:val="-1"/>
          <w:sz w:val="22"/>
          <w:szCs w:val="22"/>
        </w:rPr>
        <w:t>new</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Landline</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connections</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 xml:space="preserve">to </w:t>
      </w:r>
      <w:r w:rsidRPr="00E53EDA">
        <w:rPr>
          <w:rFonts w:ascii="Arial" w:hAnsi="Arial" w:cs="Arial"/>
          <w:spacing w:val="-2"/>
          <w:sz w:val="22"/>
          <w:szCs w:val="22"/>
        </w:rPr>
        <w:t>the</w:t>
      </w:r>
      <w:r w:rsidR="00F41EBD" w:rsidRPr="00E53EDA">
        <w:rPr>
          <w:rFonts w:ascii="Arial" w:hAnsi="Arial" w:cs="Arial"/>
          <w:spacing w:val="-2"/>
          <w:sz w:val="22"/>
          <w:szCs w:val="22"/>
          <w:lang w:val="en-IN"/>
        </w:rPr>
        <w:t xml:space="preserve"> </w:t>
      </w:r>
      <w:r w:rsidRPr="00E53EDA">
        <w:rPr>
          <w:rFonts w:ascii="Arial" w:hAnsi="Arial" w:cs="Arial"/>
          <w:spacing w:val="-1"/>
          <w:sz w:val="22"/>
          <w:szCs w:val="22"/>
        </w:rPr>
        <w:t>customers.</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Provision</w:t>
      </w:r>
      <w:r w:rsidR="00F41EBD" w:rsidRPr="00E53EDA">
        <w:rPr>
          <w:rFonts w:ascii="Arial" w:hAnsi="Arial" w:cs="Arial"/>
          <w:spacing w:val="-1"/>
          <w:sz w:val="22"/>
          <w:szCs w:val="22"/>
          <w:lang w:val="en-IN"/>
        </w:rPr>
        <w:t xml:space="preserve"> </w:t>
      </w:r>
      <w:r w:rsidRPr="00E53EDA">
        <w:rPr>
          <w:rFonts w:ascii="Arial" w:hAnsi="Arial" w:cs="Arial"/>
          <w:sz w:val="22"/>
          <w:szCs w:val="22"/>
        </w:rPr>
        <w:t xml:space="preserve">of New </w:t>
      </w:r>
      <w:r w:rsidRPr="00E53EDA">
        <w:rPr>
          <w:rFonts w:ascii="Arial" w:hAnsi="Arial" w:cs="Arial"/>
          <w:spacing w:val="-1"/>
          <w:sz w:val="22"/>
          <w:szCs w:val="22"/>
        </w:rPr>
        <w:t>Broadband connections on existing Landline</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 xml:space="preserve">Provision </w:t>
      </w:r>
      <w:r w:rsidRPr="00E53EDA">
        <w:rPr>
          <w:rFonts w:ascii="Arial" w:hAnsi="Arial" w:cs="Arial"/>
          <w:sz w:val="22"/>
          <w:szCs w:val="22"/>
        </w:rPr>
        <w:t xml:space="preserve">of New </w:t>
      </w:r>
      <w:r w:rsidRPr="00E53EDA">
        <w:rPr>
          <w:rFonts w:ascii="Arial" w:hAnsi="Arial" w:cs="Arial"/>
          <w:spacing w:val="-1"/>
          <w:sz w:val="22"/>
          <w:szCs w:val="22"/>
        </w:rPr>
        <w:t>Broadband connections with new Landline</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 xml:space="preserve">Shifting of landline and broadband connection </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Provisioning of New ISDN PRI/Leased Circuits/SIP Trunk on copper media</w:t>
      </w:r>
    </w:p>
    <w:p w:rsidR="00B01BF0" w:rsidRPr="00E53EDA" w:rsidRDefault="00B01BF0" w:rsidP="003C0DA7">
      <w:pPr>
        <w:pStyle w:val="BodyText"/>
        <w:widowControl w:val="0"/>
        <w:numPr>
          <w:ilvl w:val="1"/>
          <w:numId w:val="41"/>
        </w:numPr>
        <w:tabs>
          <w:tab w:val="left" w:pos="1214"/>
        </w:tabs>
        <w:autoSpaceDE/>
        <w:autoSpaceDN/>
        <w:spacing w:before="1" w:line="276" w:lineRule="auto"/>
        <w:rPr>
          <w:rFonts w:ascii="Arial" w:hAnsi="Arial" w:cs="Arial"/>
          <w:sz w:val="22"/>
          <w:szCs w:val="22"/>
        </w:rPr>
      </w:pPr>
      <w:r w:rsidRPr="00E53EDA">
        <w:rPr>
          <w:rFonts w:ascii="Arial" w:hAnsi="Arial" w:cs="Arial"/>
          <w:spacing w:val="-1"/>
          <w:sz w:val="22"/>
          <w:szCs w:val="22"/>
        </w:rPr>
        <w:t>All</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stores</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shall</w:t>
      </w:r>
      <w:r w:rsidR="00F41EBD" w:rsidRPr="00E53EDA">
        <w:rPr>
          <w:rFonts w:ascii="Arial" w:hAnsi="Arial" w:cs="Arial"/>
          <w:spacing w:val="-1"/>
          <w:sz w:val="22"/>
          <w:szCs w:val="22"/>
          <w:lang w:val="en-IN"/>
        </w:rPr>
        <w:t xml:space="preserve"> </w:t>
      </w:r>
      <w:r w:rsidRPr="00E53EDA">
        <w:rPr>
          <w:rFonts w:ascii="Arial" w:hAnsi="Arial" w:cs="Arial"/>
          <w:spacing w:val="-2"/>
          <w:sz w:val="22"/>
          <w:szCs w:val="22"/>
        </w:rPr>
        <w:t>be</w:t>
      </w:r>
      <w:r w:rsidR="00F41EBD" w:rsidRPr="00E53EDA">
        <w:rPr>
          <w:rFonts w:ascii="Arial" w:hAnsi="Arial" w:cs="Arial"/>
          <w:spacing w:val="-2"/>
          <w:sz w:val="22"/>
          <w:szCs w:val="22"/>
          <w:lang w:val="en-IN"/>
        </w:rPr>
        <w:t xml:space="preserve"> </w:t>
      </w:r>
      <w:r w:rsidRPr="00E53EDA">
        <w:rPr>
          <w:rFonts w:ascii="Arial" w:hAnsi="Arial" w:cs="Arial"/>
          <w:spacing w:val="-1"/>
          <w:sz w:val="22"/>
          <w:szCs w:val="22"/>
        </w:rPr>
        <w:t>supplied and installed by</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bidder at own cost</w:t>
      </w:r>
      <w:r w:rsidR="00160C9F" w:rsidRPr="00E53EDA">
        <w:rPr>
          <w:rFonts w:ascii="Arial" w:hAnsi="Arial" w:cs="Arial"/>
          <w:spacing w:val="-1"/>
          <w:sz w:val="22"/>
          <w:szCs w:val="22"/>
        </w:rPr>
        <w:t>,</w:t>
      </w:r>
      <w:r w:rsidRPr="00E53EDA">
        <w:rPr>
          <w:rFonts w:ascii="Arial" w:hAnsi="Arial" w:cs="Arial"/>
          <w:spacing w:val="-1"/>
          <w:sz w:val="22"/>
          <w:szCs w:val="22"/>
        </w:rPr>
        <w:t xml:space="preserve"> except 50 pair </w:t>
      </w:r>
      <w:r w:rsidR="00D72FCF" w:rsidRPr="00E53EDA">
        <w:rPr>
          <w:rFonts w:ascii="Arial" w:hAnsi="Arial" w:cs="Arial"/>
          <w:spacing w:val="-1"/>
          <w:sz w:val="22"/>
          <w:szCs w:val="22"/>
        </w:rPr>
        <w:t>&amp;</w:t>
      </w:r>
      <w:r w:rsidRPr="00E53EDA">
        <w:rPr>
          <w:rFonts w:ascii="Arial" w:hAnsi="Arial" w:cs="Arial"/>
          <w:spacing w:val="-1"/>
          <w:sz w:val="22"/>
          <w:szCs w:val="22"/>
        </w:rPr>
        <w:t xml:space="preserve"> above UG cables</w:t>
      </w:r>
      <w:r w:rsidR="00160C9F" w:rsidRPr="00E53EDA">
        <w:rPr>
          <w:rFonts w:ascii="Arial" w:hAnsi="Arial" w:cs="Arial"/>
          <w:spacing w:val="-1"/>
          <w:sz w:val="22"/>
          <w:szCs w:val="22"/>
        </w:rPr>
        <w:t xml:space="preserve"> and</w:t>
      </w:r>
      <w:r w:rsidR="00D72FCF" w:rsidRPr="00E53EDA">
        <w:rPr>
          <w:rFonts w:ascii="Arial" w:hAnsi="Arial" w:cs="Arial"/>
          <w:spacing w:val="-1"/>
          <w:sz w:val="22"/>
          <w:szCs w:val="22"/>
        </w:rPr>
        <w:t xml:space="preserve"> associated accessories</w:t>
      </w:r>
      <w:r w:rsidR="001D6E7F" w:rsidRPr="00E53EDA">
        <w:rPr>
          <w:rFonts w:ascii="Arial" w:hAnsi="Arial" w:cs="Arial"/>
          <w:spacing w:val="-1"/>
          <w:sz w:val="22"/>
          <w:szCs w:val="22"/>
        </w:rPr>
        <w:t xml:space="preserve"> of 50 pair &amp; above UG cables</w:t>
      </w:r>
      <w:r w:rsidRPr="00E53EDA">
        <w:rPr>
          <w:rFonts w:ascii="Arial" w:hAnsi="Arial" w:cs="Arial"/>
          <w:spacing w:val="-1"/>
          <w:sz w:val="22"/>
          <w:szCs w:val="22"/>
        </w:rPr>
        <w:t>. These cost will be borne by bidder and BSNL will not make any payment for these stores items.</w:t>
      </w:r>
    </w:p>
    <w:p w:rsidR="00B01BF0" w:rsidRPr="00E53EDA" w:rsidRDefault="00B01BF0" w:rsidP="003C0DA7">
      <w:pPr>
        <w:pStyle w:val="BodyText"/>
        <w:numPr>
          <w:ilvl w:val="0"/>
          <w:numId w:val="42"/>
        </w:numPr>
        <w:tabs>
          <w:tab w:val="left" w:pos="1214"/>
        </w:tabs>
        <w:adjustRightInd w:val="0"/>
        <w:spacing w:before="1" w:line="276" w:lineRule="auto"/>
        <w:jc w:val="both"/>
        <w:rPr>
          <w:rFonts w:ascii="Arial" w:hAnsi="Arial" w:cs="Arial"/>
          <w:sz w:val="22"/>
          <w:szCs w:val="22"/>
        </w:rPr>
      </w:pPr>
      <w:r w:rsidRPr="00E53EDA">
        <w:rPr>
          <w:rFonts w:ascii="Arial" w:hAnsi="Arial" w:cs="Arial"/>
          <w:sz w:val="22"/>
          <w:szCs w:val="22"/>
          <w:lang w:val="en-IN"/>
        </w:rPr>
        <w:t xml:space="preserve">All stores related to the Maintenance of telecom external plant from the last pillar/cabinet to the customer terminal viz. Drop-wire. 5 pair cable, 10 pair </w:t>
      </w:r>
      <w:r w:rsidRPr="00E53EDA">
        <w:rPr>
          <w:rFonts w:ascii="Arial" w:hAnsi="Arial" w:cs="Arial"/>
          <w:sz w:val="22"/>
          <w:szCs w:val="22"/>
          <w:lang w:val="en-IN"/>
        </w:rPr>
        <w:lastRenderedPageBreak/>
        <w:t xml:space="preserve">cable, 20 pair cable, jointing kits and its Accessories, Jumper wires, DP Tag blocks and other subscriber end line materials be supplied by the </w:t>
      </w:r>
      <w:r w:rsidR="006D549B" w:rsidRPr="00E53EDA">
        <w:rPr>
          <w:rFonts w:ascii="Arial" w:hAnsi="Arial" w:cs="Arial"/>
          <w:sz w:val="22"/>
          <w:szCs w:val="22"/>
          <w:lang w:val="en-IN"/>
        </w:rPr>
        <w:t xml:space="preserve">successful </w:t>
      </w:r>
      <w:r w:rsidRPr="00E53EDA">
        <w:rPr>
          <w:rFonts w:ascii="Arial" w:hAnsi="Arial" w:cs="Arial"/>
          <w:sz w:val="22"/>
          <w:szCs w:val="22"/>
          <w:lang w:val="en-IN"/>
        </w:rPr>
        <w:t xml:space="preserve">bidder. </w:t>
      </w:r>
    </w:p>
    <w:p w:rsidR="00B01BF0" w:rsidRPr="00E53EDA" w:rsidRDefault="00B01BF0" w:rsidP="003C0DA7">
      <w:pPr>
        <w:pStyle w:val="BodyText"/>
        <w:numPr>
          <w:ilvl w:val="0"/>
          <w:numId w:val="42"/>
        </w:numPr>
        <w:tabs>
          <w:tab w:val="left" w:pos="1214"/>
        </w:tabs>
        <w:adjustRightInd w:val="0"/>
        <w:spacing w:before="1" w:line="276" w:lineRule="auto"/>
        <w:jc w:val="both"/>
        <w:rPr>
          <w:rFonts w:ascii="Arial" w:hAnsi="Arial" w:cs="Arial"/>
          <w:sz w:val="22"/>
          <w:szCs w:val="22"/>
        </w:rPr>
      </w:pPr>
      <w:r w:rsidRPr="00E53EDA">
        <w:rPr>
          <w:rFonts w:ascii="Arial" w:hAnsi="Arial" w:cs="Arial"/>
          <w:sz w:val="22"/>
          <w:szCs w:val="22"/>
          <w:lang w:val="en-IN"/>
        </w:rPr>
        <w:t>Storing Packing and transportation of materials shall be done by the bidder.</w:t>
      </w:r>
    </w:p>
    <w:p w:rsidR="00B01BF0" w:rsidRPr="00E53EDA" w:rsidRDefault="00B01BF0" w:rsidP="003C0DA7">
      <w:pPr>
        <w:pStyle w:val="BodyText"/>
        <w:widowControl w:val="0"/>
        <w:numPr>
          <w:ilvl w:val="0"/>
          <w:numId w:val="42"/>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Packing</w:t>
      </w:r>
      <w:r w:rsidR="006D549B" w:rsidRPr="00E53EDA">
        <w:rPr>
          <w:rFonts w:ascii="Arial" w:hAnsi="Arial" w:cs="Arial"/>
          <w:spacing w:val="-1"/>
          <w:sz w:val="22"/>
          <w:szCs w:val="22"/>
        </w:rPr>
        <w:t xml:space="preserve"> </w:t>
      </w:r>
      <w:r w:rsidRPr="00E53EDA">
        <w:rPr>
          <w:rFonts w:ascii="Arial" w:hAnsi="Arial" w:cs="Arial"/>
          <w:spacing w:val="-1"/>
          <w:sz w:val="22"/>
          <w:szCs w:val="22"/>
        </w:rPr>
        <w:t>and</w:t>
      </w:r>
      <w:r w:rsidR="006D549B" w:rsidRPr="00E53EDA">
        <w:rPr>
          <w:rFonts w:ascii="Arial" w:hAnsi="Arial" w:cs="Arial"/>
          <w:spacing w:val="-1"/>
          <w:sz w:val="22"/>
          <w:szCs w:val="22"/>
        </w:rPr>
        <w:t xml:space="preserve"> </w:t>
      </w:r>
      <w:r w:rsidRPr="00E53EDA">
        <w:rPr>
          <w:rFonts w:ascii="Arial" w:hAnsi="Arial" w:cs="Arial"/>
          <w:spacing w:val="-1"/>
          <w:sz w:val="22"/>
          <w:szCs w:val="22"/>
        </w:rPr>
        <w:t>freight</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charges</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if</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any</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for</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taking</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out</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and</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 xml:space="preserve">return of BSNL provided items like 50 Pair cable </w:t>
      </w:r>
      <w:r w:rsidR="00160C9F" w:rsidRPr="00E53EDA">
        <w:rPr>
          <w:rFonts w:ascii="Arial" w:hAnsi="Arial" w:cs="Arial"/>
          <w:spacing w:val="-1"/>
          <w:sz w:val="22"/>
          <w:szCs w:val="22"/>
        </w:rPr>
        <w:t xml:space="preserve">and associated accessories </w:t>
      </w:r>
      <w:r w:rsidRPr="00E53EDA">
        <w:rPr>
          <w:rFonts w:ascii="Arial" w:hAnsi="Arial" w:cs="Arial"/>
          <w:spacing w:val="-1"/>
          <w:sz w:val="22"/>
          <w:szCs w:val="22"/>
        </w:rPr>
        <w:t>etc.</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shall</w:t>
      </w:r>
      <w:r w:rsidR="006D549B" w:rsidRPr="00E53EDA">
        <w:rPr>
          <w:rFonts w:ascii="Arial" w:hAnsi="Arial" w:cs="Arial"/>
          <w:spacing w:val="-1"/>
          <w:sz w:val="22"/>
          <w:szCs w:val="22"/>
        </w:rPr>
        <w:t xml:space="preserve"> </w:t>
      </w:r>
      <w:r w:rsidRPr="00E53EDA">
        <w:rPr>
          <w:rFonts w:ascii="Arial" w:hAnsi="Arial" w:cs="Arial"/>
          <w:spacing w:val="-1"/>
          <w:sz w:val="22"/>
          <w:szCs w:val="22"/>
        </w:rPr>
        <w:t>be</w:t>
      </w:r>
      <w:r w:rsidR="006D549B" w:rsidRPr="00E53EDA">
        <w:rPr>
          <w:rFonts w:ascii="Arial" w:hAnsi="Arial" w:cs="Arial"/>
          <w:spacing w:val="-1"/>
          <w:sz w:val="22"/>
          <w:szCs w:val="22"/>
        </w:rPr>
        <w:t xml:space="preserve"> </w:t>
      </w:r>
      <w:r w:rsidRPr="00E53EDA">
        <w:rPr>
          <w:rFonts w:ascii="Arial" w:hAnsi="Arial" w:cs="Arial"/>
          <w:spacing w:val="-1"/>
          <w:sz w:val="22"/>
          <w:szCs w:val="22"/>
        </w:rPr>
        <w:t>borne</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by</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the</w:t>
      </w:r>
      <w:r w:rsidR="00F41EBD" w:rsidRPr="00E53EDA">
        <w:rPr>
          <w:rFonts w:ascii="Arial" w:hAnsi="Arial" w:cs="Arial"/>
          <w:spacing w:val="-1"/>
          <w:sz w:val="22"/>
          <w:szCs w:val="22"/>
          <w:lang w:val="en-IN"/>
        </w:rPr>
        <w:t xml:space="preserve"> </w:t>
      </w:r>
      <w:r w:rsidRPr="00E53EDA">
        <w:rPr>
          <w:rFonts w:ascii="Arial" w:hAnsi="Arial" w:cs="Arial"/>
          <w:spacing w:val="-1"/>
          <w:sz w:val="22"/>
          <w:szCs w:val="22"/>
        </w:rPr>
        <w:t>bidder.</w:t>
      </w:r>
    </w:p>
    <w:p w:rsidR="00B01BF0" w:rsidRPr="00E53EDA" w:rsidRDefault="00B01BF0" w:rsidP="003C0DA7">
      <w:pPr>
        <w:pStyle w:val="BodyText"/>
        <w:widowControl w:val="0"/>
        <w:numPr>
          <w:ilvl w:val="0"/>
          <w:numId w:val="42"/>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The cluster shall be formed in such a way that min. 3000 working lines (urban area only) shall be in one cluster, however for bigger cities the cluster size can go upto 10k working lines.  For metro cities the cluster size shall be 10k to 20k working lines. The cluster shall be formed considering contiguous geographical area covering the complete exchange location in such a way that no exchange shall be part of two clusters.</w:t>
      </w:r>
    </w:p>
    <w:p w:rsidR="00B050DE" w:rsidRPr="00E53EDA" w:rsidRDefault="00B050DE" w:rsidP="003C0DA7">
      <w:pPr>
        <w:pStyle w:val="BodyText"/>
        <w:widowControl w:val="0"/>
        <w:numPr>
          <w:ilvl w:val="0"/>
          <w:numId w:val="42"/>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Material used / provided by out sourced agency for maintenance and provisioning shall become the property of BSNL.</w:t>
      </w:r>
    </w:p>
    <w:p w:rsidR="00B01BF0" w:rsidRPr="00E53EDA" w:rsidRDefault="00B01BF0" w:rsidP="00B01BF0">
      <w:pPr>
        <w:pStyle w:val="BodyText"/>
        <w:tabs>
          <w:tab w:val="left" w:pos="1214"/>
        </w:tabs>
        <w:spacing w:before="1" w:line="276" w:lineRule="auto"/>
        <w:ind w:left="503"/>
        <w:rPr>
          <w:rFonts w:ascii="Arial" w:hAnsi="Arial" w:cs="Arial"/>
          <w:sz w:val="22"/>
          <w:szCs w:val="22"/>
        </w:rPr>
      </w:pPr>
    </w:p>
    <w:p w:rsidR="00B01BF0" w:rsidRPr="00E53EDA" w:rsidRDefault="00FF6279" w:rsidP="00B01BF0">
      <w:pPr>
        <w:pStyle w:val="BodyText"/>
        <w:tabs>
          <w:tab w:val="left" w:pos="1214"/>
        </w:tabs>
        <w:spacing w:before="1"/>
        <w:rPr>
          <w:rFonts w:ascii="Arial" w:hAnsi="Arial" w:cs="Arial"/>
          <w:sz w:val="22"/>
          <w:szCs w:val="22"/>
        </w:rPr>
      </w:pPr>
      <w:r w:rsidRPr="00E53EDA">
        <w:rPr>
          <w:rFonts w:ascii="Arial" w:hAnsi="Arial" w:cs="Arial"/>
          <w:b/>
          <w:bCs/>
          <w:spacing w:val="-1"/>
          <w:sz w:val="22"/>
          <w:szCs w:val="22"/>
        </w:rPr>
        <w:t>3.3</w:t>
      </w:r>
      <w:r w:rsidRPr="00E53EDA">
        <w:rPr>
          <w:rFonts w:ascii="Arial" w:hAnsi="Arial" w:cs="Arial"/>
          <w:spacing w:val="-1"/>
          <w:sz w:val="22"/>
          <w:szCs w:val="22"/>
        </w:rPr>
        <w:tab/>
      </w:r>
      <w:r w:rsidR="00B01BF0" w:rsidRPr="00E53EDA">
        <w:rPr>
          <w:rFonts w:ascii="Arial" w:hAnsi="Arial" w:cs="Arial"/>
          <w:b/>
          <w:bCs/>
          <w:spacing w:val="-1"/>
          <w:sz w:val="22"/>
          <w:szCs w:val="22"/>
        </w:rPr>
        <w:t>Working</w:t>
      </w:r>
      <w:r w:rsidRPr="00E53EDA">
        <w:rPr>
          <w:rFonts w:ascii="Arial" w:hAnsi="Arial" w:cs="Arial"/>
          <w:b/>
          <w:bCs/>
          <w:spacing w:val="-1"/>
          <w:sz w:val="22"/>
          <w:szCs w:val="22"/>
        </w:rPr>
        <w:t xml:space="preserve"> </w:t>
      </w:r>
      <w:r w:rsidR="00B01BF0" w:rsidRPr="00E53EDA">
        <w:rPr>
          <w:rFonts w:ascii="Arial" w:hAnsi="Arial" w:cs="Arial"/>
          <w:b/>
          <w:bCs/>
          <w:spacing w:val="-1"/>
          <w:sz w:val="22"/>
          <w:szCs w:val="22"/>
        </w:rPr>
        <w:t xml:space="preserve">connection </w:t>
      </w:r>
      <w:r w:rsidR="00B01BF0" w:rsidRPr="00E53EDA">
        <w:rPr>
          <w:rFonts w:ascii="Arial" w:hAnsi="Arial" w:cs="Arial"/>
          <w:b/>
          <w:bCs/>
          <w:sz w:val="22"/>
          <w:szCs w:val="22"/>
        </w:rPr>
        <w:t>of</w:t>
      </w:r>
      <w:r w:rsidRPr="00E53EDA">
        <w:rPr>
          <w:rFonts w:ascii="Arial" w:hAnsi="Arial" w:cs="Arial"/>
          <w:b/>
          <w:bCs/>
          <w:sz w:val="22"/>
          <w:szCs w:val="22"/>
        </w:rPr>
        <w:t xml:space="preserve"> </w:t>
      </w:r>
      <w:r w:rsidR="00B01BF0" w:rsidRPr="00E53EDA">
        <w:rPr>
          <w:rFonts w:ascii="Arial" w:hAnsi="Arial" w:cs="Arial"/>
          <w:b/>
          <w:bCs/>
          <w:spacing w:val="-2"/>
          <w:sz w:val="22"/>
          <w:szCs w:val="22"/>
        </w:rPr>
        <w:t>the</w:t>
      </w:r>
      <w:r w:rsidRPr="00E53EDA">
        <w:rPr>
          <w:rFonts w:ascii="Arial" w:hAnsi="Arial" w:cs="Arial"/>
          <w:b/>
          <w:bCs/>
          <w:spacing w:val="-2"/>
          <w:sz w:val="22"/>
          <w:szCs w:val="22"/>
        </w:rPr>
        <w:t xml:space="preserve"> </w:t>
      </w:r>
      <w:r w:rsidR="00B01BF0" w:rsidRPr="00E53EDA">
        <w:rPr>
          <w:rFonts w:ascii="Arial" w:hAnsi="Arial" w:cs="Arial"/>
          <w:b/>
          <w:bCs/>
          <w:spacing w:val="-1"/>
          <w:sz w:val="22"/>
          <w:szCs w:val="22"/>
        </w:rPr>
        <w:t>exchanges/clusters</w:t>
      </w:r>
      <w:r w:rsidRPr="00E53EDA">
        <w:rPr>
          <w:rFonts w:ascii="Arial" w:hAnsi="Arial" w:cs="Arial"/>
          <w:b/>
          <w:bCs/>
          <w:spacing w:val="-1"/>
          <w:sz w:val="22"/>
          <w:szCs w:val="22"/>
        </w:rPr>
        <w:t xml:space="preserve"> </w:t>
      </w:r>
      <w:r w:rsidR="00B01BF0" w:rsidRPr="00E53EDA">
        <w:rPr>
          <w:rFonts w:ascii="Arial" w:hAnsi="Arial" w:cs="Arial"/>
          <w:b/>
          <w:bCs/>
          <w:spacing w:val="-1"/>
          <w:sz w:val="22"/>
          <w:szCs w:val="22"/>
        </w:rPr>
        <w:t>as</w:t>
      </w:r>
      <w:r w:rsidRPr="00E53EDA">
        <w:rPr>
          <w:rFonts w:ascii="Arial" w:hAnsi="Arial" w:cs="Arial"/>
          <w:b/>
          <w:bCs/>
          <w:spacing w:val="-1"/>
          <w:sz w:val="22"/>
          <w:szCs w:val="22"/>
        </w:rPr>
        <w:t xml:space="preserve"> </w:t>
      </w:r>
      <w:r w:rsidR="00B01BF0" w:rsidRPr="00E53EDA">
        <w:rPr>
          <w:rFonts w:ascii="Arial" w:hAnsi="Arial" w:cs="Arial"/>
          <w:b/>
          <w:bCs/>
          <w:sz w:val="22"/>
          <w:szCs w:val="22"/>
        </w:rPr>
        <w:t>on</w:t>
      </w:r>
      <w:r w:rsidR="00B01BF0" w:rsidRPr="00E53EDA">
        <w:rPr>
          <w:rFonts w:ascii="Arial" w:hAnsi="Arial" w:cs="Arial"/>
          <w:b/>
          <w:bCs/>
          <w:spacing w:val="-1"/>
          <w:sz w:val="22"/>
          <w:szCs w:val="22"/>
        </w:rPr>
        <w:t xml:space="preserve"> dated 01.01.2020</w:t>
      </w:r>
    </w:p>
    <w:tbl>
      <w:tblPr>
        <w:tblpPr w:leftFromText="180" w:rightFromText="180" w:vertAnchor="text" w:horzAnchor="margin" w:tblpXSpec="center" w:tblpY="294"/>
        <w:tblW w:w="8950" w:type="dxa"/>
        <w:tblLayout w:type="fixed"/>
        <w:tblCellMar>
          <w:left w:w="0" w:type="dxa"/>
          <w:right w:w="0" w:type="dxa"/>
        </w:tblCellMar>
        <w:tblLook w:val="01E0" w:firstRow="1" w:lastRow="1" w:firstColumn="1" w:lastColumn="1" w:noHBand="0" w:noVBand="0"/>
      </w:tblPr>
      <w:tblGrid>
        <w:gridCol w:w="709"/>
        <w:gridCol w:w="1454"/>
        <w:gridCol w:w="1712"/>
        <w:gridCol w:w="1803"/>
        <w:gridCol w:w="1893"/>
        <w:gridCol w:w="1379"/>
      </w:tblGrid>
      <w:tr w:rsidR="007D0BCE" w:rsidRPr="00E53EDA" w:rsidTr="00B02D1D">
        <w:trPr>
          <w:trHeight w:hRule="exact" w:val="1326"/>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26"/>
              <w:rPr>
                <w:rFonts w:ascii="Arial" w:eastAsia="Cambria" w:hAnsi="Arial" w:cs="Arial"/>
              </w:rPr>
            </w:pPr>
            <w:r w:rsidRPr="00E53EDA">
              <w:rPr>
                <w:rFonts w:ascii="Arial" w:eastAsia="Cambria" w:hAnsi="Arial" w:cs="Arial"/>
              </w:rPr>
              <w:t>Sr. No.</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rPr>
                <w:rFonts w:ascii="Arial" w:hAnsi="Arial" w:cs="Arial"/>
                <w:spacing w:val="-1"/>
              </w:rPr>
            </w:pPr>
            <w:r w:rsidRPr="00E53EDA">
              <w:rPr>
                <w:rFonts w:ascii="Arial" w:hAnsi="Arial" w:cs="Arial"/>
                <w:spacing w:val="-1"/>
              </w:rPr>
              <w:t>Cluster Name</w:t>
            </w: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rPr>
                <w:rFonts w:ascii="Arial" w:hAnsi="Arial" w:cs="Arial"/>
              </w:rPr>
            </w:pPr>
            <w:r w:rsidRPr="00E53EDA">
              <w:rPr>
                <w:rFonts w:ascii="Arial" w:hAnsi="Arial" w:cs="Arial"/>
                <w:spacing w:val="-1"/>
              </w:rPr>
              <w:t xml:space="preserve">Name </w:t>
            </w:r>
            <w:r w:rsidRPr="00E53EDA">
              <w:rPr>
                <w:rFonts w:ascii="Arial" w:hAnsi="Arial" w:cs="Arial"/>
              </w:rPr>
              <w:t xml:space="preserve">of </w:t>
            </w:r>
            <w:r w:rsidR="006D549B" w:rsidRPr="00E53EDA">
              <w:rPr>
                <w:rFonts w:ascii="Arial" w:hAnsi="Arial" w:cs="Arial"/>
              </w:rPr>
              <w:t xml:space="preserve"> Telephone </w:t>
            </w:r>
          </w:p>
          <w:p w:rsidR="00B01BF0" w:rsidRPr="00E53EDA" w:rsidRDefault="00B01BF0" w:rsidP="005E6641">
            <w:pPr>
              <w:pStyle w:val="TableParagraph"/>
              <w:spacing w:line="257" w:lineRule="exact"/>
              <w:rPr>
                <w:rFonts w:ascii="Arial" w:eastAsia="Cambria" w:hAnsi="Arial" w:cs="Arial"/>
              </w:rPr>
            </w:pPr>
            <w:r w:rsidRPr="00E53EDA">
              <w:rPr>
                <w:rFonts w:ascii="Arial" w:hAnsi="Arial" w:cs="Arial"/>
                <w:spacing w:val="-2"/>
              </w:rPr>
              <w:t>Exchanges</w:t>
            </w:r>
            <w:r w:rsidR="006D549B" w:rsidRPr="00E53EDA">
              <w:rPr>
                <w:rFonts w:ascii="Arial" w:hAnsi="Arial" w:cs="Arial"/>
                <w:spacing w:val="-2"/>
              </w:rPr>
              <w:t>(TEs)</w:t>
            </w: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rPr>
                <w:rFonts w:ascii="Arial" w:eastAsia="Cambria" w:hAnsi="Arial" w:cs="Arial"/>
              </w:rPr>
            </w:pPr>
            <w:r w:rsidRPr="00E53EDA">
              <w:rPr>
                <w:rFonts w:ascii="Arial" w:hAnsi="Arial" w:cs="Arial"/>
                <w:spacing w:val="-1"/>
              </w:rPr>
              <w:t>No. of Landline</w:t>
            </w:r>
            <w:r w:rsidR="00643E77" w:rsidRPr="00E53EDA">
              <w:rPr>
                <w:rFonts w:ascii="Arial" w:hAnsi="Arial" w:cs="Arial"/>
                <w:spacing w:val="-1"/>
              </w:rPr>
              <w:t>(LL)</w:t>
            </w:r>
            <w:r w:rsidRPr="00E53EDA">
              <w:rPr>
                <w:rFonts w:ascii="Arial" w:hAnsi="Arial" w:cs="Arial"/>
                <w:spacing w:val="-1"/>
              </w:rPr>
              <w:t xml:space="preserve"> without Broadband</w:t>
            </w: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ind w:left="154" w:hanging="1"/>
              <w:jc w:val="center"/>
              <w:rPr>
                <w:rFonts w:ascii="Arial" w:eastAsia="Cambria" w:hAnsi="Arial" w:cs="Arial"/>
              </w:rPr>
            </w:pPr>
            <w:r w:rsidRPr="00E53EDA">
              <w:rPr>
                <w:rFonts w:ascii="Arial" w:hAnsi="Arial" w:cs="Arial"/>
                <w:spacing w:val="-1"/>
              </w:rPr>
              <w:t>No. of Landline with Broadband</w:t>
            </w:r>
            <w:r w:rsidR="00643E77" w:rsidRPr="00E53EDA">
              <w:rPr>
                <w:rFonts w:ascii="Arial" w:hAnsi="Arial" w:cs="Arial"/>
                <w:spacing w:val="-1"/>
              </w:rPr>
              <w:t xml:space="preserve"> (BB)</w:t>
            </w: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ind w:left="154" w:hanging="1"/>
              <w:jc w:val="center"/>
              <w:rPr>
                <w:rFonts w:ascii="Arial" w:hAnsi="Arial" w:cs="Arial"/>
                <w:spacing w:val="-1"/>
              </w:rPr>
            </w:pPr>
            <w:r w:rsidRPr="00E53EDA">
              <w:rPr>
                <w:rFonts w:ascii="Arial" w:hAnsi="Arial" w:cs="Arial"/>
                <w:spacing w:val="-1"/>
              </w:rPr>
              <w:t>No. of ISDN PRI/Leased circuits/SIP Trunk on copper</w:t>
            </w: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1.</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7"/>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jc w:val="center"/>
              <w:rPr>
                <w:rFonts w:ascii="Arial" w:eastAsia="Cambria" w:hAnsi="Arial" w:cs="Arial"/>
              </w:rPr>
            </w:pPr>
            <w:r w:rsidRPr="00E53EDA">
              <w:rPr>
                <w:rFonts w:ascii="Arial" w:hAnsi="Arial" w:cs="Arial"/>
              </w:rPr>
              <w:t>2.</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3.</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7"/>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jc w:val="center"/>
              <w:rPr>
                <w:rFonts w:ascii="Arial" w:eastAsia="Cambria" w:hAnsi="Arial" w:cs="Arial"/>
              </w:rPr>
            </w:pPr>
            <w:r w:rsidRPr="00E53EDA">
              <w:rPr>
                <w:rFonts w:ascii="Arial" w:hAnsi="Arial" w:cs="Arial"/>
              </w:rPr>
              <w:t>4.</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668"/>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843"/>
              <w:rPr>
                <w:rFonts w:ascii="Arial" w:eastAsia="Cambria" w:hAnsi="Arial" w:cs="Arial"/>
              </w:rPr>
            </w:pPr>
          </w:p>
        </w:tc>
      </w:tr>
      <w:tr w:rsidR="007D0BCE" w:rsidRPr="00E53EDA" w:rsidTr="00B02D1D">
        <w:trPr>
          <w:trHeight w:hRule="exact" w:val="277"/>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jc w:val="center"/>
              <w:rPr>
                <w:rFonts w:ascii="Arial" w:eastAsia="Cambria" w:hAnsi="Arial" w:cs="Arial"/>
              </w:rPr>
            </w:pPr>
            <w:r w:rsidRPr="00E53EDA">
              <w:rPr>
                <w:rFonts w:ascii="Arial" w:hAnsi="Arial" w:cs="Arial"/>
              </w:rPr>
              <w:t>5</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6</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hAnsi="Arial" w:cs="Arial"/>
              </w:rPr>
            </w:pPr>
            <w:r w:rsidRPr="00E53EDA">
              <w:rPr>
                <w:rFonts w:ascii="Arial" w:hAnsi="Arial" w:cs="Arial"/>
              </w:rPr>
              <w:t>7</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hAnsi="Arial" w:cs="Arial"/>
              </w:rPr>
            </w:pPr>
            <w:r w:rsidRPr="00E53EDA">
              <w:rPr>
                <w:rFonts w:ascii="Arial" w:hAnsi="Arial" w:cs="Arial"/>
              </w:rPr>
              <w:t>8</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668"/>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bl>
    <w:p w:rsidR="00B01BF0" w:rsidRPr="00E53EDA" w:rsidRDefault="00B01BF0" w:rsidP="00B01BF0">
      <w:pPr>
        <w:rPr>
          <w:rFonts w:ascii="Arial" w:eastAsia="Cambria" w:hAnsi="Arial" w:cs="Arial"/>
          <w:b/>
          <w:bCs/>
          <w:color w:val="auto"/>
          <w:sz w:val="22"/>
          <w:szCs w:val="22"/>
        </w:rPr>
      </w:pPr>
    </w:p>
    <w:p w:rsidR="009C1510" w:rsidRPr="00E53EDA" w:rsidRDefault="009C1510" w:rsidP="00B01BF0">
      <w:pPr>
        <w:spacing w:after="0"/>
        <w:rPr>
          <w:rFonts w:ascii="Arial" w:hAnsi="Arial" w:cs="Arial"/>
          <w:b/>
          <w:bCs/>
          <w:color w:val="auto"/>
          <w:sz w:val="22"/>
          <w:szCs w:val="22"/>
        </w:rPr>
      </w:pPr>
    </w:p>
    <w:p w:rsidR="00696E2B" w:rsidRPr="00E53EDA" w:rsidRDefault="00423E46" w:rsidP="003C0DA7">
      <w:pPr>
        <w:pStyle w:val="xl24"/>
        <w:numPr>
          <w:ilvl w:val="1"/>
          <w:numId w:val="44"/>
        </w:numPr>
        <w:pBdr>
          <w:bottom w:val="none" w:sz="0" w:space="0" w:color="auto"/>
          <w:right w:val="none" w:sz="0" w:space="0" w:color="auto"/>
        </w:pBdr>
        <w:spacing w:before="0" w:after="0" w:line="276" w:lineRule="auto"/>
        <w:ind w:left="284" w:right="38" w:hanging="851"/>
        <w:outlineLvl w:val="0"/>
        <w:rPr>
          <w:rFonts w:ascii="Arial" w:hAnsi="Arial" w:cs="Arial"/>
          <w:b/>
          <w:sz w:val="22"/>
          <w:szCs w:val="22"/>
        </w:rPr>
      </w:pPr>
      <w:bookmarkStart w:id="18" w:name="_Toc405677864"/>
      <w:r>
        <w:rPr>
          <w:rFonts w:ascii="Arial" w:hAnsi="Arial" w:cs="Arial"/>
          <w:b/>
          <w:sz w:val="22"/>
          <w:szCs w:val="22"/>
        </w:rPr>
        <w:t>Service Level Agreement</w:t>
      </w:r>
      <w:r w:rsidR="00106FDB">
        <w:rPr>
          <w:rFonts w:ascii="Arial" w:hAnsi="Arial" w:cs="Arial"/>
          <w:b/>
          <w:sz w:val="22"/>
          <w:szCs w:val="22"/>
        </w:rPr>
        <w:t>(SLA)</w:t>
      </w:r>
      <w:r>
        <w:rPr>
          <w:rFonts w:ascii="Arial" w:hAnsi="Arial" w:cs="Arial"/>
          <w:b/>
          <w:sz w:val="22"/>
          <w:szCs w:val="22"/>
        </w:rPr>
        <w:t xml:space="preserve"> &amp; P</w:t>
      </w:r>
      <w:r w:rsidR="00696E2B" w:rsidRPr="00E53EDA">
        <w:rPr>
          <w:rFonts w:ascii="Arial" w:hAnsi="Arial" w:cs="Arial"/>
          <w:b/>
          <w:sz w:val="22"/>
          <w:szCs w:val="22"/>
        </w:rPr>
        <w:t xml:space="preserve">enalties </w:t>
      </w:r>
    </w:p>
    <w:p w:rsidR="00696E2B" w:rsidRPr="00E53EDA" w:rsidRDefault="00696E2B" w:rsidP="00643E77">
      <w:pPr>
        <w:ind w:firstLine="284"/>
        <w:rPr>
          <w:rFonts w:ascii="Arial" w:eastAsia="Cambria" w:hAnsi="Arial" w:cs="Arial"/>
          <w:b/>
          <w:bCs/>
          <w:color w:val="auto"/>
          <w:sz w:val="22"/>
          <w:szCs w:val="22"/>
        </w:rPr>
      </w:pPr>
      <w:r w:rsidRPr="00E53EDA">
        <w:rPr>
          <w:rFonts w:ascii="Arial" w:eastAsia="Cambria" w:hAnsi="Arial" w:cs="Arial"/>
          <w:b/>
          <w:bCs/>
          <w:color w:val="auto"/>
          <w:sz w:val="22"/>
          <w:szCs w:val="22"/>
        </w:rPr>
        <w:t>Key Performance Indicator (KPI): SLA is defined as under:</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
          <w:bCs/>
          <w:color w:val="auto"/>
          <w:sz w:val="22"/>
          <w:szCs w:val="22"/>
        </w:rPr>
      </w:pPr>
      <w:r w:rsidRPr="00E53EDA">
        <w:rPr>
          <w:rFonts w:ascii="Arial" w:eastAsia="Cambria" w:hAnsi="Arial" w:cs="Arial"/>
          <w:b/>
          <w:bCs/>
          <w:color w:val="auto"/>
          <w:sz w:val="22"/>
          <w:szCs w:val="22"/>
        </w:rPr>
        <w:t>Repeat fault</w:t>
      </w:r>
      <w:r w:rsidRPr="00E53EDA">
        <w:rPr>
          <w:rFonts w:ascii="Arial" w:eastAsia="Cambria" w:hAnsi="Arial" w:cs="Arial"/>
          <w:bCs/>
          <w:color w:val="auto"/>
          <w:sz w:val="22"/>
          <w:szCs w:val="22"/>
        </w:rPr>
        <w:t>- Fault booked for a connection, more than once in a calendar month will be counted as repeat fault.</w:t>
      </w:r>
      <w:r w:rsidR="00B31692" w:rsidRPr="00E53EDA">
        <w:rPr>
          <w:rFonts w:ascii="Arial" w:eastAsia="Cambria" w:hAnsi="Arial" w:cs="Arial"/>
          <w:bCs/>
          <w:color w:val="auto"/>
          <w:sz w:val="22"/>
          <w:szCs w:val="22"/>
        </w:rPr>
        <w:t xml:space="preserve"> </w:t>
      </w:r>
      <w:r w:rsidRPr="00E53EDA">
        <w:rPr>
          <w:rFonts w:ascii="Arial" w:eastAsia="Cambria" w:hAnsi="Arial" w:cs="Arial"/>
          <w:bCs/>
          <w:color w:val="auto"/>
          <w:sz w:val="22"/>
          <w:szCs w:val="22"/>
        </w:rPr>
        <w:t>The % of numbers out of total numbers in the fault list appearing as repeat fault shall not exceed 12% in first three months &amp; 10% in onward months.</w:t>
      </w:r>
    </w:p>
    <w:p w:rsidR="00696E2B" w:rsidRPr="00E53EDA" w:rsidRDefault="00696E2B" w:rsidP="00696E2B">
      <w:pPr>
        <w:pStyle w:val="ListParagraph"/>
        <w:jc w:val="both"/>
        <w:rPr>
          <w:rFonts w:ascii="Arial" w:eastAsia="Cambria" w:hAnsi="Arial" w:cs="Arial"/>
          <w:b/>
          <w:bCs/>
          <w:color w:val="auto"/>
          <w:sz w:val="22"/>
          <w:szCs w:val="22"/>
        </w:rPr>
      </w:pPr>
    </w:p>
    <w:p w:rsidR="00696E2B" w:rsidRPr="00E53EDA" w:rsidRDefault="00696E2B" w:rsidP="003C0DA7">
      <w:pPr>
        <w:pStyle w:val="ListParagraph"/>
        <w:numPr>
          <w:ilvl w:val="0"/>
          <w:numId w:val="45"/>
        </w:numPr>
        <w:autoSpaceDE/>
        <w:autoSpaceDN/>
        <w:adjustRightInd/>
        <w:spacing w:after="0"/>
        <w:contextualSpacing/>
        <w:rPr>
          <w:rFonts w:ascii="Arial" w:eastAsia="Cambria" w:hAnsi="Arial" w:cs="Arial"/>
          <w:b/>
          <w:bCs/>
          <w:color w:val="auto"/>
          <w:sz w:val="22"/>
          <w:szCs w:val="22"/>
        </w:rPr>
      </w:pPr>
      <w:r w:rsidRPr="00E53EDA">
        <w:rPr>
          <w:rFonts w:ascii="Arial" w:eastAsia="Cambria" w:hAnsi="Arial" w:cs="Arial"/>
          <w:b/>
          <w:bCs/>
          <w:color w:val="auto"/>
          <w:sz w:val="22"/>
          <w:szCs w:val="22"/>
        </w:rPr>
        <w:t>Mean Time to Repair the Fault (MTTR)</w:t>
      </w:r>
      <w:r w:rsidR="004776AA" w:rsidRPr="00E53EDA">
        <w:rPr>
          <w:rFonts w:ascii="Arial" w:eastAsia="Cambria" w:hAnsi="Arial" w:cs="Arial"/>
          <w:b/>
          <w:bCs/>
          <w:color w:val="auto"/>
          <w:sz w:val="22"/>
          <w:szCs w:val="22"/>
        </w:rPr>
        <w:t xml:space="preserve"> </w:t>
      </w:r>
      <w:r w:rsidRPr="00E53EDA">
        <w:rPr>
          <w:rFonts w:ascii="Arial" w:eastAsia="Cambria" w:hAnsi="Arial" w:cs="Arial"/>
          <w:b/>
          <w:bCs/>
          <w:color w:val="auto"/>
          <w:sz w:val="22"/>
          <w:szCs w:val="22"/>
        </w:rPr>
        <w:t>should be as under:</w:t>
      </w:r>
    </w:p>
    <w:tbl>
      <w:tblPr>
        <w:tblW w:w="817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1530"/>
        <w:gridCol w:w="1530"/>
        <w:gridCol w:w="1440"/>
        <w:gridCol w:w="1769"/>
      </w:tblGrid>
      <w:tr w:rsidR="007D0BCE" w:rsidRPr="00E53EDA" w:rsidTr="00D20878">
        <w:tc>
          <w:tcPr>
            <w:tcW w:w="1908"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 xml:space="preserve">FMC </w:t>
            </w:r>
            <w:r w:rsidR="00FC5DDF" w:rsidRPr="00E53EDA">
              <w:rPr>
                <w:rFonts w:ascii="Arial" w:eastAsia="Cambria" w:hAnsi="Arial" w:cs="Arial"/>
                <w:bCs/>
                <w:color w:val="auto"/>
                <w:sz w:val="22"/>
                <w:szCs w:val="22"/>
              </w:rPr>
              <w:t xml:space="preserve">(Fixed Monthly Charge) </w:t>
            </w:r>
            <w:r w:rsidRPr="00E53EDA">
              <w:rPr>
                <w:rFonts w:ascii="Arial" w:eastAsia="Cambria" w:hAnsi="Arial" w:cs="Arial"/>
                <w:bCs/>
                <w:color w:val="auto"/>
                <w:sz w:val="22"/>
                <w:szCs w:val="22"/>
              </w:rPr>
              <w:t>in Rs.</w:t>
            </w:r>
          </w:p>
        </w:tc>
        <w:tc>
          <w:tcPr>
            <w:tcW w:w="153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0-300</w:t>
            </w:r>
          </w:p>
        </w:tc>
        <w:tc>
          <w:tcPr>
            <w:tcW w:w="153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301-600</w:t>
            </w:r>
          </w:p>
        </w:tc>
        <w:tc>
          <w:tcPr>
            <w:tcW w:w="144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 xml:space="preserve">601-800 and </w:t>
            </w:r>
            <w:r w:rsidR="005D0EA6" w:rsidRPr="00E53EDA">
              <w:rPr>
                <w:rFonts w:ascii="Arial" w:eastAsia="Cambria" w:hAnsi="Arial" w:cs="Arial"/>
                <w:bCs/>
                <w:color w:val="auto"/>
                <w:sz w:val="22"/>
                <w:szCs w:val="22"/>
              </w:rPr>
              <w:t>Above 800</w:t>
            </w:r>
          </w:p>
        </w:tc>
        <w:tc>
          <w:tcPr>
            <w:tcW w:w="1769"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ISDN PRI/SIP Trunk/ Leased circuit</w:t>
            </w:r>
          </w:p>
        </w:tc>
      </w:tr>
      <w:tr w:rsidR="005E6641" w:rsidRPr="00E53EDA" w:rsidTr="00D20878">
        <w:tc>
          <w:tcPr>
            <w:tcW w:w="1908"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MTTR in Hrs</w:t>
            </w:r>
          </w:p>
        </w:tc>
        <w:tc>
          <w:tcPr>
            <w:tcW w:w="153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12 Hrs</w:t>
            </w:r>
          </w:p>
        </w:tc>
        <w:tc>
          <w:tcPr>
            <w:tcW w:w="1530" w:type="dxa"/>
            <w:shd w:val="clear" w:color="auto" w:fill="auto"/>
          </w:tcPr>
          <w:p w:rsidR="00696E2B" w:rsidRPr="00E53EDA" w:rsidRDefault="0086379F"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8</w:t>
            </w:r>
            <w:r w:rsidR="00696E2B" w:rsidRPr="00E53EDA">
              <w:rPr>
                <w:rFonts w:ascii="Arial" w:eastAsia="Cambria" w:hAnsi="Arial" w:cs="Arial"/>
                <w:bCs/>
                <w:color w:val="auto"/>
                <w:sz w:val="22"/>
                <w:szCs w:val="22"/>
              </w:rPr>
              <w:t xml:space="preserve"> Hrs</w:t>
            </w:r>
          </w:p>
        </w:tc>
        <w:tc>
          <w:tcPr>
            <w:tcW w:w="144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4 Hrs</w:t>
            </w:r>
          </w:p>
        </w:tc>
        <w:tc>
          <w:tcPr>
            <w:tcW w:w="1769"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3 Hrs</w:t>
            </w:r>
          </w:p>
        </w:tc>
      </w:tr>
    </w:tbl>
    <w:p w:rsidR="00696E2B" w:rsidRPr="00E53EDA" w:rsidRDefault="00696E2B" w:rsidP="00696E2B">
      <w:pPr>
        <w:pStyle w:val="ListParagraph"/>
        <w:rPr>
          <w:rFonts w:ascii="Arial" w:eastAsia="Cambria" w:hAnsi="Arial" w:cs="Arial"/>
          <w:b/>
          <w:bCs/>
          <w:color w:val="auto"/>
          <w:sz w:val="22"/>
          <w:szCs w:val="22"/>
        </w:rPr>
      </w:pPr>
    </w:p>
    <w:p w:rsidR="00696E2B" w:rsidRPr="00E53EDA" w:rsidRDefault="00696E2B" w:rsidP="003C0DA7">
      <w:pPr>
        <w:pStyle w:val="ListParagraph"/>
        <w:numPr>
          <w:ilvl w:val="0"/>
          <w:numId w:val="45"/>
        </w:numPr>
        <w:autoSpaceDE/>
        <w:autoSpaceDN/>
        <w:adjustRightInd/>
        <w:spacing w:after="0"/>
        <w:contextualSpacing/>
        <w:rPr>
          <w:rFonts w:ascii="Arial" w:eastAsia="Cambria" w:hAnsi="Arial" w:cs="Arial"/>
          <w:bCs/>
          <w:color w:val="auto"/>
          <w:sz w:val="22"/>
          <w:szCs w:val="22"/>
        </w:rPr>
      </w:pPr>
      <w:r w:rsidRPr="00E53EDA">
        <w:rPr>
          <w:rFonts w:ascii="Arial" w:eastAsia="Cambria" w:hAnsi="Arial" w:cs="Arial"/>
          <w:b/>
          <w:bCs/>
          <w:color w:val="auto"/>
          <w:sz w:val="22"/>
          <w:szCs w:val="22"/>
        </w:rPr>
        <w:lastRenderedPageBreak/>
        <w:t>% Fault Clearance in 24 hours</w:t>
      </w:r>
      <w:r w:rsidRPr="00E53EDA">
        <w:rPr>
          <w:rFonts w:ascii="Arial" w:eastAsia="Cambria" w:hAnsi="Arial" w:cs="Arial"/>
          <w:bCs/>
          <w:color w:val="auto"/>
          <w:sz w:val="22"/>
          <w:szCs w:val="22"/>
        </w:rPr>
        <w:t>:  More than 95%</w:t>
      </w:r>
      <w:r w:rsidR="00075BC9" w:rsidRPr="00E53EDA">
        <w:rPr>
          <w:rFonts w:ascii="Arial" w:eastAsia="Cambria" w:hAnsi="Arial" w:cs="Arial"/>
          <w:bCs/>
          <w:color w:val="auto"/>
          <w:sz w:val="22"/>
          <w:szCs w:val="22"/>
        </w:rPr>
        <w:t xml:space="preserve"> </w:t>
      </w:r>
      <w:r w:rsidRPr="00E53EDA">
        <w:rPr>
          <w:rFonts w:ascii="Arial" w:eastAsia="Cambria" w:hAnsi="Arial" w:cs="Arial"/>
          <w:bCs/>
          <w:color w:val="auto"/>
          <w:sz w:val="22"/>
          <w:szCs w:val="22"/>
        </w:rPr>
        <w:t>of the faults booked shall be cleared within 24hrs.</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
          <w:bCs/>
          <w:color w:val="auto"/>
          <w:sz w:val="22"/>
          <w:szCs w:val="22"/>
        </w:rPr>
        <w:t>P</w:t>
      </w:r>
      <w:r w:rsidR="00A825ED" w:rsidRPr="00E53EDA">
        <w:rPr>
          <w:rFonts w:ascii="Arial" w:eastAsia="Cambria" w:hAnsi="Arial" w:cs="Arial"/>
          <w:b/>
          <w:bCs/>
          <w:color w:val="auto"/>
          <w:sz w:val="22"/>
          <w:szCs w:val="22"/>
        </w:rPr>
        <w:t>rovisioning of New LL or New BB</w:t>
      </w:r>
      <w:r w:rsidRPr="00E53EDA">
        <w:rPr>
          <w:rFonts w:ascii="Arial" w:eastAsia="Cambria" w:hAnsi="Arial" w:cs="Arial"/>
          <w:bCs/>
          <w:color w:val="auto"/>
          <w:sz w:val="22"/>
          <w:szCs w:val="22"/>
        </w:rPr>
        <w:t>: All booked connections shall be provided within 3 days of receiving OB for execution. However bidder shall attempt 75% provisioning within 2 days.</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
          <w:bCs/>
          <w:color w:val="auto"/>
          <w:sz w:val="22"/>
          <w:szCs w:val="22"/>
        </w:rPr>
        <w:t xml:space="preserve">Provisioning of new BB on existing LL </w:t>
      </w:r>
      <w:r w:rsidRPr="00E53EDA">
        <w:rPr>
          <w:rFonts w:ascii="Arial" w:eastAsia="Cambria" w:hAnsi="Arial" w:cs="Arial"/>
          <w:bCs/>
          <w:color w:val="auto"/>
          <w:sz w:val="22"/>
          <w:szCs w:val="22"/>
        </w:rPr>
        <w:t>:</w:t>
      </w:r>
      <w:r w:rsidR="00A825ED" w:rsidRPr="00E53EDA">
        <w:rPr>
          <w:rFonts w:ascii="Arial" w:eastAsia="Cambria" w:hAnsi="Arial" w:cs="Arial"/>
          <w:bCs/>
          <w:color w:val="auto"/>
          <w:sz w:val="22"/>
          <w:szCs w:val="22"/>
        </w:rPr>
        <w:t xml:space="preserve"> </w:t>
      </w:r>
      <w:r w:rsidRPr="00E53EDA">
        <w:rPr>
          <w:rFonts w:ascii="Arial" w:eastAsia="Cambria" w:hAnsi="Arial" w:cs="Arial"/>
          <w:bCs/>
          <w:color w:val="auto"/>
          <w:sz w:val="22"/>
          <w:szCs w:val="22"/>
        </w:rPr>
        <w:t>All booked connection shall be provided</w:t>
      </w:r>
      <w:r w:rsidR="00FD13F8" w:rsidRPr="00E53EDA">
        <w:rPr>
          <w:rFonts w:ascii="Arial" w:eastAsia="Cambria" w:hAnsi="Arial" w:cs="Arial"/>
          <w:bCs/>
          <w:color w:val="auto"/>
          <w:sz w:val="22"/>
          <w:szCs w:val="22"/>
        </w:rPr>
        <w:t xml:space="preserve"> </w:t>
      </w:r>
      <w:r w:rsidRPr="00E53EDA">
        <w:rPr>
          <w:rFonts w:ascii="Arial" w:eastAsia="Cambria" w:hAnsi="Arial" w:cs="Arial"/>
          <w:bCs/>
          <w:color w:val="auto"/>
          <w:sz w:val="22"/>
          <w:szCs w:val="22"/>
        </w:rPr>
        <w:t>within 2 days of receiving OB for execution.</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
          <w:bCs/>
          <w:color w:val="auto"/>
          <w:sz w:val="22"/>
          <w:szCs w:val="22"/>
        </w:rPr>
        <w:t>Provisioning of new ISDN PRI/SIP Trunk/Leased Circuits</w:t>
      </w:r>
      <w:r w:rsidRPr="00E53EDA">
        <w:rPr>
          <w:rFonts w:ascii="Arial" w:eastAsia="Cambria" w:hAnsi="Arial" w:cs="Arial"/>
          <w:bCs/>
          <w:color w:val="auto"/>
          <w:sz w:val="22"/>
          <w:szCs w:val="22"/>
        </w:rPr>
        <w:t>: All booked connection shall be provided within 3 days of receiving OB for execution.</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Cs/>
          <w:color w:val="auto"/>
          <w:sz w:val="22"/>
          <w:szCs w:val="22"/>
        </w:rPr>
        <w:t>If Telephone/CPE arranged by customer resulting in delay then such delay will be excluded from the total time taken for provisioning. However, maximum 7 days will be excluded.</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Cs/>
          <w:color w:val="auto"/>
          <w:sz w:val="22"/>
          <w:szCs w:val="22"/>
        </w:rPr>
        <w:t>In case of delay due to cable fault (between MDF &amp; Pillar) to the extent that alternate pair could not be arranged, such faults/provisioning will not form part of list considered for adherence of SLAs (MTTR for fault &amp; provisioning time for new LL/BB).</w:t>
      </w:r>
    </w:p>
    <w:p w:rsidR="001D6E7F" w:rsidRPr="00E53EDA" w:rsidRDefault="001D6E7F"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Cs/>
          <w:color w:val="auto"/>
          <w:sz w:val="22"/>
          <w:szCs w:val="22"/>
        </w:rPr>
        <w:t>The data for computation of Service Level Parameters will be taken from BSNL IT system.</w:t>
      </w:r>
    </w:p>
    <w:p w:rsidR="00696E2B" w:rsidRPr="00E53EDA" w:rsidRDefault="00696E2B" w:rsidP="00696E2B">
      <w:pPr>
        <w:pStyle w:val="xl24"/>
        <w:pBdr>
          <w:bottom w:val="none" w:sz="0" w:space="0" w:color="auto"/>
          <w:right w:val="none" w:sz="0" w:space="0" w:color="auto"/>
        </w:pBdr>
        <w:spacing w:before="0" w:after="0" w:line="276" w:lineRule="auto"/>
        <w:ind w:right="38"/>
        <w:outlineLvl w:val="0"/>
        <w:rPr>
          <w:rFonts w:ascii="Arial" w:hAnsi="Arial" w:cs="Arial"/>
          <w:b/>
          <w:sz w:val="22"/>
          <w:szCs w:val="22"/>
        </w:rPr>
      </w:pPr>
    </w:p>
    <w:p w:rsidR="00B31692" w:rsidRPr="00E53EDA" w:rsidRDefault="008D388B" w:rsidP="00B31692">
      <w:pPr>
        <w:rPr>
          <w:rFonts w:ascii="Arial" w:eastAsia="Cambria" w:hAnsi="Arial" w:cs="Arial"/>
          <w:b/>
          <w:bCs/>
          <w:color w:val="auto"/>
          <w:sz w:val="22"/>
          <w:szCs w:val="22"/>
        </w:rPr>
      </w:pPr>
      <w:r w:rsidRPr="00E53EDA">
        <w:rPr>
          <w:rFonts w:ascii="Arial" w:eastAsia="Cambria" w:hAnsi="Arial" w:cs="Arial"/>
          <w:b/>
          <w:bCs/>
          <w:color w:val="auto"/>
          <w:sz w:val="22"/>
          <w:szCs w:val="22"/>
        </w:rPr>
        <w:t>3.5</w:t>
      </w:r>
      <w:r w:rsidRPr="00E53EDA">
        <w:rPr>
          <w:rFonts w:ascii="Arial" w:eastAsia="Cambria" w:hAnsi="Arial" w:cs="Arial"/>
          <w:b/>
          <w:bCs/>
          <w:color w:val="auto"/>
          <w:sz w:val="22"/>
          <w:szCs w:val="22"/>
        </w:rPr>
        <w:tab/>
      </w:r>
      <w:r w:rsidR="00B31692" w:rsidRPr="00E53EDA">
        <w:rPr>
          <w:rFonts w:ascii="Arial" w:eastAsia="Cambria" w:hAnsi="Arial" w:cs="Arial"/>
          <w:b/>
          <w:bCs/>
          <w:color w:val="auto"/>
          <w:sz w:val="22"/>
          <w:szCs w:val="22"/>
        </w:rPr>
        <w:t>Incentive :</w:t>
      </w:r>
    </w:p>
    <w:p w:rsidR="00B31692" w:rsidRPr="00E53EDA" w:rsidRDefault="008D388B" w:rsidP="008D388B">
      <w:pPr>
        <w:rPr>
          <w:rFonts w:ascii="Arial" w:eastAsia="Cambria" w:hAnsi="Arial" w:cs="Arial"/>
          <w:bCs/>
          <w:color w:val="auto"/>
          <w:sz w:val="22"/>
          <w:szCs w:val="22"/>
        </w:rPr>
      </w:pPr>
      <w:r w:rsidRPr="00E53EDA">
        <w:rPr>
          <w:rFonts w:ascii="Arial" w:eastAsia="Cambria" w:hAnsi="Arial" w:cs="Arial"/>
          <w:bCs/>
          <w:color w:val="auto"/>
          <w:sz w:val="22"/>
          <w:szCs w:val="22"/>
        </w:rPr>
        <w:t>3.5.1</w:t>
      </w:r>
      <w:r w:rsidRPr="00E53EDA">
        <w:rPr>
          <w:rFonts w:ascii="Arial" w:eastAsia="Cambria" w:hAnsi="Arial" w:cs="Arial"/>
          <w:bCs/>
          <w:color w:val="auto"/>
          <w:sz w:val="22"/>
          <w:szCs w:val="22"/>
        </w:rPr>
        <w:tab/>
      </w:r>
      <w:r w:rsidR="00B31692" w:rsidRPr="00E53EDA">
        <w:rPr>
          <w:rFonts w:ascii="Arial" w:eastAsia="Cambria" w:hAnsi="Arial" w:cs="Arial"/>
          <w:bCs/>
          <w:color w:val="auto"/>
          <w:sz w:val="22"/>
          <w:szCs w:val="22"/>
        </w:rPr>
        <w:t>Monthly Incentive for high FMC wor</w:t>
      </w:r>
      <w:r w:rsidR="003134C0">
        <w:rPr>
          <w:rFonts w:ascii="Arial" w:eastAsia="Cambria" w:hAnsi="Arial" w:cs="Arial"/>
          <w:bCs/>
          <w:color w:val="auto"/>
          <w:sz w:val="22"/>
          <w:szCs w:val="22"/>
        </w:rPr>
        <w:t xml:space="preserve">king numbers (having different </w:t>
      </w:r>
      <w:r w:rsidR="00B31692" w:rsidRPr="00E53EDA">
        <w:rPr>
          <w:rFonts w:ascii="Arial" w:eastAsia="Cambria" w:hAnsi="Arial" w:cs="Arial"/>
          <w:bCs/>
          <w:color w:val="auto"/>
          <w:sz w:val="22"/>
          <w:szCs w:val="22"/>
        </w:rPr>
        <w:t>MTTR ).</w:t>
      </w:r>
    </w:p>
    <w:p w:rsidR="00B31692" w:rsidRPr="00E53EDA" w:rsidRDefault="00B31692" w:rsidP="00B31692">
      <w:pPr>
        <w:rPr>
          <w:rFonts w:ascii="Arial" w:eastAsia="Cambria" w:hAnsi="Arial" w:cs="Arial"/>
          <w:bCs/>
          <w:color w:val="auto"/>
          <w:sz w:val="22"/>
          <w:szCs w:val="22"/>
        </w:rPr>
      </w:pPr>
      <w:r w:rsidRPr="00E53EDA">
        <w:rPr>
          <w:rFonts w:ascii="Arial" w:eastAsia="Cambria" w:hAnsi="Arial" w:cs="Arial"/>
          <w:bCs/>
          <w:color w:val="auto"/>
          <w:sz w:val="22"/>
          <w:szCs w:val="22"/>
        </w:rPr>
        <w:tab/>
        <w:t xml:space="preserve">FMC - Rs. 301-600 </w:t>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t>: Rs.17 per customer of FMC Rs.301 to 600</w:t>
      </w:r>
    </w:p>
    <w:p w:rsidR="00B31692" w:rsidRPr="00E53EDA" w:rsidRDefault="00B31692" w:rsidP="00B31692">
      <w:pPr>
        <w:ind w:firstLine="720"/>
        <w:rPr>
          <w:rFonts w:ascii="Arial" w:eastAsia="Cambria" w:hAnsi="Arial" w:cs="Arial"/>
          <w:bCs/>
          <w:color w:val="auto"/>
          <w:sz w:val="22"/>
          <w:szCs w:val="22"/>
        </w:rPr>
      </w:pPr>
      <w:r w:rsidRPr="00E53EDA">
        <w:rPr>
          <w:rFonts w:ascii="Arial" w:eastAsia="Cambria" w:hAnsi="Arial" w:cs="Arial"/>
          <w:bCs/>
          <w:color w:val="auto"/>
          <w:sz w:val="22"/>
          <w:szCs w:val="22"/>
        </w:rPr>
        <w:t>FMC - Rs. 601-800</w:t>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t>: Rs.27 per customer of FMC Rs.601 to 800</w:t>
      </w:r>
    </w:p>
    <w:p w:rsidR="00B31692" w:rsidRPr="00E53EDA" w:rsidRDefault="007C5199" w:rsidP="00B31692">
      <w:pPr>
        <w:ind w:firstLine="720"/>
        <w:rPr>
          <w:rFonts w:ascii="Arial" w:eastAsia="Cambria" w:hAnsi="Arial" w:cs="Arial"/>
          <w:bCs/>
          <w:color w:val="auto"/>
          <w:sz w:val="22"/>
          <w:szCs w:val="22"/>
        </w:rPr>
      </w:pPr>
      <w:r w:rsidRPr="00E53EDA">
        <w:rPr>
          <w:rFonts w:ascii="Arial" w:eastAsia="Cambria" w:hAnsi="Arial" w:cs="Arial"/>
          <w:bCs/>
          <w:color w:val="auto"/>
          <w:sz w:val="22"/>
          <w:szCs w:val="22"/>
        </w:rPr>
        <w:t>FMC – Above Rs. 800</w:t>
      </w:r>
      <w:r w:rsidR="00643E77" w:rsidRPr="00E53EDA">
        <w:rPr>
          <w:rFonts w:ascii="Arial" w:eastAsia="Cambria" w:hAnsi="Arial" w:cs="Arial"/>
          <w:bCs/>
          <w:color w:val="auto"/>
          <w:sz w:val="22"/>
          <w:szCs w:val="22"/>
        </w:rPr>
        <w:tab/>
      </w:r>
      <w:r w:rsidR="00643E77" w:rsidRPr="00E53EDA">
        <w:rPr>
          <w:rFonts w:ascii="Arial" w:eastAsia="Cambria" w:hAnsi="Arial" w:cs="Arial"/>
          <w:bCs/>
          <w:color w:val="auto"/>
          <w:sz w:val="22"/>
          <w:szCs w:val="22"/>
        </w:rPr>
        <w:tab/>
      </w:r>
      <w:r w:rsidR="00B31692" w:rsidRPr="00E53EDA">
        <w:rPr>
          <w:rFonts w:ascii="Arial" w:eastAsia="Cambria" w:hAnsi="Arial" w:cs="Arial"/>
          <w:bCs/>
          <w:color w:val="auto"/>
          <w:sz w:val="22"/>
          <w:szCs w:val="22"/>
        </w:rPr>
        <w:t xml:space="preserve">: Rs.35 per customer of FMC </w:t>
      </w:r>
      <w:r w:rsidRPr="00E53EDA">
        <w:rPr>
          <w:rFonts w:ascii="Arial" w:eastAsia="Cambria" w:hAnsi="Arial" w:cs="Arial"/>
          <w:bCs/>
          <w:color w:val="auto"/>
          <w:sz w:val="22"/>
          <w:szCs w:val="22"/>
        </w:rPr>
        <w:t xml:space="preserve">above </w:t>
      </w:r>
      <w:r w:rsidR="00B31692" w:rsidRPr="00E53EDA">
        <w:rPr>
          <w:rFonts w:ascii="Arial" w:eastAsia="Cambria" w:hAnsi="Arial" w:cs="Arial"/>
          <w:bCs/>
          <w:color w:val="auto"/>
          <w:sz w:val="22"/>
          <w:szCs w:val="22"/>
        </w:rPr>
        <w:t>Rs.800</w:t>
      </w:r>
    </w:p>
    <w:p w:rsidR="00B31692" w:rsidRPr="00E53EDA" w:rsidRDefault="00B31692" w:rsidP="00643E77">
      <w:pPr>
        <w:ind w:left="709" w:right="-310" w:firstLine="11"/>
        <w:rPr>
          <w:rFonts w:ascii="Arial" w:eastAsia="Cambria" w:hAnsi="Arial" w:cs="Arial"/>
          <w:bCs/>
          <w:color w:val="auto"/>
          <w:sz w:val="22"/>
          <w:szCs w:val="22"/>
        </w:rPr>
      </w:pPr>
      <w:r w:rsidRPr="00E53EDA">
        <w:rPr>
          <w:rFonts w:ascii="Arial" w:eastAsia="Cambria" w:hAnsi="Arial" w:cs="Arial"/>
          <w:bCs/>
          <w:color w:val="auto"/>
          <w:sz w:val="22"/>
          <w:szCs w:val="22"/>
        </w:rPr>
        <w:t xml:space="preserve">PRI/SIP Trunk/Leased Circuits </w:t>
      </w:r>
      <w:r w:rsidRPr="00E53EDA">
        <w:rPr>
          <w:rFonts w:ascii="Arial" w:eastAsia="Cambria" w:hAnsi="Arial" w:cs="Arial"/>
          <w:bCs/>
          <w:color w:val="auto"/>
          <w:sz w:val="22"/>
          <w:szCs w:val="22"/>
        </w:rPr>
        <w:tab/>
        <w:t xml:space="preserve">: Rs.70 per customer of PRI/SIP Trunk/Leased </w:t>
      </w:r>
      <w:r w:rsidR="00A20FE7" w:rsidRPr="00E53EDA">
        <w:rPr>
          <w:rFonts w:ascii="Arial" w:eastAsia="Cambria" w:hAnsi="Arial" w:cs="Arial"/>
          <w:bCs/>
          <w:color w:val="auto"/>
          <w:sz w:val="22"/>
          <w:szCs w:val="22"/>
        </w:rPr>
        <w:t>ckts</w:t>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t xml:space="preserve">  </w:t>
      </w:r>
      <w:r w:rsidRPr="00E53EDA">
        <w:rPr>
          <w:rFonts w:ascii="Arial" w:eastAsia="Cambria" w:hAnsi="Arial" w:cs="Arial"/>
          <w:bCs/>
          <w:color w:val="auto"/>
          <w:sz w:val="22"/>
          <w:szCs w:val="22"/>
        </w:rPr>
        <w:t>ckts</w:t>
      </w:r>
    </w:p>
    <w:p w:rsidR="00B31692" w:rsidRPr="00E53EDA" w:rsidRDefault="008D388B" w:rsidP="008D388B">
      <w:pPr>
        <w:ind w:left="720" w:hanging="720"/>
        <w:rPr>
          <w:rFonts w:ascii="Arial" w:eastAsia="Cambria" w:hAnsi="Arial" w:cs="Arial"/>
          <w:bCs/>
          <w:color w:val="auto"/>
          <w:sz w:val="22"/>
          <w:szCs w:val="22"/>
        </w:rPr>
      </w:pPr>
      <w:r w:rsidRPr="00E53EDA">
        <w:rPr>
          <w:rFonts w:ascii="Arial" w:eastAsia="Cambria" w:hAnsi="Arial" w:cs="Arial"/>
          <w:b/>
          <w:bCs/>
          <w:color w:val="auto"/>
          <w:sz w:val="22"/>
          <w:szCs w:val="22"/>
        </w:rPr>
        <w:t>3.5.2</w:t>
      </w:r>
      <w:r w:rsidRPr="00E53EDA">
        <w:rPr>
          <w:rFonts w:ascii="Arial" w:eastAsia="Cambria" w:hAnsi="Arial" w:cs="Arial"/>
          <w:b/>
          <w:bCs/>
          <w:color w:val="auto"/>
          <w:sz w:val="22"/>
          <w:szCs w:val="22"/>
        </w:rPr>
        <w:tab/>
      </w:r>
      <w:r w:rsidR="00096C3E" w:rsidRPr="00E53EDA">
        <w:rPr>
          <w:rFonts w:ascii="Arial" w:eastAsia="Cambria" w:hAnsi="Arial" w:cs="Arial"/>
          <w:b/>
          <w:bCs/>
          <w:color w:val="auto"/>
          <w:sz w:val="22"/>
          <w:szCs w:val="22"/>
        </w:rPr>
        <w:t>Plan up-gradation</w:t>
      </w:r>
      <w:r w:rsidR="00096C3E" w:rsidRPr="00E53EDA">
        <w:rPr>
          <w:rFonts w:ascii="Arial" w:eastAsia="Cambria" w:hAnsi="Arial" w:cs="Arial"/>
          <w:bCs/>
          <w:color w:val="auto"/>
          <w:sz w:val="22"/>
          <w:szCs w:val="22"/>
        </w:rPr>
        <w:t xml:space="preserve"> </w:t>
      </w:r>
      <w:r w:rsidR="00B31692" w:rsidRPr="00E53EDA">
        <w:rPr>
          <w:rFonts w:ascii="Arial" w:eastAsia="Cambria" w:hAnsi="Arial" w:cs="Arial"/>
          <w:bCs/>
          <w:color w:val="auto"/>
          <w:sz w:val="22"/>
          <w:szCs w:val="22"/>
        </w:rPr>
        <w:t>: 50% of difference of upgraded plan FMC with existing plan FMC (one time to be given as incentive as per FMS entry). No further incentive will be given for the same LL/BB number.</w:t>
      </w:r>
    </w:p>
    <w:p w:rsidR="008D388B" w:rsidRPr="00E53EDA" w:rsidRDefault="008D388B" w:rsidP="00B31692">
      <w:pPr>
        <w:rPr>
          <w:rFonts w:ascii="Arial" w:eastAsia="Cambria" w:hAnsi="Arial" w:cs="Arial"/>
          <w:bCs/>
          <w:color w:val="auto"/>
          <w:sz w:val="22"/>
          <w:szCs w:val="22"/>
        </w:rPr>
      </w:pPr>
      <w:r w:rsidRPr="00E53EDA">
        <w:rPr>
          <w:rFonts w:ascii="Arial" w:eastAsia="Cambria" w:hAnsi="Arial" w:cs="Arial"/>
          <w:b/>
          <w:bCs/>
          <w:color w:val="auto"/>
          <w:sz w:val="22"/>
          <w:szCs w:val="22"/>
        </w:rPr>
        <w:t>3.5.3</w:t>
      </w:r>
      <w:r w:rsidRPr="00E53EDA">
        <w:rPr>
          <w:rFonts w:ascii="Arial" w:eastAsia="Cambria" w:hAnsi="Arial" w:cs="Arial"/>
          <w:b/>
          <w:bCs/>
          <w:color w:val="auto"/>
          <w:sz w:val="22"/>
          <w:szCs w:val="22"/>
        </w:rPr>
        <w:tab/>
        <w:t>Incentive for a higher provisioning performance:</w:t>
      </w:r>
      <w:r w:rsidRPr="00E53EDA">
        <w:rPr>
          <w:rFonts w:ascii="Arial" w:eastAsia="Cambria" w:hAnsi="Arial" w:cs="Arial"/>
          <w:bCs/>
          <w:color w:val="auto"/>
          <w:sz w:val="22"/>
          <w:szCs w:val="22"/>
        </w:rPr>
        <w:t xml:space="preserve"> </w:t>
      </w:r>
    </w:p>
    <w:tbl>
      <w:tblPr>
        <w:tblW w:w="9431" w:type="dxa"/>
        <w:tblInd w:w="103" w:type="dxa"/>
        <w:tblLayout w:type="fixed"/>
        <w:tblCellMar>
          <w:left w:w="0" w:type="dxa"/>
          <w:right w:w="0" w:type="dxa"/>
        </w:tblCellMar>
        <w:tblLook w:val="01E0" w:firstRow="1" w:lastRow="1" w:firstColumn="1" w:lastColumn="1" w:noHBand="0" w:noVBand="0"/>
      </w:tblPr>
      <w:tblGrid>
        <w:gridCol w:w="631"/>
        <w:gridCol w:w="7000"/>
        <w:gridCol w:w="1800"/>
      </w:tblGrid>
      <w:tr w:rsidR="007D0BCE" w:rsidRPr="00E53EDA" w:rsidTr="00C155BA">
        <w:trPr>
          <w:trHeight w:hRule="exact" w:val="606"/>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ind w:left="102"/>
              <w:rPr>
                <w:rFonts w:ascii="Arial" w:hAnsi="Arial" w:cs="Arial"/>
                <w:b/>
              </w:rPr>
            </w:pPr>
            <w:r w:rsidRPr="00E53EDA">
              <w:rPr>
                <w:rFonts w:ascii="Arial" w:hAnsi="Arial" w:cs="Arial"/>
                <w:b/>
              </w:rPr>
              <w:t>Sl</w:t>
            </w:r>
          </w:p>
          <w:p w:rsidR="00412837" w:rsidRPr="00E53EDA" w:rsidRDefault="00412837" w:rsidP="00C155BA">
            <w:pPr>
              <w:pStyle w:val="TableParagraph"/>
              <w:ind w:left="102"/>
              <w:rPr>
                <w:rFonts w:ascii="Arial" w:eastAsia="Cambria" w:hAnsi="Arial" w:cs="Arial"/>
                <w:b/>
              </w:rPr>
            </w:pPr>
            <w:r w:rsidRPr="00E53EDA">
              <w:rPr>
                <w:rFonts w:ascii="Arial" w:hAnsi="Arial" w:cs="Arial"/>
                <w:b/>
              </w:rPr>
              <w:t>No</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246"/>
              <w:rPr>
                <w:rFonts w:ascii="Arial" w:eastAsia="Cambria" w:hAnsi="Arial" w:cs="Arial"/>
                <w:b/>
              </w:rPr>
            </w:pPr>
            <w:r w:rsidRPr="00E53EDA">
              <w:rPr>
                <w:rFonts w:ascii="Arial" w:hAnsi="Arial" w:cs="Arial"/>
                <w:b/>
              </w:rPr>
              <w:t xml:space="preserve">Type </w:t>
            </w:r>
            <w:r w:rsidRPr="00E53EDA">
              <w:rPr>
                <w:rFonts w:ascii="Arial" w:hAnsi="Arial" w:cs="Arial"/>
                <w:b/>
                <w:spacing w:val="-2"/>
              </w:rPr>
              <w:t xml:space="preserve">of Provisioning </w:t>
            </w:r>
            <w:r w:rsidRPr="00E53EDA">
              <w:rPr>
                <w:rFonts w:ascii="Arial" w:hAnsi="Arial" w:cs="Arial"/>
                <w:b/>
                <w:spacing w:val="-1"/>
              </w:rPr>
              <w:t>work  if the Gross provisioning of the month is more than or equal to 1.5%</w:t>
            </w:r>
            <w:r w:rsidR="008D388B" w:rsidRPr="00E53EDA">
              <w:rPr>
                <w:rFonts w:ascii="Arial" w:hAnsi="Arial" w:cs="Arial"/>
                <w:b/>
                <w:spacing w:val="-1"/>
              </w:rPr>
              <w:t>*</w:t>
            </w:r>
            <w:r w:rsidRPr="00E53EDA">
              <w:rPr>
                <w:rFonts w:ascii="Arial" w:hAnsi="Arial" w:cs="Arial"/>
                <w:b/>
                <w:spacing w:val="-1"/>
              </w:rPr>
              <w:t xml:space="preserve"> of Cluster size**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ind w:left="102"/>
              <w:rPr>
                <w:rFonts w:ascii="Arial" w:eastAsia="Cambria" w:hAnsi="Arial" w:cs="Arial"/>
                <w:b/>
              </w:rPr>
            </w:pPr>
            <w:r w:rsidRPr="00E53EDA">
              <w:rPr>
                <w:rFonts w:ascii="Arial" w:hAnsi="Arial" w:cs="Arial"/>
                <w:b/>
                <w:spacing w:val="-1"/>
              </w:rPr>
              <w:t>Charges</w:t>
            </w:r>
          </w:p>
        </w:tc>
      </w:tr>
      <w:tr w:rsidR="007D0BCE" w:rsidRPr="00E53EDA" w:rsidTr="00C155BA">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hAnsi="Arial" w:cs="Arial"/>
              </w:rPr>
              <w:t>1</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New </w:t>
            </w:r>
            <w:r w:rsidRPr="00E53EDA">
              <w:rPr>
                <w:rFonts w:ascii="Arial" w:hAnsi="Arial" w:cs="Arial"/>
                <w:spacing w:val="-1"/>
              </w:rPr>
              <w:t>Land 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eastAsia="Cambria" w:hAnsi="Arial" w:cs="Arial"/>
              </w:rPr>
              <w:t>Rs.125/-</w:t>
            </w:r>
          </w:p>
        </w:tc>
      </w:tr>
      <w:tr w:rsidR="007D0BCE" w:rsidRPr="00E53EDA" w:rsidTr="00C155BA">
        <w:trPr>
          <w:trHeight w:hRule="exact" w:val="355"/>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hAnsi="Arial" w:cs="Arial"/>
              </w:rPr>
              <w:t>2</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New </w:t>
            </w:r>
            <w:r w:rsidRPr="00E53EDA">
              <w:rPr>
                <w:rFonts w:ascii="Arial" w:hAnsi="Arial" w:cs="Arial"/>
                <w:spacing w:val="-1"/>
              </w:rPr>
              <w:t>Broadband including new Landline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eastAsia="Cambria" w:hAnsi="Arial" w:cs="Arial"/>
              </w:rPr>
              <w:t>Rs.125/-</w:t>
            </w:r>
          </w:p>
        </w:tc>
      </w:tr>
    </w:tbl>
    <w:p w:rsidR="00412837" w:rsidRPr="00E53EDA" w:rsidRDefault="00412837" w:rsidP="00412837">
      <w:pPr>
        <w:pStyle w:val="Heading2"/>
        <w:spacing w:before="0" w:after="120" w:line="240" w:lineRule="auto"/>
        <w:ind w:right="-58"/>
        <w:contextualSpacing/>
        <w:jc w:val="both"/>
        <w:rPr>
          <w:rFonts w:ascii="Arial Narrow" w:hAnsi="Arial Narrow"/>
          <w:b/>
        </w:rPr>
      </w:pPr>
      <w:r w:rsidRPr="00E53EDA">
        <w:rPr>
          <w:rFonts w:ascii="Arial Narrow" w:hAnsi="Arial Narrow"/>
          <w:b/>
        </w:rPr>
        <w:t>* Note:  No. of lines provisioned will be counted based on no. of only Landlines + No. of Broadband with LL provided in the month. Broadband provisioned in existing Landline will not be counted for calculation of 1.5 %.</w:t>
      </w:r>
    </w:p>
    <w:p w:rsidR="00412837" w:rsidRPr="00E53EDA" w:rsidRDefault="00412837" w:rsidP="00412837">
      <w:pPr>
        <w:pStyle w:val="Heading2"/>
        <w:spacing w:before="0" w:after="120" w:line="240" w:lineRule="auto"/>
        <w:ind w:right="-58"/>
        <w:contextualSpacing/>
        <w:jc w:val="both"/>
        <w:rPr>
          <w:rFonts w:ascii="Arial Narrow" w:hAnsi="Arial Narrow"/>
          <w:b/>
        </w:rPr>
      </w:pPr>
      <w:r w:rsidRPr="00E53EDA">
        <w:rPr>
          <w:b/>
        </w:rPr>
        <w:t xml:space="preserve">** </w:t>
      </w:r>
      <w:r w:rsidRPr="00E53EDA">
        <w:rPr>
          <w:rFonts w:ascii="Arial Narrow" w:hAnsi="Arial Narrow"/>
          <w:b/>
        </w:rPr>
        <w:t>Note : Cluster size ( no.  of only  LL + No. of  LL with BB) will be taken as on date of issue of Work Order and reviewed after every one year).</w:t>
      </w:r>
    </w:p>
    <w:p w:rsidR="004208AB" w:rsidRPr="00E53EDA" w:rsidRDefault="004208AB" w:rsidP="00B31692">
      <w:pPr>
        <w:rPr>
          <w:rFonts w:ascii="Arial" w:eastAsia="Cambria" w:hAnsi="Arial" w:cs="Arial"/>
          <w:b/>
          <w:bCs/>
          <w:color w:val="auto"/>
          <w:sz w:val="22"/>
          <w:szCs w:val="22"/>
        </w:rPr>
      </w:pPr>
    </w:p>
    <w:p w:rsidR="00B31692" w:rsidRPr="00E53EDA" w:rsidRDefault="008D388B" w:rsidP="00B31692">
      <w:pPr>
        <w:rPr>
          <w:rFonts w:ascii="Arial" w:eastAsia="Cambria" w:hAnsi="Arial" w:cs="Arial"/>
          <w:b/>
          <w:bCs/>
          <w:color w:val="auto"/>
          <w:sz w:val="22"/>
          <w:szCs w:val="22"/>
        </w:rPr>
      </w:pPr>
      <w:r w:rsidRPr="00E53EDA">
        <w:rPr>
          <w:rFonts w:ascii="Arial" w:eastAsia="Cambria" w:hAnsi="Arial" w:cs="Arial"/>
          <w:b/>
          <w:bCs/>
          <w:color w:val="auto"/>
          <w:sz w:val="22"/>
          <w:szCs w:val="22"/>
        </w:rPr>
        <w:t>3.6</w:t>
      </w:r>
      <w:r w:rsidRPr="00E53EDA">
        <w:rPr>
          <w:rFonts w:ascii="Arial" w:eastAsia="Cambria" w:hAnsi="Arial" w:cs="Arial"/>
          <w:b/>
          <w:bCs/>
          <w:color w:val="auto"/>
          <w:sz w:val="22"/>
          <w:szCs w:val="22"/>
        </w:rPr>
        <w:tab/>
      </w:r>
      <w:r w:rsidR="00A20FE7" w:rsidRPr="00E53EDA">
        <w:rPr>
          <w:rFonts w:ascii="Arial" w:eastAsia="Cambria" w:hAnsi="Arial" w:cs="Arial"/>
          <w:b/>
          <w:bCs/>
          <w:color w:val="auto"/>
          <w:sz w:val="22"/>
          <w:szCs w:val="22"/>
        </w:rPr>
        <w:t>Penalties</w:t>
      </w:r>
      <w:r w:rsidR="00B31692" w:rsidRPr="00E53EDA">
        <w:rPr>
          <w:rFonts w:ascii="Arial" w:eastAsia="Cambria" w:hAnsi="Arial" w:cs="Arial"/>
          <w:b/>
          <w:bCs/>
          <w:color w:val="auto"/>
          <w:sz w:val="22"/>
          <w:szCs w:val="22"/>
        </w:rPr>
        <w:t xml:space="preserve"> :</w:t>
      </w:r>
    </w:p>
    <w:p w:rsidR="00B31692" w:rsidRPr="00E53EDA" w:rsidRDefault="00B31692" w:rsidP="003C0DA7">
      <w:pPr>
        <w:pStyle w:val="BodyText"/>
        <w:widowControl w:val="0"/>
        <w:numPr>
          <w:ilvl w:val="0"/>
          <w:numId w:val="46"/>
        </w:numPr>
        <w:tabs>
          <w:tab w:val="left" w:pos="941"/>
        </w:tabs>
        <w:autoSpaceDE/>
        <w:autoSpaceDN/>
        <w:rPr>
          <w:rFonts w:ascii="Arial" w:hAnsi="Arial" w:cs="Arial"/>
          <w:sz w:val="22"/>
          <w:szCs w:val="22"/>
        </w:rPr>
      </w:pPr>
      <w:r w:rsidRPr="00E53EDA">
        <w:rPr>
          <w:rFonts w:ascii="Arial" w:hAnsi="Arial" w:cs="Arial"/>
          <w:sz w:val="22"/>
          <w:szCs w:val="22"/>
        </w:rPr>
        <w:t>Penalties will be levied on monthly KPIs</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350"/>
        <w:gridCol w:w="6547"/>
      </w:tblGrid>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b/>
                <w:sz w:val="22"/>
                <w:szCs w:val="22"/>
                <w:lang w:eastAsia="en-US"/>
              </w:rPr>
            </w:pPr>
            <w:r w:rsidRPr="00E53EDA">
              <w:rPr>
                <w:rFonts w:ascii="Arial" w:hAnsi="Arial" w:cs="Arial"/>
                <w:b/>
                <w:sz w:val="22"/>
                <w:szCs w:val="22"/>
                <w:lang w:eastAsia="en-US"/>
              </w:rPr>
              <w:t>KPI</w:t>
            </w:r>
          </w:p>
        </w:tc>
        <w:tc>
          <w:tcPr>
            <w:tcW w:w="1350" w:type="dxa"/>
            <w:shd w:val="clear" w:color="auto" w:fill="auto"/>
          </w:tcPr>
          <w:p w:rsidR="00B31692" w:rsidRPr="00E53EDA" w:rsidRDefault="00B31692" w:rsidP="005E6641">
            <w:pPr>
              <w:pStyle w:val="BodyText"/>
              <w:tabs>
                <w:tab w:val="left" w:pos="941"/>
              </w:tabs>
              <w:rPr>
                <w:rFonts w:ascii="Arial" w:hAnsi="Arial" w:cs="Arial"/>
                <w:b/>
                <w:sz w:val="22"/>
                <w:szCs w:val="22"/>
                <w:lang w:eastAsia="en-US"/>
              </w:rPr>
            </w:pPr>
            <w:r w:rsidRPr="00E53EDA">
              <w:rPr>
                <w:rFonts w:ascii="Arial" w:hAnsi="Arial" w:cs="Arial"/>
                <w:b/>
                <w:sz w:val="22"/>
                <w:szCs w:val="22"/>
                <w:lang w:eastAsia="en-US"/>
              </w:rPr>
              <w:t>SLA</w:t>
            </w:r>
          </w:p>
        </w:tc>
        <w:tc>
          <w:tcPr>
            <w:tcW w:w="6547" w:type="dxa"/>
            <w:shd w:val="clear" w:color="auto" w:fill="auto"/>
          </w:tcPr>
          <w:p w:rsidR="00B31692" w:rsidRPr="00E53EDA" w:rsidRDefault="00B31692" w:rsidP="005E6641">
            <w:pPr>
              <w:pStyle w:val="BodyText"/>
              <w:tabs>
                <w:tab w:val="left" w:pos="941"/>
              </w:tabs>
              <w:jc w:val="center"/>
              <w:rPr>
                <w:rFonts w:ascii="Arial" w:hAnsi="Arial" w:cs="Arial"/>
                <w:b/>
                <w:sz w:val="22"/>
                <w:szCs w:val="22"/>
                <w:lang w:eastAsia="en-US"/>
              </w:rPr>
            </w:pPr>
            <w:r w:rsidRPr="00E53EDA">
              <w:rPr>
                <w:rFonts w:ascii="Arial" w:hAnsi="Arial" w:cs="Arial"/>
                <w:b/>
                <w:sz w:val="22"/>
                <w:szCs w:val="22"/>
                <w:lang w:eastAsia="en-US"/>
              </w:rPr>
              <w:t>Penalty</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Fault Clearance</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95% in 24 hrs.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0.2% of invoice value for each 1% of slippage.</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12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0.3%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lastRenderedPageBreak/>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8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0.5%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4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1.0 %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3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1.33%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Repeat fault</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10%</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0.5% of invoice value for each 1% of slippage (pro-rata basis).</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New connection provisioning LL or BB</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3 days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Rs.25/- per day delay (max.Rs.100/-for each connection) for each connection.</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Provisioning BB on existing LL</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2 days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Rs.25/- per day delay (max.Rs.100/-for each connection) for each connection.</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bCs/>
                <w:sz w:val="22"/>
                <w:szCs w:val="22"/>
                <w:lang w:eastAsia="en-US"/>
              </w:rPr>
              <w:t>Provisioning of new ISDN PRI/SIP Trunk/Leased Circuits or any other services on customer Access NW</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3 days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Rs.50/- per day delay (max.Rs.200/-for each connection) for each connection.</w:t>
            </w:r>
          </w:p>
        </w:tc>
      </w:tr>
    </w:tbl>
    <w:p w:rsidR="00B31692" w:rsidRPr="00E53EDA" w:rsidRDefault="00B31692" w:rsidP="00B31692">
      <w:pPr>
        <w:pStyle w:val="BodyText"/>
        <w:tabs>
          <w:tab w:val="left" w:pos="941"/>
        </w:tabs>
        <w:rPr>
          <w:rFonts w:ascii="Arial" w:hAnsi="Arial" w:cs="Arial"/>
          <w:sz w:val="22"/>
          <w:szCs w:val="22"/>
        </w:rPr>
      </w:pPr>
    </w:p>
    <w:p w:rsidR="00B31692" w:rsidRPr="00E53EDA" w:rsidRDefault="00B31692"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rPr>
        <w:t>The contract</w:t>
      </w:r>
      <w:r w:rsidR="00A20FE7" w:rsidRPr="00E53EDA">
        <w:rPr>
          <w:rFonts w:ascii="Arial" w:hAnsi="Arial" w:cs="Arial"/>
          <w:spacing w:val="-1"/>
          <w:sz w:val="22"/>
          <w:szCs w:val="22"/>
        </w:rPr>
        <w:t>(s)</w:t>
      </w:r>
      <w:r w:rsidRPr="00E53EDA">
        <w:rPr>
          <w:rFonts w:ascii="Arial" w:hAnsi="Arial" w:cs="Arial"/>
          <w:spacing w:val="-1"/>
          <w:sz w:val="22"/>
          <w:szCs w:val="22"/>
        </w:rPr>
        <w:t xml:space="preserve"> will be terminated </w:t>
      </w:r>
      <w:r w:rsidR="00A20FE7" w:rsidRPr="00E53EDA">
        <w:rPr>
          <w:rFonts w:ascii="Arial" w:hAnsi="Arial" w:cs="Arial"/>
          <w:spacing w:val="-1"/>
          <w:sz w:val="22"/>
          <w:szCs w:val="22"/>
        </w:rPr>
        <w:t xml:space="preserve">&amp; </w:t>
      </w:r>
      <w:r w:rsidRPr="00E53EDA">
        <w:rPr>
          <w:rFonts w:ascii="Arial" w:hAnsi="Arial" w:cs="Arial"/>
          <w:spacing w:val="-1"/>
          <w:sz w:val="22"/>
          <w:szCs w:val="22"/>
        </w:rPr>
        <w:t>PBG forfeite</w:t>
      </w:r>
      <w:r w:rsidR="00A20FE7" w:rsidRPr="00E53EDA">
        <w:rPr>
          <w:rFonts w:ascii="Arial" w:hAnsi="Arial" w:cs="Arial"/>
          <w:spacing w:val="-1"/>
          <w:sz w:val="22"/>
          <w:szCs w:val="22"/>
        </w:rPr>
        <w:t xml:space="preserve">d, upon non-performance &amp; failure to meet all the SLAs i.e. MTTR, Provisioning, fault clearance and repeat faults parameters </w:t>
      </w:r>
      <w:r w:rsidRPr="00E53EDA">
        <w:rPr>
          <w:rFonts w:ascii="Arial" w:hAnsi="Arial" w:cs="Arial"/>
          <w:spacing w:val="-1"/>
          <w:sz w:val="22"/>
          <w:szCs w:val="22"/>
        </w:rPr>
        <w:t xml:space="preserve">for consecutive 3 months. Notice </w:t>
      </w:r>
      <w:r w:rsidR="00A20FE7" w:rsidRPr="00E53EDA">
        <w:rPr>
          <w:rFonts w:ascii="Arial" w:hAnsi="Arial" w:cs="Arial"/>
          <w:spacing w:val="-1"/>
          <w:sz w:val="22"/>
          <w:szCs w:val="22"/>
        </w:rPr>
        <w:t>shall</w:t>
      </w:r>
      <w:r w:rsidRPr="00E53EDA">
        <w:rPr>
          <w:rFonts w:ascii="Arial" w:hAnsi="Arial" w:cs="Arial"/>
          <w:spacing w:val="-1"/>
          <w:sz w:val="22"/>
          <w:szCs w:val="22"/>
        </w:rPr>
        <w:t xml:space="preserve"> be served for non-performance in 1</w:t>
      </w:r>
      <w:r w:rsidRPr="00E53EDA">
        <w:rPr>
          <w:rFonts w:ascii="Arial" w:hAnsi="Arial" w:cs="Arial"/>
          <w:spacing w:val="-1"/>
          <w:sz w:val="22"/>
          <w:szCs w:val="22"/>
          <w:vertAlign w:val="superscript"/>
        </w:rPr>
        <w:t>st</w:t>
      </w:r>
      <w:r w:rsidRPr="00E53EDA">
        <w:rPr>
          <w:rFonts w:ascii="Arial" w:hAnsi="Arial" w:cs="Arial"/>
          <w:spacing w:val="-1"/>
          <w:sz w:val="22"/>
          <w:szCs w:val="22"/>
        </w:rPr>
        <w:t xml:space="preserve"> month, 2</w:t>
      </w:r>
      <w:r w:rsidRPr="00E53EDA">
        <w:rPr>
          <w:rFonts w:ascii="Arial" w:hAnsi="Arial" w:cs="Arial"/>
          <w:spacing w:val="-1"/>
          <w:sz w:val="22"/>
          <w:szCs w:val="22"/>
          <w:vertAlign w:val="superscript"/>
        </w:rPr>
        <w:t>nd</w:t>
      </w:r>
      <w:r w:rsidRPr="00E53EDA">
        <w:rPr>
          <w:rFonts w:ascii="Arial" w:hAnsi="Arial" w:cs="Arial"/>
          <w:spacing w:val="-1"/>
          <w:sz w:val="22"/>
          <w:szCs w:val="22"/>
        </w:rPr>
        <w:t xml:space="preserve"> month and 3</w:t>
      </w:r>
      <w:r w:rsidRPr="00E53EDA">
        <w:rPr>
          <w:rFonts w:ascii="Arial" w:hAnsi="Arial" w:cs="Arial"/>
          <w:spacing w:val="-1"/>
          <w:sz w:val="22"/>
          <w:szCs w:val="22"/>
          <w:vertAlign w:val="superscript"/>
        </w:rPr>
        <w:t>rd</w:t>
      </w:r>
      <w:r w:rsidRPr="00E53EDA">
        <w:rPr>
          <w:rFonts w:ascii="Arial" w:hAnsi="Arial" w:cs="Arial"/>
          <w:spacing w:val="-1"/>
          <w:sz w:val="22"/>
          <w:szCs w:val="22"/>
        </w:rPr>
        <w:t xml:space="preserve"> month before final termination.</w:t>
      </w:r>
    </w:p>
    <w:p w:rsidR="00B31692" w:rsidRPr="00E53EDA" w:rsidRDefault="00B31692"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rPr>
        <w:t xml:space="preserve">In case partial SLAs are met then also it is liable for termination. However, EOI/Tender accepting authority reserves the right to grant any relief in action for termination considering the </w:t>
      </w:r>
      <w:r w:rsidRPr="00E53EDA">
        <w:rPr>
          <w:rFonts w:ascii="Arial" w:hAnsi="Arial" w:cs="Arial"/>
          <w:spacing w:val="-2"/>
          <w:sz w:val="22"/>
          <w:szCs w:val="22"/>
        </w:rPr>
        <w:t xml:space="preserve">circumstances/nature </w:t>
      </w:r>
      <w:r w:rsidRPr="00E53EDA">
        <w:rPr>
          <w:rFonts w:ascii="Arial" w:hAnsi="Arial" w:cs="Arial"/>
          <w:sz w:val="22"/>
          <w:szCs w:val="22"/>
        </w:rPr>
        <w:t xml:space="preserve">on </w:t>
      </w:r>
      <w:r w:rsidRPr="00E53EDA">
        <w:rPr>
          <w:rFonts w:ascii="Arial" w:hAnsi="Arial" w:cs="Arial"/>
          <w:spacing w:val="-1"/>
          <w:sz w:val="22"/>
          <w:szCs w:val="22"/>
        </w:rPr>
        <w:t>the appeal made by the bidder if one or more parameter are met.</w:t>
      </w:r>
    </w:p>
    <w:p w:rsidR="00B31692" w:rsidRPr="00E53EDA" w:rsidRDefault="00B31692"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rPr>
        <w:t>Total penalties for network maintenance shall be capped at 15% of invoice value</w:t>
      </w:r>
      <w:r w:rsidR="00FD13F8" w:rsidRPr="00E53EDA">
        <w:rPr>
          <w:rFonts w:ascii="Arial" w:hAnsi="Arial" w:cs="Arial"/>
          <w:spacing w:val="-1"/>
          <w:sz w:val="22"/>
          <w:szCs w:val="22"/>
          <w:lang w:val="en-IN"/>
        </w:rPr>
        <w:t xml:space="preserve"> </w:t>
      </w:r>
      <w:r w:rsidR="00A20FE7" w:rsidRPr="00E53EDA">
        <w:rPr>
          <w:rFonts w:ascii="Arial" w:hAnsi="Arial" w:cs="Arial"/>
          <w:spacing w:val="-1"/>
          <w:sz w:val="22"/>
          <w:szCs w:val="22"/>
        </w:rPr>
        <w:t>of maintenance work</w:t>
      </w:r>
      <w:r w:rsidRPr="00E53EDA">
        <w:rPr>
          <w:rFonts w:ascii="Arial" w:hAnsi="Arial" w:cs="Arial"/>
          <w:spacing w:val="-1"/>
          <w:sz w:val="22"/>
          <w:szCs w:val="22"/>
        </w:rPr>
        <w:t>. However penalty for delay in new provisioning will be levied as per actuals and shall be in addition to penalties for network maintenance.</w:t>
      </w:r>
    </w:p>
    <w:p w:rsidR="00305024" w:rsidRPr="00E53EDA" w:rsidRDefault="00305024"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lang w:val="en-IN"/>
        </w:rPr>
        <w:t xml:space="preserve">All faults made over to </w:t>
      </w:r>
      <w:r w:rsidR="002142F6" w:rsidRPr="00E53EDA">
        <w:rPr>
          <w:rFonts w:ascii="Arial" w:hAnsi="Arial" w:cs="Arial"/>
          <w:spacing w:val="-1"/>
          <w:sz w:val="22"/>
          <w:szCs w:val="22"/>
          <w:lang w:val="en-IN"/>
        </w:rPr>
        <w:t>bidder</w:t>
      </w:r>
      <w:r w:rsidRPr="00E53EDA">
        <w:rPr>
          <w:rFonts w:ascii="Arial" w:hAnsi="Arial" w:cs="Arial"/>
          <w:spacing w:val="-1"/>
          <w:sz w:val="22"/>
          <w:szCs w:val="22"/>
          <w:lang w:val="en-IN"/>
        </w:rPr>
        <w:t xml:space="preserve"> through APP</w:t>
      </w:r>
      <w:r w:rsidR="008D3E59" w:rsidRPr="00E53EDA">
        <w:rPr>
          <w:rFonts w:ascii="Arial" w:hAnsi="Arial" w:cs="Arial"/>
          <w:spacing w:val="-1"/>
          <w:sz w:val="22"/>
          <w:szCs w:val="22"/>
          <w:lang w:val="en-IN"/>
        </w:rPr>
        <w:t>( or desktop software)</w:t>
      </w:r>
      <w:r w:rsidRPr="00E53EDA">
        <w:rPr>
          <w:rFonts w:ascii="Arial" w:hAnsi="Arial" w:cs="Arial"/>
          <w:spacing w:val="-1"/>
          <w:sz w:val="22"/>
          <w:szCs w:val="22"/>
          <w:lang w:val="en-IN"/>
        </w:rPr>
        <w:t xml:space="preserve"> after 17:00 Hrs, the </w:t>
      </w:r>
      <w:r w:rsidR="008D3E59" w:rsidRPr="00E53EDA">
        <w:rPr>
          <w:rFonts w:ascii="Arial" w:hAnsi="Arial" w:cs="Arial"/>
          <w:spacing w:val="-1"/>
          <w:sz w:val="22"/>
          <w:szCs w:val="22"/>
          <w:lang w:val="en-IN"/>
        </w:rPr>
        <w:t xml:space="preserve">time beyond 20:00 Hrs </w:t>
      </w:r>
      <w:r w:rsidRPr="00E53EDA">
        <w:rPr>
          <w:rFonts w:ascii="Arial" w:hAnsi="Arial" w:cs="Arial"/>
          <w:spacing w:val="-1"/>
          <w:sz w:val="22"/>
          <w:szCs w:val="22"/>
          <w:lang w:val="en-IN"/>
        </w:rPr>
        <w:t>on that day to</w:t>
      </w:r>
      <w:r w:rsidR="008D3E59" w:rsidRPr="00E53EDA">
        <w:rPr>
          <w:rFonts w:ascii="Arial" w:hAnsi="Arial" w:cs="Arial"/>
          <w:spacing w:val="-1"/>
          <w:sz w:val="22"/>
          <w:szCs w:val="22"/>
          <w:lang w:val="en-IN"/>
        </w:rPr>
        <w:t xml:space="preserve"> 08:00 Hrs of</w:t>
      </w:r>
      <w:r w:rsidRPr="00E53EDA">
        <w:rPr>
          <w:rFonts w:ascii="Arial" w:hAnsi="Arial" w:cs="Arial"/>
          <w:spacing w:val="-1"/>
          <w:sz w:val="22"/>
          <w:szCs w:val="22"/>
          <w:lang w:val="en-IN"/>
        </w:rPr>
        <w:t xml:space="preserve"> next morning, will not be counted in MTTR. </w:t>
      </w:r>
    </w:p>
    <w:p w:rsidR="009D2387" w:rsidRPr="00E53EDA" w:rsidRDefault="009D2387"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lang w:val="en-IN"/>
        </w:rPr>
        <w:t xml:space="preserve">Any delay due to natural calamity or any other conditions beyond control of BSNL or vendor </w:t>
      </w:r>
      <w:r w:rsidR="008D3E59" w:rsidRPr="00E53EDA">
        <w:rPr>
          <w:rFonts w:ascii="Arial" w:hAnsi="Arial" w:cs="Arial"/>
          <w:spacing w:val="-1"/>
          <w:sz w:val="22"/>
          <w:szCs w:val="22"/>
          <w:lang w:val="en-IN"/>
        </w:rPr>
        <w:t>(</w:t>
      </w:r>
      <w:r w:rsidRPr="00E53EDA">
        <w:rPr>
          <w:rFonts w:ascii="Arial" w:hAnsi="Arial" w:cs="Arial"/>
          <w:spacing w:val="-1"/>
          <w:sz w:val="22"/>
          <w:szCs w:val="22"/>
          <w:lang w:val="en-IN"/>
        </w:rPr>
        <w:t xml:space="preserve">as a force majeure case) shall be excluded </w:t>
      </w:r>
      <w:r w:rsidR="008D3E59" w:rsidRPr="00E53EDA">
        <w:rPr>
          <w:rFonts w:ascii="Arial" w:hAnsi="Arial" w:cs="Arial"/>
          <w:spacing w:val="-1"/>
          <w:sz w:val="22"/>
          <w:szCs w:val="22"/>
          <w:lang w:val="en-IN"/>
        </w:rPr>
        <w:t>by ITP</w:t>
      </w:r>
      <w:r w:rsidRPr="00E53EDA">
        <w:rPr>
          <w:rFonts w:ascii="Arial" w:hAnsi="Arial" w:cs="Arial"/>
          <w:spacing w:val="-1"/>
          <w:sz w:val="22"/>
          <w:szCs w:val="22"/>
          <w:lang w:val="en-IN"/>
        </w:rPr>
        <w:t>C after receiving the approval of BA head prior to generation of performa Invoice.</w:t>
      </w:r>
    </w:p>
    <w:p w:rsidR="009D2387" w:rsidRPr="00E53EDA" w:rsidRDefault="009D2387"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lang w:val="en-IN"/>
        </w:rPr>
        <w:t xml:space="preserve">The </w:t>
      </w:r>
      <w:r w:rsidR="002142F6" w:rsidRPr="00E53EDA">
        <w:rPr>
          <w:rFonts w:ascii="Arial" w:hAnsi="Arial" w:cs="Arial"/>
          <w:spacing w:val="-1"/>
          <w:sz w:val="22"/>
          <w:szCs w:val="22"/>
          <w:lang w:val="en-IN"/>
        </w:rPr>
        <w:t>bidder</w:t>
      </w:r>
      <w:r w:rsidRPr="00E53EDA">
        <w:rPr>
          <w:rFonts w:ascii="Arial" w:hAnsi="Arial" w:cs="Arial"/>
          <w:spacing w:val="-1"/>
          <w:sz w:val="22"/>
          <w:szCs w:val="22"/>
          <w:lang w:val="en-IN"/>
        </w:rPr>
        <w:t xml:space="preserve"> shall be responsible for safety of the materials</w:t>
      </w:r>
      <w:r w:rsidR="005D0EA6" w:rsidRPr="00E53EDA">
        <w:rPr>
          <w:rFonts w:ascii="Arial" w:hAnsi="Arial" w:cs="Arial"/>
          <w:spacing w:val="-1"/>
          <w:sz w:val="22"/>
          <w:szCs w:val="22"/>
          <w:lang w:val="en-IN"/>
        </w:rPr>
        <w:t>,</w:t>
      </w:r>
      <w:r w:rsidRPr="00E53EDA">
        <w:rPr>
          <w:rFonts w:ascii="Arial" w:hAnsi="Arial" w:cs="Arial"/>
          <w:spacing w:val="-1"/>
          <w:sz w:val="22"/>
          <w:szCs w:val="22"/>
          <w:lang w:val="en-IN"/>
        </w:rPr>
        <w:t xml:space="preserve"> either supplied</w:t>
      </w:r>
      <w:r w:rsidR="005D0EA6" w:rsidRPr="00E53EDA">
        <w:rPr>
          <w:rFonts w:ascii="Arial" w:hAnsi="Arial" w:cs="Arial"/>
          <w:spacing w:val="-1"/>
          <w:sz w:val="22"/>
          <w:szCs w:val="22"/>
          <w:lang w:val="en-IN"/>
        </w:rPr>
        <w:t xml:space="preserve"> and/or installed </w:t>
      </w:r>
      <w:r w:rsidRPr="00E53EDA">
        <w:rPr>
          <w:rFonts w:ascii="Arial" w:hAnsi="Arial" w:cs="Arial"/>
          <w:spacing w:val="-1"/>
          <w:sz w:val="22"/>
          <w:szCs w:val="22"/>
          <w:lang w:val="en-IN"/>
        </w:rPr>
        <w:t>by him or installed by him after being provided by BSNL(U/G PIJF cable of size 50 pair and above)</w:t>
      </w:r>
      <w:r w:rsidR="008D3E59" w:rsidRPr="00E53EDA">
        <w:rPr>
          <w:rFonts w:ascii="Arial" w:hAnsi="Arial" w:cs="Arial"/>
          <w:spacing w:val="-1"/>
          <w:sz w:val="22"/>
          <w:szCs w:val="22"/>
          <w:lang w:val="en-IN"/>
        </w:rPr>
        <w:t>. If any theft of the materials installed by bidder</w:t>
      </w:r>
      <w:r w:rsidR="005D0EA6" w:rsidRPr="00E53EDA">
        <w:rPr>
          <w:rFonts w:ascii="Arial" w:hAnsi="Arial" w:cs="Arial"/>
          <w:spacing w:val="-1"/>
          <w:sz w:val="22"/>
          <w:szCs w:val="22"/>
          <w:lang w:val="en-IN"/>
        </w:rPr>
        <w:t xml:space="preserve"> occurs</w:t>
      </w:r>
      <w:r w:rsidR="008D3E59" w:rsidRPr="00E53EDA">
        <w:rPr>
          <w:rFonts w:ascii="Arial" w:hAnsi="Arial" w:cs="Arial"/>
          <w:spacing w:val="-1"/>
          <w:sz w:val="22"/>
          <w:szCs w:val="22"/>
          <w:lang w:val="en-IN"/>
        </w:rPr>
        <w:t xml:space="preserve"> then it will be responsibility of the bidder to restore the network at his own cost.</w:t>
      </w:r>
    </w:p>
    <w:p w:rsidR="000622EC" w:rsidRPr="00E53EDA" w:rsidRDefault="000622EC">
      <w:pPr>
        <w:widowControl/>
        <w:autoSpaceDE/>
        <w:autoSpaceDN/>
        <w:adjustRightInd/>
        <w:spacing w:after="0"/>
        <w:rPr>
          <w:rFonts w:ascii="Arial" w:hAnsi="Arial" w:cs="Arial"/>
          <w:b/>
          <w:color w:val="auto"/>
          <w:spacing w:val="-1"/>
          <w:sz w:val="22"/>
          <w:szCs w:val="22"/>
          <w:u w:val="single"/>
        </w:rPr>
      </w:pPr>
    </w:p>
    <w:p w:rsidR="009D0175" w:rsidRPr="00E53EDA" w:rsidRDefault="0058558E" w:rsidP="003C0DA7">
      <w:pPr>
        <w:pStyle w:val="ListParagraph"/>
        <w:widowControl/>
        <w:numPr>
          <w:ilvl w:val="1"/>
          <w:numId w:val="66"/>
        </w:numPr>
        <w:autoSpaceDE/>
        <w:autoSpaceDN/>
        <w:adjustRightInd/>
        <w:spacing w:after="0"/>
        <w:ind w:right="-418"/>
        <w:rPr>
          <w:rFonts w:ascii="Arial" w:hAnsi="Arial" w:cs="Arial"/>
          <w:b/>
          <w:bCs/>
          <w:color w:val="auto"/>
          <w:spacing w:val="-1"/>
          <w:sz w:val="22"/>
          <w:szCs w:val="22"/>
        </w:rPr>
      </w:pPr>
      <w:r w:rsidRPr="00E53EDA">
        <w:rPr>
          <w:rFonts w:ascii="Arial" w:hAnsi="Arial" w:cs="Arial"/>
          <w:b/>
          <w:bCs/>
          <w:color w:val="auto"/>
          <w:spacing w:val="-1"/>
          <w:sz w:val="22"/>
          <w:szCs w:val="22"/>
        </w:rPr>
        <w:t>S</w:t>
      </w:r>
      <w:r w:rsidR="00E32376" w:rsidRPr="00E53EDA">
        <w:rPr>
          <w:rFonts w:ascii="Arial" w:hAnsi="Arial" w:cs="Arial"/>
          <w:b/>
          <w:bCs/>
          <w:color w:val="auto"/>
          <w:spacing w:val="-1"/>
          <w:sz w:val="22"/>
          <w:szCs w:val="22"/>
        </w:rPr>
        <w:t>ample calculation</w:t>
      </w:r>
      <w:r w:rsidRPr="00E53EDA">
        <w:rPr>
          <w:rFonts w:ascii="Arial" w:hAnsi="Arial" w:cs="Arial"/>
          <w:b/>
          <w:bCs/>
          <w:color w:val="auto"/>
          <w:spacing w:val="-1"/>
          <w:sz w:val="22"/>
          <w:szCs w:val="22"/>
        </w:rPr>
        <w:t xml:space="preserve"> sheets</w:t>
      </w:r>
      <w:r w:rsidR="00D82ABC" w:rsidRPr="00E53EDA">
        <w:rPr>
          <w:rFonts w:ascii="Arial" w:hAnsi="Arial" w:cs="Arial"/>
          <w:b/>
          <w:bCs/>
          <w:color w:val="auto"/>
          <w:spacing w:val="-1"/>
          <w:sz w:val="22"/>
          <w:szCs w:val="22"/>
        </w:rPr>
        <w:t xml:space="preserve"> </w:t>
      </w:r>
    </w:p>
    <w:p w:rsidR="00FC3ED7" w:rsidRPr="00E53EDA" w:rsidRDefault="00FC3ED7" w:rsidP="00FC3ED7">
      <w:pPr>
        <w:pStyle w:val="BodyText"/>
        <w:rPr>
          <w:rFonts w:ascii="Arial" w:hAnsi="Arial" w:cs="Arial"/>
          <w:b/>
          <w:sz w:val="28"/>
          <w:szCs w:val="28"/>
        </w:rPr>
      </w:pPr>
    </w:p>
    <w:p w:rsidR="00FC3ED7" w:rsidRPr="003134C0" w:rsidRDefault="0058558E" w:rsidP="0058558E">
      <w:pPr>
        <w:pStyle w:val="BodyText"/>
        <w:widowControl w:val="0"/>
        <w:autoSpaceDE/>
        <w:autoSpaceDN/>
        <w:spacing w:line="275" w:lineRule="auto"/>
        <w:ind w:left="540" w:hanging="540"/>
        <w:jc w:val="both"/>
        <w:rPr>
          <w:rFonts w:ascii="Arial" w:hAnsi="Arial" w:cs="Arial"/>
          <w:sz w:val="22"/>
          <w:szCs w:val="22"/>
        </w:rPr>
      </w:pPr>
      <w:r w:rsidRPr="00E53EDA">
        <w:rPr>
          <w:rFonts w:ascii="Arial" w:hAnsi="Arial" w:cs="Arial"/>
        </w:rPr>
        <w:t>3.7.1</w:t>
      </w:r>
      <w:r w:rsidRPr="00E53EDA">
        <w:rPr>
          <w:rFonts w:ascii="Arial" w:hAnsi="Arial" w:cs="Arial"/>
        </w:rPr>
        <w:tab/>
      </w:r>
      <w:r w:rsidR="00FC3ED7" w:rsidRPr="003134C0">
        <w:rPr>
          <w:rFonts w:ascii="Arial" w:hAnsi="Arial" w:cs="Arial"/>
          <w:sz w:val="22"/>
          <w:szCs w:val="22"/>
        </w:rPr>
        <w:t xml:space="preserve">The </w:t>
      </w:r>
      <w:r w:rsidR="00FC3ED7" w:rsidRPr="003134C0">
        <w:rPr>
          <w:rFonts w:ascii="Arial" w:hAnsi="Arial" w:cs="Arial"/>
          <w:spacing w:val="-1"/>
          <w:sz w:val="22"/>
          <w:szCs w:val="22"/>
        </w:rPr>
        <w:t xml:space="preserve">maintenance charges shall </w:t>
      </w:r>
      <w:r w:rsidR="00FC3ED7" w:rsidRPr="003134C0">
        <w:rPr>
          <w:rFonts w:ascii="Arial" w:hAnsi="Arial" w:cs="Arial"/>
          <w:spacing w:val="-2"/>
          <w:sz w:val="22"/>
          <w:szCs w:val="22"/>
        </w:rPr>
        <w:t xml:space="preserve">be </w:t>
      </w:r>
      <w:r w:rsidR="00FC3ED7" w:rsidRPr="003134C0">
        <w:rPr>
          <w:rFonts w:ascii="Arial" w:hAnsi="Arial" w:cs="Arial"/>
          <w:spacing w:val="-1"/>
          <w:sz w:val="22"/>
          <w:szCs w:val="22"/>
        </w:rPr>
        <w:t xml:space="preserve">paid </w:t>
      </w:r>
      <w:r w:rsidR="00FC3ED7" w:rsidRPr="003134C0">
        <w:rPr>
          <w:rFonts w:ascii="Arial" w:hAnsi="Arial" w:cs="Arial"/>
          <w:sz w:val="22"/>
          <w:szCs w:val="22"/>
        </w:rPr>
        <w:t xml:space="preserve">for </w:t>
      </w:r>
      <w:r w:rsidR="00FC3ED7" w:rsidRPr="003134C0">
        <w:rPr>
          <w:rFonts w:ascii="Arial" w:hAnsi="Arial" w:cs="Arial"/>
          <w:spacing w:val="-1"/>
          <w:sz w:val="22"/>
          <w:szCs w:val="22"/>
        </w:rPr>
        <w:t xml:space="preserve">a cluster per month based </w:t>
      </w:r>
      <w:r w:rsidR="00FC3ED7" w:rsidRPr="003134C0">
        <w:rPr>
          <w:rFonts w:ascii="Arial" w:hAnsi="Arial" w:cs="Arial"/>
          <w:sz w:val="22"/>
          <w:szCs w:val="22"/>
        </w:rPr>
        <w:t xml:space="preserve">on </w:t>
      </w:r>
      <w:r w:rsidR="00FC3ED7" w:rsidRPr="003134C0">
        <w:rPr>
          <w:rFonts w:ascii="Arial" w:hAnsi="Arial" w:cs="Arial"/>
          <w:spacing w:val="-1"/>
          <w:sz w:val="22"/>
          <w:szCs w:val="22"/>
        </w:rPr>
        <w:t xml:space="preserve">the number </w:t>
      </w:r>
      <w:r w:rsidR="00FC3ED7" w:rsidRPr="003134C0">
        <w:rPr>
          <w:rFonts w:ascii="Arial" w:hAnsi="Arial" w:cs="Arial"/>
          <w:sz w:val="22"/>
          <w:szCs w:val="22"/>
        </w:rPr>
        <w:t xml:space="preserve">of average </w:t>
      </w:r>
      <w:r w:rsidR="00FC3ED7" w:rsidRPr="003134C0">
        <w:rPr>
          <w:rFonts w:ascii="Arial" w:hAnsi="Arial" w:cs="Arial"/>
          <w:spacing w:val="-1"/>
          <w:sz w:val="22"/>
          <w:szCs w:val="22"/>
        </w:rPr>
        <w:t xml:space="preserve">working Lines </w:t>
      </w:r>
      <w:r w:rsidR="00FC3ED7" w:rsidRPr="003134C0">
        <w:rPr>
          <w:rFonts w:ascii="Arial" w:hAnsi="Arial" w:cs="Arial"/>
          <w:spacing w:val="-2"/>
          <w:sz w:val="22"/>
          <w:szCs w:val="22"/>
        </w:rPr>
        <w:t xml:space="preserve">for </w:t>
      </w:r>
      <w:r w:rsidR="00FC3ED7" w:rsidRPr="003134C0">
        <w:rPr>
          <w:rFonts w:ascii="Arial" w:hAnsi="Arial" w:cs="Arial"/>
          <w:spacing w:val="-1"/>
          <w:sz w:val="22"/>
          <w:szCs w:val="22"/>
        </w:rPr>
        <w:t>the month ( working lines on 1</w:t>
      </w:r>
      <w:r w:rsidR="00FC3ED7" w:rsidRPr="003134C0">
        <w:rPr>
          <w:rFonts w:ascii="Arial" w:hAnsi="Arial" w:cs="Arial"/>
          <w:spacing w:val="-1"/>
          <w:sz w:val="22"/>
          <w:szCs w:val="22"/>
          <w:vertAlign w:val="superscript"/>
        </w:rPr>
        <w:t>st</w:t>
      </w:r>
      <w:r w:rsidR="00FC3ED7" w:rsidRPr="003134C0">
        <w:rPr>
          <w:rFonts w:ascii="Arial" w:hAnsi="Arial" w:cs="Arial"/>
          <w:spacing w:val="-1"/>
          <w:sz w:val="22"/>
          <w:szCs w:val="22"/>
        </w:rPr>
        <w:t xml:space="preserve"> and last day of the month added and divided by 2)</w:t>
      </w:r>
      <w:r w:rsidR="00FC3ED7" w:rsidRPr="003134C0">
        <w:rPr>
          <w:rFonts w:ascii="Arial" w:hAnsi="Arial" w:cs="Arial"/>
          <w:sz w:val="22"/>
          <w:szCs w:val="22"/>
        </w:rPr>
        <w:t xml:space="preserve">for </w:t>
      </w:r>
      <w:r w:rsidR="00FC3ED7" w:rsidRPr="003134C0">
        <w:rPr>
          <w:rFonts w:ascii="Arial" w:hAnsi="Arial" w:cs="Arial"/>
          <w:spacing w:val="-2"/>
          <w:sz w:val="22"/>
          <w:szCs w:val="22"/>
        </w:rPr>
        <w:t xml:space="preserve">which </w:t>
      </w:r>
      <w:r w:rsidR="00FC3ED7" w:rsidRPr="003134C0">
        <w:rPr>
          <w:rFonts w:ascii="Arial" w:hAnsi="Arial" w:cs="Arial"/>
          <w:spacing w:val="-1"/>
          <w:sz w:val="22"/>
          <w:szCs w:val="22"/>
        </w:rPr>
        <w:t xml:space="preserve">maintenance charges </w:t>
      </w:r>
      <w:r w:rsidR="00FC3ED7" w:rsidRPr="003134C0">
        <w:rPr>
          <w:rFonts w:ascii="Arial" w:hAnsi="Arial" w:cs="Arial"/>
          <w:sz w:val="22"/>
          <w:szCs w:val="22"/>
        </w:rPr>
        <w:t xml:space="preserve">is </w:t>
      </w:r>
      <w:r w:rsidR="00FC3ED7" w:rsidRPr="003134C0">
        <w:rPr>
          <w:rFonts w:ascii="Arial" w:hAnsi="Arial" w:cs="Arial"/>
          <w:spacing w:val="-1"/>
          <w:sz w:val="22"/>
          <w:szCs w:val="22"/>
        </w:rPr>
        <w:t xml:space="preserve">being calculated irrespective </w:t>
      </w:r>
      <w:r w:rsidR="00FC3ED7" w:rsidRPr="003134C0">
        <w:rPr>
          <w:rFonts w:ascii="Arial" w:hAnsi="Arial" w:cs="Arial"/>
          <w:sz w:val="22"/>
          <w:szCs w:val="22"/>
        </w:rPr>
        <w:t xml:space="preserve">of </w:t>
      </w:r>
      <w:r w:rsidR="00FC3ED7" w:rsidRPr="003134C0">
        <w:rPr>
          <w:rFonts w:ascii="Arial" w:hAnsi="Arial" w:cs="Arial"/>
          <w:spacing w:val="-1"/>
          <w:sz w:val="22"/>
          <w:szCs w:val="22"/>
        </w:rPr>
        <w:t xml:space="preserve">the number </w:t>
      </w:r>
      <w:r w:rsidR="00FC3ED7" w:rsidRPr="003134C0">
        <w:rPr>
          <w:rFonts w:ascii="Arial" w:hAnsi="Arial" w:cs="Arial"/>
          <w:sz w:val="22"/>
          <w:szCs w:val="22"/>
        </w:rPr>
        <w:t xml:space="preserve">of </w:t>
      </w:r>
      <w:r w:rsidR="00FC3ED7" w:rsidRPr="003134C0">
        <w:rPr>
          <w:rFonts w:ascii="Arial" w:hAnsi="Arial" w:cs="Arial"/>
          <w:spacing w:val="-1"/>
          <w:sz w:val="22"/>
          <w:szCs w:val="22"/>
        </w:rPr>
        <w:t xml:space="preserve">line/cable faults attended. </w:t>
      </w:r>
    </w:p>
    <w:p w:rsidR="00FC3ED7" w:rsidRPr="003134C0" w:rsidRDefault="00FC3ED7" w:rsidP="0058558E">
      <w:pPr>
        <w:pStyle w:val="BodyText"/>
        <w:tabs>
          <w:tab w:val="left" w:pos="821"/>
        </w:tabs>
        <w:spacing w:line="275" w:lineRule="auto"/>
        <w:ind w:left="540"/>
        <w:jc w:val="both"/>
        <w:rPr>
          <w:rFonts w:ascii="Arial" w:hAnsi="Arial" w:cs="Arial"/>
          <w:sz w:val="22"/>
          <w:szCs w:val="22"/>
        </w:rPr>
      </w:pPr>
      <w:r w:rsidRPr="003134C0">
        <w:rPr>
          <w:rFonts w:ascii="Arial" w:hAnsi="Arial" w:cs="Arial"/>
          <w:spacing w:val="-1"/>
          <w:sz w:val="22"/>
          <w:szCs w:val="22"/>
        </w:rPr>
        <w:t>For example: Cluster 1 having 2000 Landlines without BB, 1000 Broadband with LL, 100 PRI/SIP Trunk/Leased circuits on Copper network</w:t>
      </w:r>
    </w:p>
    <w:p w:rsidR="00FC3ED7" w:rsidRPr="003134C0" w:rsidRDefault="00FC3ED7" w:rsidP="00FC3ED7">
      <w:pPr>
        <w:pStyle w:val="BodyText"/>
        <w:tabs>
          <w:tab w:val="left" w:pos="821"/>
        </w:tabs>
        <w:spacing w:line="275" w:lineRule="auto"/>
        <w:jc w:val="both"/>
        <w:rPr>
          <w:rFonts w:ascii="Arial" w:hAnsi="Arial" w:cs="Arial"/>
          <w:sz w:val="22"/>
          <w:szCs w:val="22"/>
        </w:rPr>
      </w:pPr>
    </w:p>
    <w:p w:rsidR="00FC3ED7" w:rsidRPr="003134C0" w:rsidRDefault="00FC3ED7" w:rsidP="0058558E">
      <w:pPr>
        <w:pStyle w:val="BodyText"/>
        <w:tabs>
          <w:tab w:val="left" w:pos="821"/>
        </w:tabs>
        <w:spacing w:before="1" w:line="276" w:lineRule="auto"/>
        <w:ind w:left="540"/>
        <w:jc w:val="both"/>
        <w:rPr>
          <w:rFonts w:ascii="Arial" w:hAnsi="Arial" w:cs="Arial"/>
          <w:sz w:val="22"/>
          <w:szCs w:val="22"/>
        </w:rPr>
      </w:pPr>
      <w:r w:rsidRPr="003134C0">
        <w:rPr>
          <w:rFonts w:ascii="Arial" w:hAnsi="Arial" w:cs="Arial"/>
          <w:sz w:val="22"/>
          <w:szCs w:val="22"/>
        </w:rPr>
        <w:t>Calculatio</w:t>
      </w:r>
      <w:r w:rsidR="00637542" w:rsidRPr="003134C0">
        <w:rPr>
          <w:rFonts w:ascii="Arial" w:hAnsi="Arial" w:cs="Arial"/>
          <w:sz w:val="22"/>
          <w:szCs w:val="22"/>
        </w:rPr>
        <w:t>n sheet</w:t>
      </w:r>
      <w:r w:rsidR="00C2437D" w:rsidRPr="003134C0">
        <w:rPr>
          <w:rFonts w:ascii="Arial" w:hAnsi="Arial" w:cs="Arial"/>
          <w:sz w:val="22"/>
          <w:szCs w:val="22"/>
        </w:rPr>
        <w:t>s are</w:t>
      </w:r>
      <w:r w:rsidR="00637542" w:rsidRPr="003134C0">
        <w:rPr>
          <w:rFonts w:ascii="Arial" w:hAnsi="Arial" w:cs="Arial"/>
          <w:sz w:val="22"/>
          <w:szCs w:val="22"/>
        </w:rPr>
        <w:t xml:space="preserve"> attached as </w:t>
      </w:r>
      <w:r w:rsidR="00694BE7" w:rsidRPr="003134C0">
        <w:rPr>
          <w:rFonts w:ascii="Arial" w:hAnsi="Arial" w:cs="Arial"/>
          <w:sz w:val="22"/>
          <w:szCs w:val="22"/>
        </w:rPr>
        <w:t xml:space="preserve">per </w:t>
      </w:r>
      <w:r w:rsidR="00637542" w:rsidRPr="003134C0">
        <w:rPr>
          <w:rFonts w:ascii="Arial" w:hAnsi="Arial" w:cs="Arial"/>
          <w:sz w:val="22"/>
          <w:szCs w:val="22"/>
        </w:rPr>
        <w:t>Annexure</w:t>
      </w:r>
      <w:r w:rsidRPr="003134C0">
        <w:rPr>
          <w:rFonts w:ascii="Arial" w:hAnsi="Arial" w:cs="Arial"/>
          <w:sz w:val="22"/>
          <w:szCs w:val="22"/>
        </w:rPr>
        <w:t xml:space="preserve">–I and Annexure-II </w:t>
      </w:r>
      <w:r w:rsidR="00694BE7" w:rsidRPr="003134C0">
        <w:rPr>
          <w:rFonts w:ascii="Arial" w:hAnsi="Arial" w:cs="Arial"/>
          <w:sz w:val="22"/>
          <w:szCs w:val="22"/>
        </w:rPr>
        <w:t xml:space="preserve">on next pages </w:t>
      </w:r>
      <w:r w:rsidR="00694BE7" w:rsidRPr="003134C0">
        <w:rPr>
          <w:rFonts w:ascii="Arial" w:hAnsi="Arial" w:cs="Arial"/>
          <w:b/>
          <w:sz w:val="22"/>
          <w:szCs w:val="22"/>
          <w:lang w:val="en-IN" w:eastAsia="en-IN" w:bidi="hi-IN"/>
        </w:rPr>
        <w:t>(All the calculation is exclusive of GST)</w:t>
      </w:r>
      <w:r w:rsidR="00694BE7" w:rsidRPr="003134C0">
        <w:rPr>
          <w:rFonts w:ascii="Arial" w:hAnsi="Arial" w:cs="Arial"/>
          <w:sz w:val="22"/>
          <w:szCs w:val="22"/>
          <w:lang w:val="en-IN" w:eastAsia="en-IN" w:bidi="hi-IN"/>
        </w:rPr>
        <w:t xml:space="preserve"> </w:t>
      </w:r>
      <w:r w:rsidRPr="003134C0">
        <w:rPr>
          <w:rFonts w:ascii="Arial" w:hAnsi="Arial" w:cs="Arial"/>
          <w:sz w:val="22"/>
          <w:szCs w:val="22"/>
        </w:rPr>
        <w:t>:</w:t>
      </w:r>
    </w:p>
    <w:p w:rsidR="00480E0D" w:rsidRPr="00E53EDA" w:rsidRDefault="00480E0D">
      <w:pPr>
        <w:widowControl/>
        <w:autoSpaceDE/>
        <w:autoSpaceDN/>
        <w:adjustRightInd/>
        <w:spacing w:after="0"/>
        <w:rPr>
          <w:rFonts w:ascii="Arial" w:eastAsia="Times New Roman" w:hAnsi="Arial" w:cs="Arial"/>
          <w:color w:val="auto"/>
        </w:rPr>
      </w:pPr>
      <w:r w:rsidRPr="00E53EDA">
        <w:rPr>
          <w:rFonts w:ascii="Arial" w:hAnsi="Arial" w:cs="Arial"/>
          <w:color w:val="auto"/>
        </w:rPr>
        <w:br w:type="page"/>
      </w:r>
    </w:p>
    <w:p w:rsidR="00FC3ED7" w:rsidRPr="00E53EDA" w:rsidRDefault="00FC3ED7" w:rsidP="00FC3ED7">
      <w:pPr>
        <w:pStyle w:val="BodyText"/>
        <w:tabs>
          <w:tab w:val="left" w:pos="821"/>
        </w:tabs>
        <w:spacing w:before="1" w:line="276" w:lineRule="auto"/>
        <w:ind w:left="360"/>
        <w:jc w:val="both"/>
        <w:rPr>
          <w:rFonts w:ascii="Arial" w:hAnsi="Arial" w:cs="Arial"/>
        </w:rPr>
      </w:pPr>
    </w:p>
    <w:tbl>
      <w:tblPr>
        <w:tblW w:w="9239" w:type="dxa"/>
        <w:tblInd w:w="108" w:type="dxa"/>
        <w:tblLook w:val="04A0" w:firstRow="1" w:lastRow="0" w:firstColumn="1" w:lastColumn="0" w:noHBand="0" w:noVBand="1"/>
      </w:tblPr>
      <w:tblGrid>
        <w:gridCol w:w="480"/>
        <w:gridCol w:w="4799"/>
        <w:gridCol w:w="1134"/>
        <w:gridCol w:w="829"/>
        <w:gridCol w:w="940"/>
        <w:gridCol w:w="1057"/>
      </w:tblGrid>
      <w:tr w:rsidR="007D0BCE" w:rsidRPr="00E53EDA" w:rsidTr="00AD3646">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sz w:val="24"/>
                <w:szCs w:val="24"/>
                <w:lang w:val="en-IN" w:eastAsia="en-IN" w:bidi="hi-IN"/>
              </w:rPr>
            </w:pPr>
          </w:p>
        </w:tc>
        <w:tc>
          <w:tcPr>
            <w:tcW w:w="479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134"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82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997" w:type="dxa"/>
            <w:gridSpan w:val="2"/>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xml:space="preserve">Annexure </w:t>
            </w:r>
            <w:r w:rsidR="00637542" w:rsidRPr="00E53EDA">
              <w:rPr>
                <w:rFonts w:ascii="Calibri" w:eastAsia="Times New Roman" w:hAnsi="Calibri" w:cs="Times New Roman"/>
                <w:b/>
                <w:bCs/>
                <w:color w:val="auto"/>
                <w:sz w:val="22"/>
                <w:szCs w:val="22"/>
                <w:lang w:val="en-IN" w:eastAsia="en-IN" w:bidi="hi-IN"/>
              </w:rPr>
              <w:t>–</w:t>
            </w:r>
            <w:r w:rsidRPr="00E53EDA">
              <w:rPr>
                <w:rFonts w:ascii="Calibri" w:eastAsia="Times New Roman" w:hAnsi="Calibri" w:cs="Times New Roman"/>
                <w:b/>
                <w:bCs/>
                <w:color w:val="auto"/>
                <w:sz w:val="22"/>
                <w:szCs w:val="22"/>
                <w:lang w:val="en-IN" w:eastAsia="en-IN" w:bidi="hi-IN"/>
              </w:rPr>
              <w:t xml:space="preserve"> I</w:t>
            </w:r>
            <w:r w:rsidR="00637542" w:rsidRPr="00E53EDA">
              <w:rPr>
                <w:rFonts w:ascii="Calibri" w:eastAsia="Times New Roman" w:hAnsi="Calibri" w:cs="Times New Roman"/>
                <w:b/>
                <w:bCs/>
                <w:color w:val="auto"/>
                <w:sz w:val="22"/>
                <w:szCs w:val="22"/>
                <w:lang w:val="en-IN" w:eastAsia="en-IN" w:bidi="hi-IN"/>
              </w:rPr>
              <w:t xml:space="preserve"> A</w:t>
            </w:r>
          </w:p>
        </w:tc>
      </w:tr>
      <w:tr w:rsidR="007D0BCE" w:rsidRPr="00E53EDA" w:rsidTr="00AD3646">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p>
        </w:tc>
        <w:tc>
          <w:tcPr>
            <w:tcW w:w="4799" w:type="dxa"/>
            <w:tcBorders>
              <w:top w:val="nil"/>
              <w:left w:val="nil"/>
              <w:bottom w:val="nil"/>
              <w:right w:val="nil"/>
            </w:tcBorders>
            <w:shd w:val="clear" w:color="auto" w:fill="auto"/>
            <w:noWrap/>
            <w:vAlign w:val="bottom"/>
            <w:hideMark/>
          </w:tcPr>
          <w:p w:rsidR="00FC3ED7" w:rsidRPr="00E53EDA" w:rsidRDefault="00FC3ED7" w:rsidP="00FC3ED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(All the calculation is exclusive of GST)</w:t>
            </w:r>
          </w:p>
        </w:tc>
        <w:tc>
          <w:tcPr>
            <w:tcW w:w="1134"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p>
        </w:tc>
        <w:tc>
          <w:tcPr>
            <w:tcW w:w="82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94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r>
      <w:tr w:rsidR="007D0BCE" w:rsidRPr="00E53EDA" w:rsidTr="001E2ECF">
        <w:trPr>
          <w:trHeight w:val="375"/>
        </w:trPr>
        <w:tc>
          <w:tcPr>
            <w:tcW w:w="9239" w:type="dxa"/>
            <w:gridSpan w:val="6"/>
            <w:tcBorders>
              <w:top w:val="nil"/>
              <w:left w:val="nil"/>
              <w:bottom w:val="single" w:sz="4" w:space="0" w:color="auto"/>
              <w:right w:val="nil"/>
            </w:tcBorders>
            <w:shd w:val="clear" w:color="auto" w:fill="auto"/>
            <w:noWrap/>
            <w:vAlign w:val="bottom"/>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8"/>
                <w:szCs w:val="28"/>
                <w:lang w:val="en-IN" w:eastAsia="en-IN" w:bidi="hi-IN"/>
              </w:rPr>
            </w:pPr>
            <w:r w:rsidRPr="00E53EDA">
              <w:rPr>
                <w:rFonts w:ascii="Calibri" w:eastAsia="Times New Roman" w:hAnsi="Calibri" w:cs="Times New Roman"/>
                <w:b/>
                <w:bCs/>
                <w:color w:val="auto"/>
                <w:sz w:val="28"/>
                <w:szCs w:val="28"/>
                <w:lang w:val="en-IN" w:eastAsia="en-IN" w:bidi="hi-IN"/>
              </w:rPr>
              <w:t>IV-1 : Invoice performa for Maintenance charges with unit rate Rs.35/-</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No</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Type of work</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Units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xml:space="preserve">Rate </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Cluster 1</w:t>
            </w:r>
          </w:p>
        </w:tc>
        <w:tc>
          <w:tcPr>
            <w:tcW w:w="1057"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Amount</w:t>
            </w:r>
          </w:p>
        </w:tc>
      </w:tr>
      <w:tr w:rsidR="007D0BCE" w:rsidRPr="00E53EDA" w:rsidTr="00AD3646">
        <w:trPr>
          <w:trHeight w:val="8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B</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C #</w:t>
            </w:r>
          </w:p>
        </w:tc>
        <w:tc>
          <w:tcPr>
            <w:tcW w:w="1057"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D=A*B*C</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Monthly maintenance charges for each working LL without BB</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2000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70000</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Monthly maintenance charges for each working  LL with BB</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 Rs.17</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52</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52000</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Monthly maintenance charges for each working ISDN PRI/Leased Circuits/SIP Trunk</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1+Rs.70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10500</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MDF related work for each working lines (for cluster size &lt;10K lines)</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0.1</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3100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10850</w:t>
            </w:r>
          </w:p>
        </w:tc>
      </w:tr>
      <w:tr w:rsidR="007D0BCE" w:rsidRPr="00E53EDA" w:rsidTr="00FC3ED7">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7702" w:type="dxa"/>
            <w:gridSpan w:val="4"/>
            <w:tcBorders>
              <w:top w:val="single" w:sz="4" w:space="0" w:color="auto"/>
              <w:left w:val="nil"/>
              <w:bottom w:val="single" w:sz="4" w:space="0" w:color="auto"/>
              <w:right w:val="single" w:sz="4" w:space="0" w:color="auto"/>
            </w:tcBorders>
            <w:shd w:val="clear" w:color="auto" w:fill="auto"/>
            <w:vAlign w:val="center"/>
            <w:hideMark/>
          </w:tcPr>
          <w:p w:rsidR="00FC3ED7" w:rsidRPr="00E53EDA" w:rsidRDefault="00FC3ED7" w:rsidP="00A557D0">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Monthly Incentive for </w:t>
            </w:r>
            <w:r w:rsidR="00A557D0" w:rsidRPr="00E53EDA">
              <w:rPr>
                <w:rFonts w:ascii="Calibri" w:eastAsia="Times New Roman" w:hAnsi="Calibri" w:cs="Times New Roman"/>
                <w:color w:val="auto"/>
                <w:sz w:val="22"/>
                <w:szCs w:val="22"/>
                <w:lang w:val="en-IN" w:eastAsia="en-IN" w:bidi="hi-IN"/>
              </w:rPr>
              <w:t>high</w:t>
            </w:r>
            <w:r w:rsidRPr="00E53EDA">
              <w:rPr>
                <w:rFonts w:ascii="Calibri" w:eastAsia="Times New Roman" w:hAnsi="Calibri" w:cs="Times New Roman"/>
                <w:color w:val="auto"/>
                <w:sz w:val="22"/>
                <w:szCs w:val="22"/>
                <w:lang w:val="en-IN" w:eastAsia="en-IN" w:bidi="hi-IN"/>
              </w:rPr>
              <w:t xml:space="preserve"> FMC </w:t>
            </w:r>
            <w:r w:rsidR="00A557D0" w:rsidRPr="00E53EDA">
              <w:rPr>
                <w:rFonts w:ascii="Calibri" w:eastAsia="Times New Roman" w:hAnsi="Calibri" w:cs="Times New Roman"/>
                <w:color w:val="auto"/>
                <w:sz w:val="22"/>
                <w:szCs w:val="22"/>
                <w:lang w:val="en-IN" w:eastAsia="en-IN" w:bidi="hi-IN"/>
              </w:rPr>
              <w:t>working numbers</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FMC Rs.301-600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17</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8500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FMC Rs.601-800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27</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8100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FMC 800+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PRI/SIP Trunk/Leased circuits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Total Maintenance charges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173950</w:t>
            </w:r>
          </w:p>
        </w:tc>
      </w:tr>
      <w:tr w:rsidR="007D0BCE" w:rsidRPr="00E53EDA" w:rsidTr="00AD3646">
        <w:trPr>
          <w:trHeight w:val="300"/>
        </w:trPr>
        <w:tc>
          <w:tcPr>
            <w:tcW w:w="480"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p>
        </w:tc>
        <w:tc>
          <w:tcPr>
            <w:tcW w:w="4799"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134"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829"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940"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center"/>
              <w:rPr>
                <w:rFonts w:ascii="Times New Roman" w:eastAsia="Times New Roman" w:hAnsi="Times New Roman" w:cs="Times New Roman"/>
                <w:color w:val="auto"/>
                <w:lang w:val="en-IN" w:eastAsia="en-IN" w:bidi="hi-IN"/>
              </w:rPr>
            </w:pPr>
          </w:p>
        </w:tc>
      </w:tr>
      <w:tr w:rsidR="007D0BCE" w:rsidRPr="00E53EDA" w:rsidTr="001E2ECF">
        <w:trPr>
          <w:trHeight w:val="375"/>
        </w:trPr>
        <w:tc>
          <w:tcPr>
            <w:tcW w:w="9239" w:type="dxa"/>
            <w:gridSpan w:val="6"/>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8"/>
                <w:szCs w:val="28"/>
                <w:lang w:val="en-IN" w:eastAsia="en-IN" w:bidi="hi-IN"/>
              </w:rPr>
            </w:pPr>
            <w:r w:rsidRPr="00E53EDA">
              <w:rPr>
                <w:rFonts w:ascii="Calibri" w:eastAsia="Times New Roman" w:hAnsi="Calibri" w:cs="Times New Roman"/>
                <w:b/>
                <w:bCs/>
                <w:color w:val="auto"/>
                <w:sz w:val="28"/>
                <w:szCs w:val="28"/>
                <w:lang w:val="en-IN" w:eastAsia="en-IN" w:bidi="hi-IN"/>
              </w:rPr>
              <w:t xml:space="preserve">IV-2 : Invoice performa for Provisioning charges </w:t>
            </w:r>
          </w:p>
        </w:tc>
      </w:tr>
      <w:tr w:rsidR="007D0BCE" w:rsidRPr="00E53EDA" w:rsidTr="00AD364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 of New Land Line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30</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6300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 of BB only (on existing Landline)</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20</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2100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 of New Broadband including new Landline</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280</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2800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Provisioning of ISDN PRI/Leased circuits/SIP Trunk on copper</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350</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1750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Total Provisioning charges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12950</w:t>
            </w:r>
          </w:p>
        </w:tc>
      </w:tr>
      <w:tr w:rsidR="007D0BCE" w:rsidRPr="00E53EDA" w:rsidTr="00AD3646">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p>
        </w:tc>
        <w:tc>
          <w:tcPr>
            <w:tcW w:w="479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134"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82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94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r>
      <w:tr w:rsidR="007D0BCE" w:rsidRPr="00E53EDA" w:rsidTr="001E2ECF">
        <w:trPr>
          <w:trHeight w:val="315"/>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w:t>
            </w:r>
          </w:p>
        </w:tc>
        <w:tc>
          <w:tcPr>
            <w:tcW w:w="7702" w:type="dxa"/>
            <w:gridSpan w:val="4"/>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4"/>
                <w:szCs w:val="24"/>
                <w:lang w:val="en-IN" w:eastAsia="en-IN" w:bidi="hi-IN"/>
              </w:rPr>
            </w:pPr>
            <w:r w:rsidRPr="00E53EDA">
              <w:rPr>
                <w:rFonts w:ascii="Calibri" w:eastAsia="Times New Roman" w:hAnsi="Calibri" w:cs="Times New Roman"/>
                <w:color w:val="auto"/>
                <w:sz w:val="24"/>
                <w:szCs w:val="24"/>
                <w:lang w:val="en-IN" w:eastAsia="en-IN" w:bidi="hi-IN"/>
              </w:rPr>
              <w:t>Number of working connections in a cluster shall be calculated taking</w:t>
            </w: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4"/>
                <w:szCs w:val="24"/>
                <w:lang w:val="en-IN" w:eastAsia="en-IN" w:bidi="hi-IN"/>
              </w:rPr>
            </w:pPr>
          </w:p>
        </w:tc>
      </w:tr>
      <w:tr w:rsidR="00FC3ED7" w:rsidRPr="00E53EDA" w:rsidTr="001E2ECF">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7702" w:type="dxa"/>
            <w:gridSpan w:val="4"/>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 the average of working connections on the first and last day of the month</w:t>
            </w: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p>
        </w:tc>
      </w:tr>
    </w:tbl>
    <w:p w:rsidR="00FC3ED7" w:rsidRPr="00E53EDA" w:rsidRDefault="00FC3ED7" w:rsidP="00FC3ED7">
      <w:pPr>
        <w:pStyle w:val="BodyText"/>
        <w:tabs>
          <w:tab w:val="left" w:pos="821"/>
        </w:tabs>
        <w:spacing w:before="1" w:line="276" w:lineRule="auto"/>
        <w:ind w:left="360"/>
        <w:jc w:val="both"/>
        <w:rPr>
          <w:rFonts w:ascii="Arial" w:hAnsi="Arial" w:cs="Arial"/>
        </w:rPr>
      </w:pPr>
    </w:p>
    <w:p w:rsidR="00637542" w:rsidRPr="00E53EDA" w:rsidRDefault="00637542">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58558E" w:rsidRPr="00E53EDA" w:rsidRDefault="0058558E">
      <w:pPr>
        <w:widowControl/>
        <w:autoSpaceDE/>
        <w:autoSpaceDN/>
        <w:adjustRightInd/>
        <w:spacing w:after="0"/>
        <w:rPr>
          <w:rFonts w:ascii="Calibri" w:eastAsia="Times New Roman" w:hAnsi="Calibri" w:cs="Times New Roman"/>
          <w:b/>
          <w:bCs/>
          <w:color w:val="auto"/>
          <w:sz w:val="22"/>
          <w:szCs w:val="22"/>
          <w:lang w:val="en-IN" w:eastAsia="en-IN" w:bidi="hi-IN"/>
        </w:rPr>
      </w:pPr>
    </w:p>
    <w:p w:rsidR="0058558E" w:rsidRPr="00E53EDA" w:rsidRDefault="0058558E">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rsidP="00412837">
      <w:pPr>
        <w:tabs>
          <w:tab w:val="left" w:pos="2790"/>
        </w:tabs>
        <w:rPr>
          <w:rFonts w:ascii="Arial" w:eastAsia="Cambria" w:hAnsi="Arial" w:cs="Arial"/>
          <w:b/>
          <w:bCs/>
          <w:color w:val="auto"/>
        </w:rPr>
      </w:pPr>
    </w:p>
    <w:tbl>
      <w:tblPr>
        <w:tblW w:w="9275" w:type="dxa"/>
        <w:tblInd w:w="93" w:type="dxa"/>
        <w:tblLook w:val="04A0" w:firstRow="1" w:lastRow="0" w:firstColumn="1" w:lastColumn="0" w:noHBand="0" w:noVBand="1"/>
      </w:tblPr>
      <w:tblGrid>
        <w:gridCol w:w="568"/>
        <w:gridCol w:w="5800"/>
        <w:gridCol w:w="940"/>
        <w:gridCol w:w="940"/>
        <w:gridCol w:w="1027"/>
      </w:tblGrid>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b/>
                <w:bCs/>
                <w:color w:val="auto"/>
                <w:sz w:val="22"/>
                <w:szCs w:val="22"/>
                <w:lang w:val="en-IN" w:eastAsia="en-IN" w:bidi="hi-IN"/>
              </w:rPr>
              <w:lastRenderedPageBreak/>
              <w:br w:type="page"/>
            </w: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1967" w:type="dxa"/>
            <w:gridSpan w:val="2"/>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Annexure – I B</w:t>
            </w:r>
          </w:p>
        </w:tc>
      </w:tr>
      <w:tr w:rsidR="007D0BCE" w:rsidRPr="00E53EDA" w:rsidTr="00412837">
        <w:trPr>
          <w:trHeight w:val="375"/>
        </w:trPr>
        <w:tc>
          <w:tcPr>
            <w:tcW w:w="9275" w:type="dxa"/>
            <w:gridSpan w:val="5"/>
            <w:tcBorders>
              <w:top w:val="nil"/>
              <w:left w:val="nil"/>
              <w:bottom w:val="nil"/>
              <w:right w:val="nil"/>
            </w:tcBorders>
            <w:shd w:val="clear" w:color="auto" w:fill="auto"/>
            <w:noWrap/>
            <w:vAlign w:val="bottom"/>
            <w:hideMark/>
          </w:tcPr>
          <w:p w:rsidR="00637542" w:rsidRPr="00E53EDA" w:rsidRDefault="00637542" w:rsidP="007C7E60">
            <w:pPr>
              <w:widowControl/>
              <w:autoSpaceDE/>
              <w:autoSpaceDN/>
              <w:adjustRightInd/>
              <w:spacing w:after="0"/>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 xml:space="preserve">Sample Calculation where </w:t>
            </w:r>
            <w:r w:rsidR="007C7E60" w:rsidRPr="00E53EDA">
              <w:rPr>
                <w:rFonts w:ascii="Calibri" w:eastAsia="Times New Roman" w:hAnsi="Calibri" w:cs="Times New Roman"/>
                <w:b/>
                <w:bCs/>
                <w:color w:val="auto"/>
                <w:sz w:val="28"/>
                <w:szCs w:val="28"/>
                <w:lang w:eastAsia="en-US"/>
              </w:rPr>
              <w:t xml:space="preserve">incentive is to be considered for cases where </w:t>
            </w:r>
            <w:r w:rsidRPr="00E53EDA">
              <w:rPr>
                <w:rFonts w:ascii="Calibri" w:eastAsia="Times New Roman" w:hAnsi="Calibri" w:cs="Times New Roman"/>
                <w:b/>
                <w:bCs/>
                <w:color w:val="auto"/>
                <w:sz w:val="28"/>
                <w:szCs w:val="28"/>
                <w:lang w:eastAsia="en-US"/>
              </w:rPr>
              <w:t xml:space="preserve">gross provisioning of the month </w:t>
            </w:r>
            <w:r w:rsidR="007C7E60" w:rsidRPr="00E53EDA">
              <w:rPr>
                <w:rFonts w:ascii="Calibri" w:eastAsia="Times New Roman" w:hAnsi="Calibri" w:cs="Times New Roman"/>
                <w:b/>
                <w:bCs/>
                <w:color w:val="auto"/>
                <w:sz w:val="28"/>
                <w:szCs w:val="28"/>
                <w:lang w:eastAsia="en-US"/>
              </w:rPr>
              <w:t xml:space="preserve">is </w:t>
            </w:r>
            <w:r w:rsidRPr="00E53EDA">
              <w:rPr>
                <w:rFonts w:ascii="Calibri" w:eastAsia="Times New Roman" w:hAnsi="Calibri" w:cs="Times New Roman"/>
                <w:b/>
                <w:bCs/>
                <w:color w:val="auto"/>
                <w:sz w:val="28"/>
                <w:szCs w:val="28"/>
                <w:lang w:eastAsia="en-US"/>
              </w:rPr>
              <w:t>more than or equal to 1.5% of cluster size.</w:t>
            </w:r>
          </w:p>
        </w:tc>
      </w:tr>
      <w:tr w:rsidR="007D0BCE" w:rsidRPr="00E53EDA" w:rsidTr="00412837">
        <w:trPr>
          <w:trHeight w:val="300"/>
        </w:trPr>
        <w:tc>
          <w:tcPr>
            <w:tcW w:w="568"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b/>
                <w:bCs/>
                <w:color w:val="auto"/>
                <w:sz w:val="22"/>
                <w:szCs w:val="22"/>
                <w:lang w:eastAsia="en-US"/>
              </w:rPr>
            </w:pPr>
            <w:r w:rsidRPr="00E53EDA">
              <w:rPr>
                <w:rFonts w:ascii="Arial" w:eastAsia="Times New Roman" w:hAnsi="Arial" w:cs="Arial"/>
                <w:b/>
                <w:bCs/>
                <w:color w:val="auto"/>
                <w:sz w:val="22"/>
                <w:szCs w:val="22"/>
                <w:lang w:eastAsia="en-US"/>
              </w:rPr>
              <w:t>Cluster Size as on date of issue of work order :</w:t>
            </w: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color w:val="auto"/>
                <w:sz w:val="22"/>
                <w:szCs w:val="22"/>
                <w:lang w:eastAsia="en-US"/>
              </w:rPr>
            </w:pP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color w:val="auto"/>
                <w:sz w:val="22"/>
                <w:szCs w:val="22"/>
                <w:lang w:eastAsia="en-US"/>
              </w:rPr>
            </w:pPr>
            <w:r w:rsidRPr="00E53EDA">
              <w:rPr>
                <w:rFonts w:ascii="Arial" w:eastAsia="Times New Roman" w:hAnsi="Arial" w:cs="Arial"/>
                <w:color w:val="auto"/>
                <w:sz w:val="22"/>
                <w:szCs w:val="22"/>
                <w:lang w:eastAsia="en-US"/>
              </w:rPr>
              <w:t>No. of Landline without Broadband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2000</w:t>
            </w: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color w:val="auto"/>
                <w:sz w:val="22"/>
                <w:szCs w:val="22"/>
                <w:lang w:eastAsia="en-US"/>
              </w:rPr>
            </w:pPr>
            <w:r w:rsidRPr="00E53EDA">
              <w:rPr>
                <w:rFonts w:ascii="Arial" w:eastAsia="Times New Roman" w:hAnsi="Arial" w:cs="Arial"/>
                <w:color w:val="auto"/>
                <w:sz w:val="22"/>
                <w:szCs w:val="22"/>
                <w:lang w:eastAsia="en-US"/>
              </w:rPr>
              <w:t>No. of Landline with Broadband</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1000</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No. of ISDN PRI/Leased circuits/SIP Trunk on copper</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100</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585"/>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8E6C08">
            <w:pPr>
              <w:widowControl/>
              <w:autoSpaceDE/>
              <w:autoSpaceDN/>
              <w:adjustRightInd/>
              <w:spacing w:after="0"/>
              <w:jc w:val="right"/>
              <w:rPr>
                <w:rFonts w:ascii="Arial" w:eastAsia="Times New Roman" w:hAnsi="Arial" w:cs="Arial"/>
                <w:color w:val="auto"/>
                <w:sz w:val="22"/>
                <w:szCs w:val="22"/>
                <w:lang w:eastAsia="en-US"/>
              </w:rPr>
            </w:pPr>
            <w:r w:rsidRPr="00E53EDA">
              <w:rPr>
                <w:rFonts w:ascii="Arial" w:eastAsia="Times New Roman" w:hAnsi="Arial" w:cs="Arial"/>
                <w:color w:val="auto"/>
                <w:sz w:val="22"/>
                <w:szCs w:val="22"/>
                <w:lang w:eastAsia="en-US"/>
              </w:rPr>
              <w:t xml:space="preserve">So, the monthly target for getting additional incentive is </w:t>
            </w:r>
          </w:p>
        </w:tc>
        <w:tc>
          <w:tcPr>
            <w:tcW w:w="940" w:type="dxa"/>
            <w:tcBorders>
              <w:top w:val="nil"/>
              <w:left w:val="nil"/>
              <w:bottom w:val="nil"/>
              <w:right w:val="nil"/>
            </w:tcBorders>
            <w:shd w:val="clear" w:color="auto" w:fill="auto"/>
            <w:vAlign w:val="center"/>
            <w:hideMark/>
          </w:tcPr>
          <w:p w:rsidR="00637542" w:rsidRPr="00E53EDA" w:rsidRDefault="008E6C08" w:rsidP="008E6C08">
            <w:pPr>
              <w:widowControl/>
              <w:autoSpaceDE/>
              <w:autoSpaceDN/>
              <w:adjustRightInd/>
              <w:spacing w:after="0"/>
              <w:rPr>
                <w:rFonts w:ascii="Calibri" w:eastAsia="Times New Roman" w:hAnsi="Calibri" w:cs="Times New Roman"/>
                <w:color w:val="auto"/>
                <w:sz w:val="22"/>
                <w:szCs w:val="22"/>
                <w:lang w:eastAsia="en-US"/>
              </w:rPr>
            </w:pPr>
            <w:r w:rsidRPr="00E53EDA">
              <w:rPr>
                <w:rFonts w:ascii="Arial" w:eastAsia="Times New Roman" w:hAnsi="Arial" w:cs="Arial"/>
                <w:b/>
                <w:bCs/>
                <w:color w:val="auto"/>
                <w:sz w:val="22"/>
                <w:szCs w:val="22"/>
                <w:lang w:eastAsia="en-US"/>
              </w:rPr>
              <w:t>45</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b/>
                <w:color w:val="auto"/>
                <w:sz w:val="22"/>
                <w:szCs w:val="22"/>
                <w:lang w:eastAsia="en-US"/>
              </w:rPr>
            </w:pPr>
            <w:r w:rsidRPr="00E53EDA">
              <w:rPr>
                <w:rFonts w:ascii="Arial" w:eastAsia="Times New Roman" w:hAnsi="Arial" w:cs="Arial"/>
                <w:b/>
                <w:color w:val="auto"/>
                <w:sz w:val="22"/>
                <w:szCs w:val="22"/>
                <w:lang w:eastAsia="en-US"/>
              </w:rPr>
              <w:t>{1.5% of (2000+1000) = 45}</w:t>
            </w: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75"/>
        </w:trPr>
        <w:tc>
          <w:tcPr>
            <w:tcW w:w="9275" w:type="dxa"/>
            <w:gridSpan w:val="5"/>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 xml:space="preserve">Sample Calculation for Provisioning LL/BB if Target of 45 lines </w:t>
            </w:r>
            <w:r w:rsidR="009E27DA" w:rsidRPr="00E53EDA">
              <w:rPr>
                <w:rFonts w:ascii="Calibri" w:eastAsia="Times New Roman" w:hAnsi="Calibri" w:cs="Times New Roman"/>
                <w:b/>
                <w:bCs/>
                <w:color w:val="auto"/>
                <w:sz w:val="28"/>
                <w:szCs w:val="28"/>
                <w:lang w:eastAsia="en-US"/>
              </w:rPr>
              <w:t xml:space="preserve">is </w:t>
            </w:r>
            <w:r w:rsidRPr="00E53EDA">
              <w:rPr>
                <w:rFonts w:ascii="Calibri" w:eastAsia="Times New Roman" w:hAnsi="Calibri" w:cs="Times New Roman"/>
                <w:b/>
                <w:bCs/>
                <w:color w:val="auto"/>
                <w:sz w:val="28"/>
                <w:szCs w:val="28"/>
                <w:lang w:eastAsia="en-US"/>
              </w:rPr>
              <w:t xml:space="preserve">not achieved </w:t>
            </w:r>
          </w:p>
        </w:tc>
      </w:tr>
      <w:tr w:rsidR="007D0BCE" w:rsidRPr="00E53EDA" w:rsidTr="00412837">
        <w:trPr>
          <w:trHeight w:val="375"/>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(Total provisioning</w:t>
            </w:r>
            <w:r w:rsidR="009E27DA" w:rsidRPr="00E53EDA">
              <w:rPr>
                <w:rFonts w:ascii="Calibri" w:eastAsia="Times New Roman" w:hAnsi="Calibri" w:cs="Times New Roman"/>
                <w:b/>
                <w:bCs/>
                <w:color w:val="auto"/>
                <w:sz w:val="28"/>
                <w:szCs w:val="28"/>
                <w:lang w:eastAsia="en-US"/>
              </w:rPr>
              <w:t xml:space="preserve"> is, say,</w:t>
            </w:r>
            <w:r w:rsidRPr="00E53EDA">
              <w:rPr>
                <w:rFonts w:ascii="Calibri" w:eastAsia="Times New Roman" w:hAnsi="Calibri" w:cs="Times New Roman"/>
                <w:b/>
                <w:bCs/>
                <w:color w:val="auto"/>
                <w:sz w:val="28"/>
                <w:szCs w:val="28"/>
                <w:lang w:eastAsia="en-US"/>
              </w:rPr>
              <w:t>40)</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r>
      <w:tr w:rsidR="007D0BCE" w:rsidRPr="00E53EDA" w:rsidTr="0041283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No.</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Type of Provisioning work</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Rate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Count</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Amount</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Land 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210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6300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 of BB only (on existing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2100</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Broadband including new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280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2800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4</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Provisioning of ISDN PRI/Leased circuits/SIP Trunk on copper</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350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5</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1750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Total Provisioning charges</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12950</w:t>
            </w: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75"/>
        </w:trPr>
        <w:tc>
          <w:tcPr>
            <w:tcW w:w="9275" w:type="dxa"/>
            <w:gridSpan w:val="5"/>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 xml:space="preserve">Sample Calculation for Provisioning LL/BB if Target of 45 lines </w:t>
            </w:r>
            <w:r w:rsidR="009E27DA" w:rsidRPr="00E53EDA">
              <w:rPr>
                <w:rFonts w:ascii="Calibri" w:eastAsia="Times New Roman" w:hAnsi="Calibri" w:cs="Times New Roman"/>
                <w:b/>
                <w:bCs/>
                <w:color w:val="auto"/>
                <w:sz w:val="28"/>
                <w:szCs w:val="28"/>
                <w:lang w:eastAsia="en-US"/>
              </w:rPr>
              <w:t xml:space="preserve">is </w:t>
            </w:r>
            <w:r w:rsidRPr="00E53EDA">
              <w:rPr>
                <w:rFonts w:ascii="Calibri" w:eastAsia="Times New Roman" w:hAnsi="Calibri" w:cs="Times New Roman"/>
                <w:b/>
                <w:bCs/>
                <w:color w:val="auto"/>
                <w:sz w:val="28"/>
                <w:szCs w:val="28"/>
                <w:lang w:eastAsia="en-US"/>
              </w:rPr>
              <w:t xml:space="preserve">achieved </w:t>
            </w:r>
          </w:p>
        </w:tc>
      </w:tr>
      <w:tr w:rsidR="007D0BCE" w:rsidRPr="00E53EDA" w:rsidTr="00412837">
        <w:trPr>
          <w:trHeight w:val="375"/>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(Total count of provisioning is</w:t>
            </w:r>
            <w:r w:rsidR="009E27DA" w:rsidRPr="00E53EDA">
              <w:rPr>
                <w:rFonts w:ascii="Calibri" w:eastAsia="Times New Roman" w:hAnsi="Calibri" w:cs="Times New Roman"/>
                <w:b/>
                <w:bCs/>
                <w:color w:val="auto"/>
                <w:sz w:val="28"/>
                <w:szCs w:val="28"/>
                <w:lang w:eastAsia="en-US"/>
              </w:rPr>
              <w:t>, say,</w:t>
            </w:r>
            <w:r w:rsidRPr="00E53EDA">
              <w:rPr>
                <w:rFonts w:ascii="Calibri" w:eastAsia="Times New Roman" w:hAnsi="Calibri" w:cs="Times New Roman"/>
                <w:b/>
                <w:bCs/>
                <w:color w:val="auto"/>
                <w:sz w:val="28"/>
                <w:szCs w:val="28"/>
                <w:lang w:eastAsia="en-US"/>
              </w:rPr>
              <w:t xml:space="preserve"> 55)</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r>
      <w:tr w:rsidR="007D0BCE" w:rsidRPr="00E53EDA" w:rsidTr="0041283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No.</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Type of Provisioning work</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Rate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Count</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Amount</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Land 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335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40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13400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 of BB only (on existing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3150</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Broadband including new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405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15</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6075</w:t>
            </w:r>
          </w:p>
        </w:tc>
      </w:tr>
      <w:tr w:rsidR="007D0BCE" w:rsidRPr="00E53EDA" w:rsidTr="00412837">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4</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Provisioning of ISDN PRI/Leased circuits/SIP Trunk on copper</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350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5</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1750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Total Provisioning charges</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24375</w:t>
            </w:r>
          </w:p>
        </w:tc>
      </w:tr>
    </w:tbl>
    <w:p w:rsidR="00480E0D" w:rsidRPr="00E53EDA" w:rsidRDefault="00480E0D">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br w:type="page"/>
      </w:r>
    </w:p>
    <w:p w:rsidR="00FC3ED7" w:rsidRPr="00E53EDA" w:rsidRDefault="00E56F61" w:rsidP="00E56F61">
      <w:pPr>
        <w:widowControl/>
        <w:autoSpaceDE/>
        <w:autoSpaceDN/>
        <w:adjustRightInd/>
        <w:spacing w:after="0" w:line="276" w:lineRule="auto"/>
        <w:jc w:val="right"/>
        <w:rPr>
          <w:rFonts w:ascii="Arial" w:hAnsi="Arial" w:cs="Arial"/>
          <w:color w:val="auto"/>
          <w:sz w:val="22"/>
          <w:szCs w:val="22"/>
        </w:rPr>
      </w:pPr>
      <w:r w:rsidRPr="00E53EDA">
        <w:rPr>
          <w:rFonts w:ascii="Calibri" w:eastAsia="Times New Roman" w:hAnsi="Calibri" w:cs="Times New Roman"/>
          <w:b/>
          <w:bCs/>
          <w:color w:val="auto"/>
          <w:sz w:val="22"/>
          <w:szCs w:val="22"/>
          <w:lang w:val="en-IN" w:eastAsia="en-IN" w:bidi="hi-IN"/>
        </w:rPr>
        <w:lastRenderedPageBreak/>
        <w:t xml:space="preserve">Annexure </w:t>
      </w:r>
      <w:r w:rsidR="00BD5160" w:rsidRPr="00E53EDA">
        <w:rPr>
          <w:rFonts w:ascii="Calibri" w:eastAsia="Times New Roman" w:hAnsi="Calibri" w:cs="Times New Roman"/>
          <w:b/>
          <w:bCs/>
          <w:color w:val="auto"/>
          <w:sz w:val="22"/>
          <w:szCs w:val="22"/>
          <w:lang w:val="en-IN" w:eastAsia="en-IN" w:bidi="hi-IN"/>
        </w:rPr>
        <w:t>–</w:t>
      </w:r>
      <w:r w:rsidRPr="00E53EDA">
        <w:rPr>
          <w:rFonts w:ascii="Calibri" w:eastAsia="Times New Roman" w:hAnsi="Calibri" w:cs="Times New Roman"/>
          <w:b/>
          <w:bCs/>
          <w:color w:val="auto"/>
          <w:sz w:val="22"/>
          <w:szCs w:val="22"/>
          <w:lang w:val="en-IN" w:eastAsia="en-IN" w:bidi="hi-IN"/>
        </w:rPr>
        <w:t xml:space="preserve"> II</w:t>
      </w:r>
      <w:r w:rsidR="00BD5160" w:rsidRPr="00E53EDA">
        <w:rPr>
          <w:rFonts w:ascii="Calibri" w:eastAsia="Times New Roman" w:hAnsi="Calibri" w:cs="Times New Roman"/>
          <w:b/>
          <w:bCs/>
          <w:color w:val="auto"/>
          <w:sz w:val="22"/>
          <w:szCs w:val="22"/>
          <w:lang w:val="en-IN" w:eastAsia="en-IN" w:bidi="hi-IN"/>
        </w:rPr>
        <w:t xml:space="preserve"> A</w:t>
      </w:r>
    </w:p>
    <w:p w:rsidR="00E94ED4" w:rsidRPr="00E53EDA" w:rsidRDefault="009D0175">
      <w:pPr>
        <w:widowControl/>
        <w:autoSpaceDE/>
        <w:autoSpaceDN/>
        <w:adjustRightInd/>
        <w:spacing w:after="0"/>
        <w:rPr>
          <w:rFonts w:ascii="Arial" w:hAnsi="Arial" w:cs="Arial"/>
          <w:bCs/>
          <w:color w:val="auto"/>
          <w:spacing w:val="-1"/>
          <w:sz w:val="22"/>
          <w:szCs w:val="22"/>
        </w:rPr>
      </w:pPr>
      <w:r w:rsidRPr="00E53EDA">
        <w:rPr>
          <w:rFonts w:ascii="Arial" w:hAnsi="Arial" w:cs="Arial"/>
          <w:b/>
          <w:bCs/>
          <w:color w:val="auto"/>
          <w:spacing w:val="-1"/>
          <w:sz w:val="22"/>
          <w:szCs w:val="22"/>
        </w:rPr>
        <w:t>S</w:t>
      </w:r>
      <w:r w:rsidR="000622EC" w:rsidRPr="00E53EDA">
        <w:rPr>
          <w:rFonts w:ascii="Arial" w:hAnsi="Arial" w:cs="Arial"/>
          <w:b/>
          <w:bCs/>
          <w:color w:val="auto"/>
          <w:spacing w:val="-1"/>
          <w:sz w:val="22"/>
          <w:szCs w:val="22"/>
        </w:rPr>
        <w:t>ample calculation</w:t>
      </w:r>
      <w:r w:rsidRPr="00E53EDA">
        <w:rPr>
          <w:rFonts w:ascii="Arial" w:hAnsi="Arial" w:cs="Arial"/>
          <w:b/>
          <w:bCs/>
          <w:color w:val="auto"/>
          <w:spacing w:val="-1"/>
          <w:sz w:val="22"/>
          <w:szCs w:val="22"/>
        </w:rPr>
        <w:t xml:space="preserve"> for Penalty</w:t>
      </w:r>
      <w:r w:rsidR="000622EC" w:rsidRPr="00E53EDA">
        <w:rPr>
          <w:rFonts w:ascii="Arial" w:hAnsi="Arial" w:cs="Arial"/>
          <w:b/>
          <w:bCs/>
          <w:color w:val="auto"/>
          <w:spacing w:val="-1"/>
          <w:sz w:val="22"/>
          <w:szCs w:val="22"/>
        </w:rPr>
        <w:t xml:space="preserve"> </w:t>
      </w:r>
      <w:r w:rsidR="00BD5160" w:rsidRPr="00E53EDA">
        <w:rPr>
          <w:rFonts w:ascii="Arial" w:hAnsi="Arial" w:cs="Arial"/>
          <w:b/>
          <w:bCs/>
          <w:color w:val="auto"/>
          <w:spacing w:val="-1"/>
          <w:sz w:val="22"/>
          <w:szCs w:val="22"/>
        </w:rPr>
        <w:t>for maintenance</w:t>
      </w:r>
    </w:p>
    <w:p w:rsidR="00E32376" w:rsidRPr="00E53EDA" w:rsidRDefault="00E32376">
      <w:pPr>
        <w:widowControl/>
        <w:autoSpaceDE/>
        <w:autoSpaceDN/>
        <w:adjustRightInd/>
        <w:spacing w:after="0"/>
        <w:rPr>
          <w:rFonts w:ascii="Arial" w:hAnsi="Arial" w:cs="Arial"/>
          <w:bCs/>
          <w:color w:val="auto"/>
          <w:spacing w:val="-1"/>
          <w:sz w:val="22"/>
          <w:szCs w:val="22"/>
        </w:rPr>
      </w:pPr>
    </w:p>
    <w:tbl>
      <w:tblPr>
        <w:tblW w:w="9028" w:type="dxa"/>
        <w:tblInd w:w="103" w:type="dxa"/>
        <w:tblLook w:val="04A0" w:firstRow="1" w:lastRow="0" w:firstColumn="1" w:lastColumn="0" w:noHBand="0" w:noVBand="1"/>
      </w:tblPr>
      <w:tblGrid>
        <w:gridCol w:w="885"/>
        <w:gridCol w:w="1478"/>
        <w:gridCol w:w="1651"/>
        <w:gridCol w:w="964"/>
        <w:gridCol w:w="1033"/>
        <w:gridCol w:w="969"/>
        <w:gridCol w:w="992"/>
        <w:gridCol w:w="1056"/>
      </w:tblGrid>
      <w:tr w:rsidR="007D0BCE" w:rsidRPr="00E53EDA" w:rsidTr="000622EC">
        <w:trPr>
          <w:trHeight w:val="60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0F3" w:rsidRPr="00E53EDA" w:rsidRDefault="008B755F"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xml:space="preserve">S. </w:t>
            </w:r>
            <w:r w:rsidR="007E30F3" w:rsidRPr="00E53EDA">
              <w:rPr>
                <w:rFonts w:ascii="Calibri" w:eastAsia="Times New Roman" w:hAnsi="Calibri" w:cs="Times New Roman"/>
                <w:b/>
                <w:bCs/>
                <w:color w:val="auto"/>
                <w:sz w:val="22"/>
                <w:szCs w:val="22"/>
                <w:lang w:val="en-IN" w:eastAsia="en-IN" w:bidi="hi-IN"/>
              </w:rPr>
              <w:t>No.</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D82ABC"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w:t>
            </w:r>
            <w:r w:rsidR="007E30F3" w:rsidRPr="00E53EDA">
              <w:rPr>
                <w:rFonts w:ascii="Calibri" w:eastAsia="Times New Roman" w:hAnsi="Calibri" w:cs="Times New Roman"/>
                <w:b/>
                <w:bCs/>
                <w:color w:val="auto"/>
                <w:sz w:val="22"/>
                <w:szCs w:val="22"/>
                <w:lang w:val="en-IN" w:eastAsia="en-IN" w:bidi="hi-IN"/>
              </w:rPr>
              <w:t>arameters</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Penalty</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500C70">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 achieved</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of Invoice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Slippage in % or hr</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Amount</w:t>
            </w:r>
          </w:p>
        </w:tc>
      </w:tr>
      <w:tr w:rsidR="007D0BCE" w:rsidRPr="00E53EDA" w:rsidTr="000622EC">
        <w:trPr>
          <w:trHeight w:val="30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478" w:type="dxa"/>
            <w:tcBorders>
              <w:top w:val="single" w:sz="4" w:space="0" w:color="auto"/>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Fault Clearance</w:t>
            </w:r>
          </w:p>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(95%)</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0.2% of invoice value for each 1% of slippage</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95%</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90%</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1739.5</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12hrs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0.3%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12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18</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0.3</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3131.1</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8hrs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0.5%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0.5</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869.75</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4hrs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1.0 %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3hrs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1.33 %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1.33</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2313.535</w:t>
            </w:r>
          </w:p>
        </w:tc>
      </w:tr>
      <w:tr w:rsidR="007D0BCE" w:rsidRPr="00E53EDA" w:rsidTr="000622EC">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Repeat fault(10%)</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0.5% of invoice value for each 1% of slippage</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16%</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0.5</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5218.5</w:t>
            </w:r>
          </w:p>
        </w:tc>
      </w:tr>
      <w:tr w:rsidR="007D0BCE" w:rsidRPr="00E53EDA" w:rsidTr="000622EC">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478"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Total Penalty for Maintenance</w:t>
            </w:r>
          </w:p>
        </w:tc>
        <w:tc>
          <w:tcPr>
            <w:tcW w:w="1651"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max . 15% ie Rs 26092/-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13272.39</w:t>
            </w:r>
          </w:p>
        </w:tc>
      </w:tr>
      <w:tr w:rsidR="007E30F3" w:rsidRPr="00E53EDA" w:rsidTr="000622EC">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3129" w:type="dxa"/>
            <w:gridSpan w:val="2"/>
            <w:tcBorders>
              <w:top w:val="single" w:sz="4" w:space="0" w:color="auto"/>
              <w:left w:val="nil"/>
              <w:bottom w:val="single" w:sz="4" w:space="0" w:color="auto"/>
              <w:right w:val="single" w:sz="4" w:space="0" w:color="000000"/>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Payable Maintenance charges after Penalty calculation</w:t>
            </w:r>
            <w:r w:rsidR="00037CDE" w:rsidRPr="00E53EDA">
              <w:rPr>
                <w:rFonts w:ascii="Calibri" w:eastAsia="Times New Roman" w:hAnsi="Calibri" w:cs="Times New Roman"/>
                <w:b/>
                <w:bCs/>
                <w:color w:val="auto"/>
                <w:sz w:val="22"/>
                <w:szCs w:val="22"/>
                <w:lang w:val="en-IN" w:eastAsia="en-IN" w:bidi="hi-IN"/>
              </w:rPr>
              <w:t xml:space="preserve"> (A)</w:t>
            </w:r>
          </w:p>
        </w:tc>
        <w:tc>
          <w:tcPr>
            <w:tcW w:w="964"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33" w:type="dxa"/>
            <w:tcBorders>
              <w:top w:val="nil"/>
              <w:left w:val="single" w:sz="4" w:space="0" w:color="auto"/>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69" w:type="dxa"/>
            <w:tcBorders>
              <w:top w:val="nil"/>
              <w:left w:val="single" w:sz="4" w:space="0" w:color="auto"/>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160677.6</w:t>
            </w:r>
          </w:p>
        </w:tc>
      </w:tr>
    </w:tbl>
    <w:p w:rsidR="00015B97" w:rsidRPr="00E53EDA" w:rsidRDefault="00015B97" w:rsidP="00B31692">
      <w:pPr>
        <w:widowControl/>
        <w:spacing w:after="160" w:line="259" w:lineRule="auto"/>
        <w:rPr>
          <w:rFonts w:ascii="Arial" w:hAnsi="Arial" w:cs="Arial"/>
          <w:b/>
          <w:color w:val="auto"/>
          <w:spacing w:val="-1"/>
          <w:sz w:val="22"/>
          <w:szCs w:val="22"/>
          <w:u w:val="single"/>
        </w:rPr>
      </w:pPr>
    </w:p>
    <w:bookmarkEnd w:id="18"/>
    <w:p w:rsidR="00BD5160" w:rsidRPr="00E53EDA" w:rsidRDefault="00480E0D" w:rsidP="00BD5160">
      <w:pPr>
        <w:widowControl/>
        <w:autoSpaceDE/>
        <w:autoSpaceDN/>
        <w:adjustRightInd/>
        <w:spacing w:after="0" w:line="276" w:lineRule="auto"/>
        <w:jc w:val="right"/>
        <w:rPr>
          <w:rFonts w:ascii="Arial" w:hAnsi="Arial" w:cs="Arial"/>
          <w:color w:val="auto"/>
          <w:sz w:val="22"/>
          <w:szCs w:val="22"/>
        </w:rPr>
      </w:pPr>
      <w:r w:rsidRPr="00E53EDA">
        <w:rPr>
          <w:color w:val="auto"/>
        </w:rPr>
        <w:br w:type="page"/>
      </w:r>
      <w:r w:rsidR="00BD5160" w:rsidRPr="00E53EDA">
        <w:rPr>
          <w:rFonts w:ascii="Calibri" w:eastAsia="Times New Roman" w:hAnsi="Calibri" w:cs="Times New Roman"/>
          <w:b/>
          <w:bCs/>
          <w:color w:val="auto"/>
          <w:sz w:val="22"/>
          <w:szCs w:val="22"/>
          <w:lang w:val="en-IN" w:eastAsia="en-IN" w:bidi="hi-IN"/>
        </w:rPr>
        <w:lastRenderedPageBreak/>
        <w:t>Annexure – II B</w:t>
      </w:r>
    </w:p>
    <w:p w:rsidR="00480E0D" w:rsidRPr="00E53EDA" w:rsidRDefault="00480E0D">
      <w:pPr>
        <w:rPr>
          <w:color w:val="auto"/>
        </w:rPr>
      </w:pPr>
    </w:p>
    <w:tbl>
      <w:tblPr>
        <w:tblW w:w="9900" w:type="dxa"/>
        <w:tblInd w:w="108" w:type="dxa"/>
        <w:tblLook w:val="04A0" w:firstRow="1" w:lastRow="0" w:firstColumn="1" w:lastColumn="0" w:noHBand="0" w:noVBand="1"/>
      </w:tblPr>
      <w:tblGrid>
        <w:gridCol w:w="709"/>
        <w:gridCol w:w="1541"/>
        <w:gridCol w:w="113"/>
        <w:gridCol w:w="1350"/>
        <w:gridCol w:w="967"/>
        <w:gridCol w:w="1295"/>
        <w:gridCol w:w="1135"/>
        <w:gridCol w:w="810"/>
        <w:gridCol w:w="990"/>
        <w:gridCol w:w="990"/>
      </w:tblGrid>
      <w:tr w:rsidR="007D0BCE" w:rsidRPr="00E53EDA" w:rsidTr="00762AEC">
        <w:trPr>
          <w:trHeight w:val="375"/>
        </w:trPr>
        <w:tc>
          <w:tcPr>
            <w:tcW w:w="9900" w:type="dxa"/>
            <w:gridSpan w:val="10"/>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8"/>
                <w:szCs w:val="28"/>
                <w:lang w:val="en-IN" w:eastAsia="en-IN" w:bidi="hi-IN"/>
              </w:rPr>
            </w:pPr>
            <w:r w:rsidRPr="00E53EDA">
              <w:rPr>
                <w:rFonts w:ascii="Calibri" w:eastAsia="Times New Roman" w:hAnsi="Calibri" w:cs="Times New Roman"/>
                <w:b/>
                <w:bCs/>
                <w:color w:val="auto"/>
                <w:sz w:val="28"/>
                <w:szCs w:val="28"/>
                <w:lang w:val="en-IN" w:eastAsia="en-IN" w:bidi="hi-IN"/>
              </w:rPr>
              <w:t xml:space="preserve">Penalty calculation for Provisioning </w:t>
            </w:r>
          </w:p>
        </w:tc>
      </w:tr>
      <w:tr w:rsidR="007D0BCE" w:rsidRPr="00E53EDA" w:rsidTr="00762AEC">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r w:rsidR="00FD2775" w:rsidRPr="00E53EDA">
              <w:rPr>
                <w:rFonts w:ascii="Calibri" w:eastAsia="Times New Roman" w:hAnsi="Calibri" w:cs="Times New Roman"/>
                <w:b/>
                <w:bCs/>
                <w:color w:val="auto"/>
                <w:sz w:val="22"/>
                <w:szCs w:val="22"/>
                <w:lang w:val="en-IN" w:eastAsia="en-IN" w:bidi="hi-IN"/>
              </w:rPr>
              <w:t>S.No</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Parameters</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Penalty</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Prov</w:t>
            </w:r>
            <w:r w:rsidR="00762AEC" w:rsidRPr="00E53EDA">
              <w:rPr>
                <w:rFonts w:ascii="Calibri" w:eastAsia="Times New Roman" w:hAnsi="Calibri" w:cs="Times New Roman"/>
                <w:b/>
                <w:bCs/>
                <w:color w:val="auto"/>
                <w:sz w:val="22"/>
                <w:szCs w:val="22"/>
                <w:lang w:val="en-IN" w:eastAsia="en-IN" w:bidi="hi-IN"/>
              </w:rPr>
              <w:t>isioned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 Ac</w:t>
            </w:r>
            <w:r w:rsidR="00FD2775" w:rsidRPr="00E53EDA">
              <w:rPr>
                <w:rFonts w:ascii="Calibri" w:eastAsia="Times New Roman" w:hAnsi="Calibri" w:cs="Times New Roman"/>
                <w:b/>
                <w:bCs/>
                <w:color w:val="auto"/>
                <w:sz w:val="22"/>
                <w:szCs w:val="22"/>
                <w:lang w:val="en-IN" w:eastAsia="en-IN" w:bidi="hi-IN"/>
              </w:rPr>
              <w:t>hieved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Delay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Penalty</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Amount</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Rs.25/- per day delay (max.Rs.100/-for each connection) for each connection.</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Rs.25/- per day delay (max.Rs.100/-for each connection) for each connection.</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noWrap/>
            <w:vAlign w:val="bottom"/>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500</w:t>
            </w:r>
          </w:p>
        </w:tc>
      </w:tr>
      <w:tr w:rsidR="007D0BCE" w:rsidRPr="00E53EDA" w:rsidTr="00762AE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ISDN PRI/SIP Trunk/Leased Circuits</w:t>
            </w:r>
          </w:p>
        </w:tc>
        <w:tc>
          <w:tcPr>
            <w:tcW w:w="1463" w:type="dxa"/>
            <w:gridSpan w:val="2"/>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Rs.50/- per day delay (max.Rs.200/-for each connection) for each connection.</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Total Penalty for Provisioning</w:t>
            </w:r>
          </w:p>
        </w:tc>
        <w:tc>
          <w:tcPr>
            <w:tcW w:w="1463" w:type="dxa"/>
            <w:gridSpan w:val="2"/>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noWrap/>
            <w:vAlign w:val="bottom"/>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3250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3004" w:type="dxa"/>
            <w:gridSpan w:val="3"/>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Payable Provisioning charges after Penalty calculation</w:t>
            </w:r>
            <w:r w:rsidR="00037CDE" w:rsidRPr="00E53EDA">
              <w:rPr>
                <w:rFonts w:ascii="Calibri" w:eastAsia="Times New Roman" w:hAnsi="Calibri" w:cs="Times New Roman"/>
                <w:b/>
                <w:bCs/>
                <w:color w:val="auto"/>
                <w:sz w:val="22"/>
                <w:szCs w:val="22"/>
                <w:lang w:val="en-IN" w:eastAsia="en-IN" w:bidi="hi-IN"/>
              </w:rPr>
              <w:t xml:space="preserve"> (B)</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noWrap/>
            <w:vAlign w:val="bottom"/>
            <w:hideMark/>
          </w:tcPr>
          <w:p w:rsidR="000622EC" w:rsidRPr="00E53EDA" w:rsidRDefault="000622EC" w:rsidP="002F1109">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9700.0</w:t>
            </w:r>
          </w:p>
        </w:tc>
      </w:tr>
      <w:tr w:rsidR="00762AEC" w:rsidRPr="00E53EDA" w:rsidTr="00762AEC">
        <w:trPr>
          <w:trHeight w:val="459"/>
        </w:trPr>
        <w:tc>
          <w:tcPr>
            <w:tcW w:w="709"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right"/>
              <w:rPr>
                <w:rFonts w:ascii="Calibri" w:eastAsia="Times New Roman" w:hAnsi="Calibri" w:cs="Times New Roman"/>
                <w:b/>
                <w:bCs/>
                <w:color w:val="auto"/>
                <w:sz w:val="22"/>
                <w:szCs w:val="22"/>
                <w:lang w:val="en-IN" w:eastAsia="en-IN" w:bidi="hi-IN"/>
              </w:rPr>
            </w:pPr>
          </w:p>
        </w:tc>
        <w:tc>
          <w:tcPr>
            <w:tcW w:w="1654" w:type="dxa"/>
            <w:gridSpan w:val="2"/>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135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967"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1295"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1135"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81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99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99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r>
    </w:tbl>
    <w:p w:rsidR="00137BAA" w:rsidRPr="00E53EDA" w:rsidRDefault="00137BAA" w:rsidP="000622EC">
      <w:pPr>
        <w:pStyle w:val="SectionNo"/>
        <w:numPr>
          <w:ilvl w:val="0"/>
          <w:numId w:val="0"/>
        </w:numPr>
        <w:tabs>
          <w:tab w:val="clear" w:pos="1620"/>
          <w:tab w:val="left" w:pos="0"/>
        </w:tabs>
        <w:spacing w:line="276" w:lineRule="auto"/>
        <w:ind w:right="38"/>
        <w:rPr>
          <w:sz w:val="22"/>
          <w:szCs w:val="22"/>
        </w:rPr>
      </w:pPr>
    </w:p>
    <w:tbl>
      <w:tblPr>
        <w:tblW w:w="9815" w:type="dxa"/>
        <w:tblInd w:w="108" w:type="dxa"/>
        <w:tblLook w:val="04A0" w:firstRow="1" w:lastRow="0" w:firstColumn="1" w:lastColumn="0" w:noHBand="0" w:noVBand="1"/>
      </w:tblPr>
      <w:tblGrid>
        <w:gridCol w:w="7387"/>
        <w:gridCol w:w="2428"/>
      </w:tblGrid>
      <w:tr w:rsidR="00037CDE" w:rsidRPr="00E53EDA" w:rsidTr="002F1109">
        <w:trPr>
          <w:trHeight w:val="300"/>
        </w:trPr>
        <w:tc>
          <w:tcPr>
            <w:tcW w:w="3213" w:type="dxa"/>
            <w:tcBorders>
              <w:top w:val="nil"/>
              <w:left w:val="nil"/>
              <w:bottom w:val="nil"/>
              <w:right w:val="nil"/>
            </w:tcBorders>
            <w:shd w:val="clear" w:color="auto" w:fill="auto"/>
            <w:vAlign w:val="center"/>
            <w:hideMark/>
          </w:tcPr>
          <w:p w:rsidR="00037CDE" w:rsidRPr="00E53EDA" w:rsidRDefault="00037CDE" w:rsidP="00037CDE">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Total Payable Maintenance and Provisioning Charges after penalty (A+B)        =</w:t>
            </w:r>
          </w:p>
          <w:p w:rsidR="00BB13D6" w:rsidRPr="00E53EDA" w:rsidRDefault="00BB13D6" w:rsidP="00037CDE">
            <w:pPr>
              <w:widowControl/>
              <w:autoSpaceDE/>
              <w:autoSpaceDN/>
              <w:adjustRightInd/>
              <w:spacing w:after="0"/>
              <w:rPr>
                <w:rFonts w:ascii="Calibri" w:eastAsia="Times New Roman" w:hAnsi="Calibri" w:cs="Times New Roman"/>
                <w:b/>
                <w:bCs/>
                <w:color w:val="auto"/>
                <w:sz w:val="22"/>
                <w:szCs w:val="22"/>
                <w:lang w:val="en-IN" w:eastAsia="en-IN" w:bidi="hi-IN"/>
              </w:rPr>
            </w:pPr>
          </w:p>
        </w:tc>
        <w:tc>
          <w:tcPr>
            <w:tcW w:w="1056" w:type="dxa"/>
            <w:tcBorders>
              <w:top w:val="nil"/>
              <w:left w:val="nil"/>
              <w:bottom w:val="nil"/>
              <w:right w:val="nil"/>
            </w:tcBorders>
            <w:shd w:val="clear" w:color="auto" w:fill="auto"/>
            <w:noWrap/>
            <w:vAlign w:val="bottom"/>
            <w:hideMark/>
          </w:tcPr>
          <w:p w:rsidR="00037CDE" w:rsidRPr="00E53EDA" w:rsidRDefault="00037CDE"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Rs. 170377.6</w:t>
            </w:r>
          </w:p>
          <w:p w:rsidR="00BB13D6" w:rsidRPr="00E53EDA" w:rsidRDefault="00BB13D6"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p>
        </w:tc>
      </w:tr>
    </w:tbl>
    <w:p w:rsidR="00C336B4" w:rsidRPr="00E53EDA" w:rsidRDefault="00C336B4" w:rsidP="00887745">
      <w:pPr>
        <w:pStyle w:val="SectionNo"/>
        <w:numPr>
          <w:ilvl w:val="0"/>
          <w:numId w:val="0"/>
        </w:numPr>
        <w:tabs>
          <w:tab w:val="clear" w:pos="1620"/>
          <w:tab w:val="left" w:pos="0"/>
        </w:tabs>
        <w:spacing w:line="276" w:lineRule="auto"/>
        <w:ind w:right="38"/>
        <w:rPr>
          <w:b/>
          <w:sz w:val="22"/>
          <w:szCs w:val="22"/>
        </w:rPr>
      </w:pPr>
    </w:p>
    <w:p w:rsidR="00C336B4" w:rsidRPr="00E53EDA" w:rsidRDefault="00C336B4" w:rsidP="00887745">
      <w:pPr>
        <w:pStyle w:val="SectionNo"/>
        <w:numPr>
          <w:ilvl w:val="0"/>
          <w:numId w:val="0"/>
        </w:numPr>
        <w:tabs>
          <w:tab w:val="clear" w:pos="1620"/>
          <w:tab w:val="left" w:pos="0"/>
        </w:tabs>
        <w:spacing w:line="276" w:lineRule="auto"/>
        <w:ind w:right="38"/>
        <w:rPr>
          <w:b/>
          <w:sz w:val="22"/>
          <w:szCs w:val="22"/>
        </w:rPr>
      </w:pPr>
    </w:p>
    <w:p w:rsidR="00E56F61" w:rsidRPr="00E53EDA" w:rsidRDefault="00E56F61" w:rsidP="00420C0C">
      <w:pPr>
        <w:spacing w:after="0"/>
        <w:ind w:right="38"/>
        <w:jc w:val="center"/>
        <w:rPr>
          <w:rFonts w:ascii="Arial" w:hAnsi="Arial" w:cs="Arial"/>
          <w:b/>
          <w:color w:val="auto"/>
          <w:sz w:val="22"/>
          <w:szCs w:val="22"/>
        </w:rPr>
      </w:pPr>
    </w:p>
    <w:p w:rsidR="00E56F61" w:rsidRPr="00E53EDA" w:rsidRDefault="00E56F61" w:rsidP="00420C0C">
      <w:pPr>
        <w:spacing w:after="0"/>
        <w:ind w:right="38"/>
        <w:jc w:val="center"/>
        <w:rPr>
          <w:rFonts w:ascii="Arial" w:hAnsi="Arial" w:cs="Arial"/>
          <w:b/>
          <w:color w:val="auto"/>
          <w:sz w:val="22"/>
          <w:szCs w:val="22"/>
        </w:rPr>
      </w:pPr>
    </w:p>
    <w:p w:rsidR="00E56F61" w:rsidRPr="00E53EDA" w:rsidRDefault="00E56F61" w:rsidP="00420C0C">
      <w:pPr>
        <w:spacing w:after="0"/>
        <w:ind w:right="38"/>
        <w:jc w:val="center"/>
        <w:rPr>
          <w:rFonts w:ascii="Arial" w:hAnsi="Arial" w:cs="Arial"/>
          <w:b/>
          <w:color w:val="auto"/>
          <w:sz w:val="22"/>
          <w:szCs w:val="22"/>
        </w:rPr>
      </w:pPr>
    </w:p>
    <w:p w:rsidR="00480E0D" w:rsidRPr="00E53EDA" w:rsidRDefault="00480E0D">
      <w:pPr>
        <w:widowControl/>
        <w:autoSpaceDE/>
        <w:autoSpaceDN/>
        <w:adjustRightInd/>
        <w:spacing w:after="0"/>
        <w:rPr>
          <w:rFonts w:ascii="Arial" w:hAnsi="Arial" w:cs="Arial"/>
          <w:b/>
          <w:color w:val="auto"/>
          <w:sz w:val="22"/>
          <w:szCs w:val="22"/>
        </w:rPr>
      </w:pPr>
      <w:r w:rsidRPr="00E53EDA">
        <w:rPr>
          <w:rFonts w:ascii="Arial" w:hAnsi="Arial" w:cs="Arial"/>
          <w:b/>
          <w:color w:val="auto"/>
          <w:sz w:val="22"/>
          <w:szCs w:val="22"/>
        </w:rPr>
        <w:br w:type="page"/>
      </w:r>
    </w:p>
    <w:p w:rsidR="00E56F61" w:rsidRPr="00E53EDA" w:rsidRDefault="00E56F61" w:rsidP="00420C0C">
      <w:pPr>
        <w:spacing w:after="0"/>
        <w:ind w:right="38"/>
        <w:jc w:val="center"/>
        <w:rPr>
          <w:rFonts w:ascii="Arial" w:hAnsi="Arial" w:cs="Arial"/>
          <w:b/>
          <w:color w:val="auto"/>
          <w:sz w:val="22"/>
          <w:szCs w:val="22"/>
        </w:rPr>
      </w:pPr>
    </w:p>
    <w:p w:rsidR="00FE36AC" w:rsidRPr="00E53EDA" w:rsidRDefault="00733986" w:rsidP="00420C0C">
      <w:pPr>
        <w:spacing w:after="0"/>
        <w:ind w:right="38"/>
        <w:jc w:val="center"/>
        <w:rPr>
          <w:rFonts w:ascii="Arial" w:hAnsi="Arial" w:cs="Arial"/>
          <w:b/>
          <w:color w:val="auto"/>
          <w:sz w:val="22"/>
          <w:szCs w:val="22"/>
        </w:rPr>
      </w:pPr>
      <w:r w:rsidRPr="00E53EDA">
        <w:rPr>
          <w:rFonts w:ascii="Arial" w:hAnsi="Arial" w:cs="Arial"/>
          <w:b/>
          <w:color w:val="auto"/>
          <w:sz w:val="22"/>
          <w:szCs w:val="22"/>
        </w:rPr>
        <w:t>SECTION</w:t>
      </w:r>
      <w:r w:rsidR="00FE36AC" w:rsidRPr="00E53EDA">
        <w:rPr>
          <w:rFonts w:ascii="Arial" w:hAnsi="Arial" w:cs="Arial"/>
          <w:b/>
          <w:color w:val="auto"/>
          <w:sz w:val="22"/>
          <w:szCs w:val="22"/>
        </w:rPr>
        <w:t>-4 Part A</w:t>
      </w:r>
    </w:p>
    <w:p w:rsidR="00FE36AC" w:rsidRPr="00E53EDA" w:rsidRDefault="00FE36AC" w:rsidP="00420C0C">
      <w:pPr>
        <w:pStyle w:val="Heading2"/>
        <w:spacing w:before="0" w:after="0" w:line="240" w:lineRule="auto"/>
        <w:ind w:right="38"/>
        <w:rPr>
          <w:b/>
          <w:sz w:val="22"/>
          <w:szCs w:val="22"/>
        </w:rPr>
      </w:pPr>
      <w:bookmarkStart w:id="19" w:name="_Toc266603361"/>
      <w:bookmarkStart w:id="20" w:name="_Toc266604035"/>
      <w:bookmarkStart w:id="21" w:name="_Toc266609745"/>
      <w:bookmarkStart w:id="22" w:name="_Toc266609937"/>
      <w:bookmarkStart w:id="23" w:name="_Toc266647387"/>
      <w:bookmarkStart w:id="24" w:name="_Toc270503841"/>
      <w:r w:rsidRPr="00E53EDA">
        <w:rPr>
          <w:b/>
          <w:sz w:val="22"/>
          <w:szCs w:val="22"/>
        </w:rPr>
        <w:t xml:space="preserve">GENERAL INSTRUCTIONS TO </w:t>
      </w:r>
      <w:bookmarkEnd w:id="19"/>
      <w:bookmarkEnd w:id="20"/>
      <w:bookmarkEnd w:id="21"/>
      <w:bookmarkEnd w:id="22"/>
      <w:bookmarkEnd w:id="23"/>
      <w:bookmarkEnd w:id="24"/>
      <w:r w:rsidRPr="00E53EDA">
        <w:rPr>
          <w:b/>
          <w:sz w:val="22"/>
          <w:szCs w:val="22"/>
        </w:rPr>
        <w:t>BIDDERS (GIB)</w:t>
      </w:r>
    </w:p>
    <w:p w:rsidR="00FE36AC" w:rsidRPr="00E53EDA" w:rsidRDefault="00FE36AC" w:rsidP="00420C0C">
      <w:pPr>
        <w:pStyle w:val="ChapterNo"/>
        <w:spacing w:after="0" w:line="240" w:lineRule="auto"/>
        <w:ind w:right="38"/>
        <w:rPr>
          <w:sz w:val="22"/>
          <w:szCs w:val="22"/>
        </w:rPr>
      </w:pPr>
    </w:p>
    <w:p w:rsidR="00633D68" w:rsidRPr="00E53EDA" w:rsidRDefault="00192984" w:rsidP="003C0DA7">
      <w:pPr>
        <w:pStyle w:val="Heading4"/>
        <w:numPr>
          <w:ilvl w:val="0"/>
          <w:numId w:val="23"/>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 xml:space="preserve"> </w:t>
      </w:r>
      <w:r w:rsidRPr="00E53EDA">
        <w:rPr>
          <w:b/>
          <w:color w:val="auto"/>
          <w:sz w:val="22"/>
          <w:szCs w:val="22"/>
        </w:rPr>
        <w:tab/>
      </w:r>
      <w:r w:rsidR="00B60871" w:rsidRPr="00E53EDA">
        <w:rPr>
          <w:b/>
          <w:color w:val="auto"/>
          <w:sz w:val="22"/>
          <w:szCs w:val="22"/>
        </w:rPr>
        <w:t>D</w:t>
      </w:r>
      <w:r w:rsidR="00FE36AC" w:rsidRPr="00E53EDA">
        <w:rPr>
          <w:b/>
          <w:color w:val="auto"/>
          <w:sz w:val="22"/>
          <w:szCs w:val="22"/>
        </w:rPr>
        <w:t>EFINITIONS</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hAnsi="Arial Narrow" w:cs="Times New Roman"/>
          <w:color w:val="auto"/>
          <w:sz w:val="22"/>
          <w:szCs w:val="22"/>
        </w:rPr>
      </w:pPr>
      <w:r w:rsidRPr="00E53EDA">
        <w:rPr>
          <w:rFonts w:ascii="Arial Narrow" w:eastAsia="Times New Roman" w:hAnsi="Arial Narrow"/>
          <w:b/>
          <w:color w:val="auto"/>
          <w:sz w:val="22"/>
          <w:szCs w:val="22"/>
          <w:lang w:eastAsia="en-US"/>
        </w:rPr>
        <w:t>1.1</w:t>
      </w:r>
      <w:r w:rsidRPr="00E53EDA">
        <w:rPr>
          <w:rFonts w:ascii="Arial Narrow" w:eastAsia="Times New Roman" w:hAnsi="Arial Narrow"/>
          <w:b/>
          <w:color w:val="auto"/>
          <w:sz w:val="22"/>
          <w:szCs w:val="22"/>
          <w:lang w:eastAsia="en-US"/>
        </w:rPr>
        <w:tab/>
      </w:r>
      <w:r w:rsidR="002142F6" w:rsidRPr="00E53EDA">
        <w:rPr>
          <w:rFonts w:ascii="Arial Narrow" w:eastAsia="Times New Roman" w:hAnsi="Arial Narrow"/>
          <w:b/>
          <w:color w:val="auto"/>
          <w:sz w:val="22"/>
          <w:szCs w:val="22"/>
          <w:lang w:eastAsia="en-US"/>
        </w:rPr>
        <w:t>“The Purchaser</w:t>
      </w:r>
      <w:r w:rsidRPr="00E53EDA">
        <w:rPr>
          <w:rFonts w:ascii="Arial Narrow" w:eastAsia="Times New Roman" w:hAnsi="Arial Narrow"/>
          <w:b/>
          <w:color w:val="auto"/>
          <w:sz w:val="22"/>
          <w:szCs w:val="22"/>
          <w:lang w:eastAsia="en-US"/>
        </w:rPr>
        <w:t>"</w:t>
      </w:r>
      <w:r w:rsidRPr="00E53EDA">
        <w:rPr>
          <w:rFonts w:ascii="Arial Narrow" w:eastAsia="Times New Roman" w:hAnsi="Arial Narrow"/>
          <w:color w:val="auto"/>
          <w:sz w:val="22"/>
          <w:szCs w:val="22"/>
          <w:lang w:eastAsia="en-US"/>
        </w:rPr>
        <w:t xml:space="preserve"> </w:t>
      </w:r>
      <w:r w:rsidRPr="00E53EDA">
        <w:rPr>
          <w:rFonts w:ascii="Arial Narrow" w:hAnsi="Arial Narrow"/>
          <w:color w:val="auto"/>
          <w:sz w:val="22"/>
          <w:szCs w:val="22"/>
        </w:rPr>
        <w:t xml:space="preserve">means the Bharat Sanchar Nigam Ltd. (BSNL), </w:t>
      </w:r>
      <w:r w:rsidR="00166ABE" w:rsidRPr="00E53EDA">
        <w:rPr>
          <w:rFonts w:ascii="Arial Narrow" w:hAnsi="Arial Narrow"/>
          <w:color w:val="auto"/>
          <w:sz w:val="22"/>
          <w:szCs w:val="22"/>
        </w:rPr>
        <w:t>…………………</w:t>
      </w:r>
      <w:r w:rsidRPr="00E53EDA">
        <w:rPr>
          <w:rFonts w:ascii="Arial Narrow" w:hAnsi="Arial Narrow"/>
          <w:color w:val="auto"/>
          <w:sz w:val="22"/>
          <w:szCs w:val="22"/>
        </w:rPr>
        <w:t xml:space="preserve"> Telecom Circle, Concerned BA </w:t>
      </w:r>
      <w:r w:rsidR="00166ABE" w:rsidRPr="00E53EDA">
        <w:rPr>
          <w:rFonts w:ascii="Arial Narrow" w:hAnsi="Arial Narrow"/>
          <w:color w:val="auto"/>
          <w:sz w:val="22"/>
          <w:szCs w:val="22"/>
        </w:rPr>
        <w:t xml:space="preserve">/ </w:t>
      </w:r>
      <w:r w:rsidRPr="00E53EDA">
        <w:rPr>
          <w:rFonts w:ascii="Arial Narrow" w:hAnsi="Arial Narrow"/>
          <w:color w:val="auto"/>
          <w:sz w:val="22"/>
          <w:szCs w:val="22"/>
        </w:rPr>
        <w:t>SSA</w:t>
      </w:r>
      <w:r w:rsidR="00166ABE" w:rsidRPr="00E53EDA">
        <w:rPr>
          <w:rFonts w:ascii="Arial Narrow" w:hAnsi="Arial Narrow"/>
          <w:color w:val="auto"/>
          <w:sz w:val="22"/>
          <w:szCs w:val="22"/>
        </w:rPr>
        <w:t>.</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eastAsia="Times New Roman" w:hAnsi="Arial Narrow"/>
          <w:color w:val="auto"/>
          <w:sz w:val="22"/>
          <w:szCs w:val="22"/>
          <w:lang w:eastAsia="en-US"/>
        </w:rPr>
      </w:pPr>
      <w:r w:rsidRPr="00E53EDA">
        <w:rPr>
          <w:rFonts w:ascii="Arial Narrow" w:eastAsia="Times New Roman" w:hAnsi="Arial Narrow"/>
          <w:b/>
          <w:color w:val="auto"/>
          <w:sz w:val="22"/>
          <w:szCs w:val="22"/>
          <w:lang w:eastAsia="en-US"/>
        </w:rPr>
        <w:t>1.2</w:t>
      </w:r>
      <w:r w:rsidRPr="00E53EDA">
        <w:rPr>
          <w:rFonts w:ascii="Arial Narrow" w:eastAsia="Times New Roman" w:hAnsi="Arial Narrow"/>
          <w:b/>
          <w:color w:val="auto"/>
          <w:sz w:val="22"/>
          <w:szCs w:val="22"/>
          <w:lang w:eastAsia="en-US"/>
        </w:rPr>
        <w:tab/>
        <w:t>"The Bidder"</w:t>
      </w:r>
      <w:r w:rsidRPr="00E53EDA">
        <w:rPr>
          <w:rFonts w:ascii="Arial Narrow" w:eastAsia="Times New Roman" w:hAnsi="Arial Narrow"/>
          <w:color w:val="auto"/>
          <w:sz w:val="22"/>
          <w:szCs w:val="22"/>
          <w:lang w:eastAsia="en-US"/>
        </w:rPr>
        <w:t xml:space="preserve"> means the </w:t>
      </w:r>
      <w:r w:rsidR="00166ABE" w:rsidRPr="00E53EDA">
        <w:rPr>
          <w:rFonts w:ascii="Arial Narrow" w:eastAsia="Times New Roman" w:hAnsi="Arial Narrow"/>
          <w:color w:val="auto"/>
          <w:sz w:val="22"/>
          <w:szCs w:val="22"/>
          <w:lang w:eastAsia="en-US"/>
        </w:rPr>
        <w:t xml:space="preserve">Company. </w:t>
      </w:r>
      <w:r w:rsidRPr="00E53EDA">
        <w:rPr>
          <w:rFonts w:ascii="Arial Narrow" w:eastAsia="Times New Roman" w:hAnsi="Arial Narrow"/>
          <w:color w:val="auto"/>
          <w:sz w:val="22"/>
          <w:szCs w:val="22"/>
          <w:lang w:eastAsia="en-US"/>
        </w:rPr>
        <w:t>individual or firm who participates in this tender and submits its bid.</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eastAsia="Times New Roman" w:hAnsi="Arial Narrow"/>
          <w:color w:val="auto"/>
          <w:sz w:val="22"/>
          <w:szCs w:val="22"/>
          <w:lang w:eastAsia="en-US"/>
        </w:rPr>
      </w:pPr>
      <w:r w:rsidRPr="00E53EDA">
        <w:rPr>
          <w:rFonts w:ascii="Arial Narrow" w:eastAsia="Times New Roman" w:hAnsi="Arial Narrow"/>
          <w:b/>
          <w:color w:val="auto"/>
          <w:sz w:val="22"/>
          <w:szCs w:val="22"/>
          <w:lang w:eastAsia="en-US"/>
        </w:rPr>
        <w:t xml:space="preserve">1.3 </w:t>
      </w:r>
      <w:r w:rsidRPr="00E53EDA">
        <w:rPr>
          <w:rFonts w:ascii="Arial Narrow" w:eastAsia="Times New Roman" w:hAnsi="Arial Narrow"/>
          <w:b/>
          <w:color w:val="auto"/>
          <w:sz w:val="22"/>
          <w:szCs w:val="22"/>
          <w:lang w:eastAsia="en-US"/>
        </w:rPr>
        <w:tab/>
        <w:t>"The Supplier" or “The Vendor”</w:t>
      </w:r>
      <w:r w:rsidR="00166ABE" w:rsidRPr="00E53EDA">
        <w:rPr>
          <w:rFonts w:ascii="Arial Narrow" w:eastAsia="Times New Roman" w:hAnsi="Arial Narrow"/>
          <w:b/>
          <w:color w:val="auto"/>
          <w:sz w:val="22"/>
          <w:szCs w:val="22"/>
          <w:lang w:eastAsia="en-US"/>
        </w:rPr>
        <w:t xml:space="preserve"> or “Service Provider”</w:t>
      </w:r>
      <w:r w:rsidRPr="00E53EDA">
        <w:rPr>
          <w:rFonts w:ascii="Arial Narrow" w:eastAsia="Times New Roman" w:hAnsi="Arial Narrow"/>
          <w:color w:val="auto"/>
          <w:sz w:val="22"/>
          <w:szCs w:val="22"/>
          <w:lang w:eastAsia="en-US"/>
        </w:rPr>
        <w:t xml:space="preserve"> means the individual or firm </w:t>
      </w:r>
      <w:r w:rsidR="002142F6" w:rsidRPr="00E53EDA">
        <w:rPr>
          <w:rFonts w:ascii="Arial Narrow" w:eastAsia="Times New Roman" w:hAnsi="Arial Narrow"/>
          <w:color w:val="auto"/>
          <w:sz w:val="22"/>
          <w:szCs w:val="22"/>
          <w:lang w:eastAsia="en-US"/>
        </w:rPr>
        <w:t>awarded</w:t>
      </w:r>
      <w:r w:rsidRPr="00E53EDA">
        <w:rPr>
          <w:rFonts w:ascii="Arial Narrow" w:eastAsia="Times New Roman" w:hAnsi="Arial Narrow"/>
          <w:color w:val="auto"/>
          <w:sz w:val="22"/>
          <w:szCs w:val="22"/>
          <w:lang w:eastAsia="en-US"/>
        </w:rPr>
        <w:t xml:space="preserve"> the contract.</w:t>
      </w:r>
    </w:p>
    <w:p w:rsidR="00F9143C" w:rsidRPr="00E53EDA" w:rsidRDefault="00F9143C" w:rsidP="003C0DA7">
      <w:pPr>
        <w:pStyle w:val="SectionLevel4"/>
        <w:numPr>
          <w:ilvl w:val="1"/>
          <w:numId w:val="51"/>
        </w:numPr>
        <w:tabs>
          <w:tab w:val="clear" w:pos="1440"/>
          <w:tab w:val="left" w:pos="126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The Services</w:t>
      </w:r>
      <w:r w:rsidRPr="00E53EDA">
        <w:rPr>
          <w:rFonts w:ascii="Arial Narrow" w:hAnsi="Arial Narrow"/>
          <w:color w:val="auto"/>
          <w:sz w:val="22"/>
          <w:szCs w:val="22"/>
        </w:rPr>
        <w:t xml:space="preserve">" means providing maintenance services for external plant which the Supplier is required to supply to the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under the contract.</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1.5</w:t>
      </w:r>
      <w:r w:rsidRPr="00E53EDA">
        <w:rPr>
          <w:rFonts w:ascii="Arial Narrow" w:hAnsi="Arial Narrow"/>
          <w:color w:val="auto"/>
          <w:sz w:val="22"/>
          <w:szCs w:val="22"/>
        </w:rPr>
        <w:tab/>
        <w:t>"</w:t>
      </w:r>
      <w:r w:rsidRPr="00E53EDA">
        <w:rPr>
          <w:rFonts w:ascii="Arial Narrow" w:hAnsi="Arial Narrow"/>
          <w:b/>
          <w:color w:val="auto"/>
          <w:sz w:val="22"/>
          <w:szCs w:val="22"/>
        </w:rPr>
        <w:t>The Advance Work Order</w:t>
      </w:r>
      <w:r w:rsidRPr="00E53EDA">
        <w:rPr>
          <w:rFonts w:ascii="Arial Narrow" w:hAnsi="Arial Narrow"/>
          <w:color w:val="auto"/>
          <w:sz w:val="22"/>
          <w:szCs w:val="22"/>
        </w:rPr>
        <w:t>" or “</w:t>
      </w:r>
      <w:r w:rsidRPr="00E53EDA">
        <w:rPr>
          <w:rFonts w:ascii="Arial Narrow" w:hAnsi="Arial Narrow"/>
          <w:b/>
          <w:color w:val="auto"/>
          <w:sz w:val="22"/>
          <w:szCs w:val="22"/>
        </w:rPr>
        <w:t>Letter of Intent</w:t>
      </w:r>
      <w:r w:rsidRPr="00E53EDA">
        <w:rPr>
          <w:rFonts w:ascii="Arial Narrow" w:hAnsi="Arial Narrow"/>
          <w:color w:val="auto"/>
          <w:sz w:val="22"/>
          <w:szCs w:val="22"/>
        </w:rPr>
        <w:t xml:space="preserve">” means the intention of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to place the Work Order on the bidder.</w:t>
      </w:r>
    </w:p>
    <w:p w:rsidR="00F9143C" w:rsidRPr="00E53EDA" w:rsidRDefault="00F9143C" w:rsidP="003C0DA7">
      <w:pPr>
        <w:pStyle w:val="SectionLevel4"/>
        <w:numPr>
          <w:ilvl w:val="1"/>
          <w:numId w:val="52"/>
        </w:numPr>
        <w:tabs>
          <w:tab w:val="clear" w:pos="1440"/>
          <w:tab w:val="left" w:pos="135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The Work Order</w:t>
      </w:r>
      <w:r w:rsidRPr="00E53EDA">
        <w:rPr>
          <w:rFonts w:ascii="Arial Narrow" w:hAnsi="Arial Narrow"/>
          <w:color w:val="auto"/>
          <w:sz w:val="22"/>
          <w:szCs w:val="22"/>
        </w:rPr>
        <w:t xml:space="preserve">" means the order placed by the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on the Supplier signed by the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including all attachments and appendices thereto and all documents incorporated by reference therein. The Work order shall be deemed as "</w:t>
      </w:r>
      <w:r w:rsidRPr="00E53EDA">
        <w:rPr>
          <w:rFonts w:ascii="Arial Narrow" w:hAnsi="Arial Narrow"/>
          <w:b/>
          <w:color w:val="auto"/>
          <w:sz w:val="22"/>
          <w:szCs w:val="22"/>
        </w:rPr>
        <w:t>Contract</w:t>
      </w:r>
      <w:r w:rsidRPr="00E53EDA">
        <w:rPr>
          <w:rFonts w:ascii="Arial Narrow" w:hAnsi="Arial Narrow"/>
          <w:color w:val="auto"/>
          <w:sz w:val="22"/>
          <w:szCs w:val="22"/>
        </w:rPr>
        <w:t>" appearing in the document.</w:t>
      </w:r>
    </w:p>
    <w:p w:rsidR="00F9143C" w:rsidRPr="00E53EDA" w:rsidRDefault="00F9143C" w:rsidP="003C0DA7">
      <w:pPr>
        <w:pStyle w:val="SectionLevel4"/>
        <w:numPr>
          <w:ilvl w:val="1"/>
          <w:numId w:val="52"/>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The Contract Price</w:t>
      </w:r>
      <w:r w:rsidRPr="00E53EDA">
        <w:rPr>
          <w:rFonts w:ascii="Arial Narrow" w:hAnsi="Arial Narrow"/>
          <w:color w:val="auto"/>
          <w:sz w:val="22"/>
          <w:szCs w:val="22"/>
        </w:rPr>
        <w:t>" means the price payable to the Supplier under the Work order for the full and proper performance of its contractual obligations.</w:t>
      </w:r>
    </w:p>
    <w:p w:rsidR="00F9143C" w:rsidRPr="00E53EDA" w:rsidRDefault="00F9143C" w:rsidP="003C0DA7">
      <w:pPr>
        <w:pStyle w:val="SectionLevel4"/>
        <w:numPr>
          <w:ilvl w:val="1"/>
          <w:numId w:val="52"/>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Telecom Service Provider</w:t>
      </w:r>
      <w:r w:rsidRPr="00E53EDA">
        <w:rPr>
          <w:rFonts w:ascii="Arial Narrow" w:hAnsi="Arial Narrow"/>
          <w:color w:val="auto"/>
          <w:sz w:val="22"/>
          <w:szCs w:val="22"/>
        </w:rPr>
        <w:t xml:space="preserve">"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general public of that country or to other telecom operators of the same country. </w:t>
      </w:r>
    </w:p>
    <w:p w:rsidR="00F9143C" w:rsidRPr="00E53EDA" w:rsidRDefault="00985483" w:rsidP="00985483">
      <w:pPr>
        <w:pStyle w:val="SectionLevel4"/>
        <w:numPr>
          <w:ilvl w:val="0"/>
          <w:numId w:val="0"/>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1.9</w:t>
      </w:r>
      <w:r w:rsidRPr="00E53EDA">
        <w:rPr>
          <w:rFonts w:ascii="Arial Narrow" w:hAnsi="Arial Narrow"/>
          <w:color w:val="auto"/>
          <w:sz w:val="22"/>
          <w:szCs w:val="22"/>
        </w:rPr>
        <w:tab/>
      </w:r>
      <w:r w:rsidR="00F9143C" w:rsidRPr="00E53EDA">
        <w:rPr>
          <w:rFonts w:ascii="Arial Narrow" w:hAnsi="Arial Narrow"/>
          <w:color w:val="auto"/>
          <w:sz w:val="22"/>
          <w:szCs w:val="22"/>
        </w:rPr>
        <w:t>“</w:t>
      </w:r>
      <w:r w:rsidR="00F9143C" w:rsidRPr="00E53EDA">
        <w:rPr>
          <w:rFonts w:ascii="Arial Narrow" w:hAnsi="Arial Narrow"/>
          <w:b/>
          <w:color w:val="auto"/>
          <w:sz w:val="22"/>
          <w:szCs w:val="22"/>
        </w:rPr>
        <w:t>Successful Bidder</w:t>
      </w:r>
      <w:r w:rsidR="002142F6" w:rsidRPr="00E53EDA">
        <w:rPr>
          <w:rFonts w:ascii="Arial Narrow" w:hAnsi="Arial Narrow"/>
          <w:b/>
          <w:color w:val="auto"/>
          <w:sz w:val="22"/>
          <w:szCs w:val="22"/>
        </w:rPr>
        <w:t xml:space="preserve"> </w:t>
      </w:r>
      <w:r w:rsidR="00F9143C" w:rsidRPr="00E53EDA">
        <w:rPr>
          <w:rFonts w:ascii="Arial Narrow" w:hAnsi="Arial Narrow"/>
          <w:b/>
          <w:color w:val="auto"/>
          <w:sz w:val="22"/>
          <w:szCs w:val="22"/>
        </w:rPr>
        <w:t>(s)</w:t>
      </w:r>
      <w:r w:rsidR="00F9143C" w:rsidRPr="00E53EDA">
        <w:rPr>
          <w:rFonts w:ascii="Arial Narrow" w:hAnsi="Arial Narrow"/>
          <w:color w:val="auto"/>
          <w:sz w:val="22"/>
          <w:szCs w:val="22"/>
        </w:rPr>
        <w:t>” means the bidder(s) to whom work in this tender is awarded.</w:t>
      </w:r>
    </w:p>
    <w:p w:rsidR="00F9143C" w:rsidRPr="00E53EDA" w:rsidRDefault="00F9143C" w:rsidP="003C0DA7">
      <w:pPr>
        <w:pStyle w:val="SectionLevel4"/>
        <w:numPr>
          <w:ilvl w:val="1"/>
          <w:numId w:val="53"/>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 xml:space="preserve">“ </w:t>
      </w:r>
      <w:r w:rsidRPr="00E53EDA">
        <w:rPr>
          <w:rFonts w:ascii="Arial Narrow" w:hAnsi="Arial Narrow"/>
          <w:b/>
          <w:color w:val="auto"/>
          <w:sz w:val="22"/>
          <w:szCs w:val="22"/>
        </w:rPr>
        <w:t xml:space="preserve">Cluster” </w:t>
      </w:r>
      <w:r w:rsidRPr="00E53EDA">
        <w:rPr>
          <w:rFonts w:ascii="Arial Narrow" w:hAnsi="Arial Narrow"/>
          <w:color w:val="auto"/>
          <w:sz w:val="22"/>
          <w:szCs w:val="22"/>
        </w:rPr>
        <w:t>means the Group of exchanges</w:t>
      </w:r>
      <w:r w:rsidR="00166ABE" w:rsidRPr="00E53EDA">
        <w:rPr>
          <w:rFonts w:ascii="Arial Narrow" w:hAnsi="Arial Narrow"/>
          <w:color w:val="auto"/>
          <w:sz w:val="22"/>
          <w:szCs w:val="22"/>
        </w:rPr>
        <w:t xml:space="preserve"> </w:t>
      </w:r>
      <w:r w:rsidRPr="00E53EDA">
        <w:rPr>
          <w:rFonts w:ascii="Arial Narrow" w:hAnsi="Arial Narrow"/>
          <w:color w:val="auto"/>
          <w:sz w:val="22"/>
          <w:szCs w:val="22"/>
        </w:rPr>
        <w:t>/ cluster of contiguous exchanges.</w:t>
      </w:r>
    </w:p>
    <w:p w:rsidR="00F9143C" w:rsidRPr="00E53EDA" w:rsidRDefault="00F9143C" w:rsidP="003C0DA7">
      <w:pPr>
        <w:pStyle w:val="SectionLevel4"/>
        <w:numPr>
          <w:ilvl w:val="1"/>
          <w:numId w:val="53"/>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b/>
          <w:color w:val="auto"/>
          <w:sz w:val="22"/>
          <w:szCs w:val="22"/>
        </w:rPr>
        <w:t xml:space="preserve"> “SSA”</w:t>
      </w:r>
      <w:r w:rsidR="0015249F" w:rsidRPr="00E53EDA">
        <w:rPr>
          <w:rFonts w:ascii="Arial Narrow" w:hAnsi="Arial Narrow"/>
          <w:color w:val="auto"/>
          <w:sz w:val="22"/>
          <w:szCs w:val="22"/>
        </w:rPr>
        <w:t xml:space="preserve"> </w:t>
      </w:r>
      <w:r w:rsidRPr="00E53EDA">
        <w:rPr>
          <w:rFonts w:ascii="Arial Narrow" w:hAnsi="Arial Narrow"/>
          <w:color w:val="auto"/>
          <w:sz w:val="22"/>
          <w:szCs w:val="22"/>
        </w:rPr>
        <w:t>means Secondary Sw</w:t>
      </w:r>
      <w:r w:rsidR="002142F6" w:rsidRPr="00E53EDA">
        <w:rPr>
          <w:rFonts w:ascii="Arial Narrow" w:hAnsi="Arial Narrow"/>
          <w:color w:val="auto"/>
          <w:sz w:val="22"/>
          <w:szCs w:val="22"/>
        </w:rPr>
        <w:t>itching Areas defined by BSNL (</w:t>
      </w:r>
      <w:r w:rsidRPr="00E53EDA">
        <w:rPr>
          <w:rFonts w:ascii="Arial Narrow" w:hAnsi="Arial Narrow"/>
          <w:color w:val="auto"/>
          <w:sz w:val="22"/>
          <w:szCs w:val="22"/>
        </w:rPr>
        <w:t xml:space="preserve">generally </w:t>
      </w:r>
      <w:r w:rsidR="0015249F" w:rsidRPr="00E53EDA">
        <w:rPr>
          <w:rFonts w:ascii="Arial Narrow" w:hAnsi="Arial Narrow"/>
          <w:color w:val="auto"/>
          <w:sz w:val="22"/>
          <w:szCs w:val="22"/>
        </w:rPr>
        <w:t xml:space="preserve">comprising of one or more </w:t>
      </w:r>
      <w:r w:rsidRPr="00E53EDA">
        <w:rPr>
          <w:rFonts w:ascii="Arial Narrow" w:hAnsi="Arial Narrow"/>
          <w:color w:val="auto"/>
          <w:sz w:val="22"/>
          <w:szCs w:val="22"/>
        </w:rPr>
        <w:t>revenue district</w:t>
      </w:r>
      <w:r w:rsidR="0004625A" w:rsidRPr="00E53EDA">
        <w:rPr>
          <w:rFonts w:ascii="Arial Narrow" w:hAnsi="Arial Narrow"/>
          <w:color w:val="auto"/>
          <w:sz w:val="22"/>
          <w:szCs w:val="22"/>
        </w:rPr>
        <w:t>s</w:t>
      </w:r>
      <w:r w:rsidRPr="00E53EDA">
        <w:rPr>
          <w:rFonts w:ascii="Arial Narrow" w:hAnsi="Arial Narrow"/>
          <w:color w:val="auto"/>
          <w:sz w:val="22"/>
          <w:szCs w:val="22"/>
        </w:rPr>
        <w:t>).</w:t>
      </w:r>
    </w:p>
    <w:p w:rsidR="00F9143C" w:rsidRPr="00E53EDA" w:rsidRDefault="00985483" w:rsidP="00985483">
      <w:pPr>
        <w:pStyle w:val="SectionLevel4"/>
        <w:numPr>
          <w:ilvl w:val="0"/>
          <w:numId w:val="0"/>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b/>
          <w:color w:val="auto"/>
          <w:sz w:val="22"/>
          <w:szCs w:val="22"/>
        </w:rPr>
        <w:t>1.12</w:t>
      </w:r>
      <w:r w:rsidRPr="00E53EDA">
        <w:rPr>
          <w:rFonts w:ascii="Arial Narrow" w:hAnsi="Arial Narrow"/>
          <w:b/>
          <w:color w:val="auto"/>
          <w:sz w:val="22"/>
          <w:szCs w:val="22"/>
        </w:rPr>
        <w:tab/>
      </w:r>
      <w:r w:rsidR="00F9143C" w:rsidRPr="00E53EDA">
        <w:rPr>
          <w:rFonts w:ascii="Arial Narrow" w:hAnsi="Arial Narrow"/>
          <w:b/>
          <w:color w:val="auto"/>
          <w:sz w:val="22"/>
          <w:szCs w:val="22"/>
        </w:rPr>
        <w:t xml:space="preserve">“ BA”      </w:t>
      </w:r>
      <w:r w:rsidR="00F9143C" w:rsidRPr="00E53EDA">
        <w:rPr>
          <w:rFonts w:ascii="Arial Narrow" w:hAnsi="Arial Narrow"/>
          <w:color w:val="auto"/>
          <w:sz w:val="22"/>
          <w:szCs w:val="22"/>
        </w:rPr>
        <w:t>means</w:t>
      </w:r>
      <w:r w:rsidR="005C3985" w:rsidRPr="00E53EDA">
        <w:rPr>
          <w:rFonts w:ascii="Arial Narrow" w:hAnsi="Arial Narrow"/>
          <w:color w:val="auto"/>
          <w:sz w:val="22"/>
          <w:szCs w:val="22"/>
        </w:rPr>
        <w:t xml:space="preserve"> Business Area comprising of one</w:t>
      </w:r>
      <w:r w:rsidR="00F9143C" w:rsidRPr="00E53EDA">
        <w:rPr>
          <w:rFonts w:ascii="Arial Narrow" w:hAnsi="Arial Narrow"/>
          <w:color w:val="auto"/>
          <w:sz w:val="22"/>
          <w:szCs w:val="22"/>
        </w:rPr>
        <w:t xml:space="preserve"> or more SSA’s </w:t>
      </w:r>
    </w:p>
    <w:p w:rsidR="004868F6" w:rsidRPr="00E53EDA" w:rsidRDefault="004868F6" w:rsidP="005F0998">
      <w:pPr>
        <w:spacing w:after="0" w:line="276" w:lineRule="auto"/>
        <w:ind w:left="284" w:hanging="851"/>
        <w:rPr>
          <w:rFonts w:ascii="Arial" w:hAnsi="Arial" w:cs="Arial"/>
          <w:color w:val="auto"/>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25" w:name="_Toc266609749"/>
      <w:bookmarkStart w:id="26" w:name="_Toc266609941"/>
      <w:bookmarkStart w:id="27" w:name="_Toc266647391"/>
      <w:bookmarkStart w:id="28" w:name="_Toc270503845"/>
      <w:r w:rsidRPr="00E53EDA">
        <w:rPr>
          <w:b/>
          <w:color w:val="auto"/>
          <w:sz w:val="22"/>
          <w:szCs w:val="22"/>
        </w:rPr>
        <w:t xml:space="preserve"> </w:t>
      </w:r>
      <w:r w:rsidRPr="00E53EDA">
        <w:rPr>
          <w:b/>
          <w:color w:val="auto"/>
          <w:sz w:val="22"/>
          <w:szCs w:val="22"/>
        </w:rPr>
        <w:tab/>
      </w:r>
      <w:r w:rsidR="00FE36AC" w:rsidRPr="00E53EDA">
        <w:rPr>
          <w:b/>
          <w:color w:val="auto"/>
          <w:sz w:val="22"/>
          <w:szCs w:val="22"/>
        </w:rPr>
        <w:t>ELIGIBILITY CONDITIONS:</w:t>
      </w:r>
      <w:bookmarkEnd w:id="25"/>
      <w:bookmarkEnd w:id="26"/>
      <w:bookmarkEnd w:id="27"/>
      <w:bookmarkEnd w:id="28"/>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29" w:name="_Toc266647392"/>
      <w:r w:rsidRPr="00E53EDA">
        <w:rPr>
          <w:color w:val="auto"/>
          <w:sz w:val="22"/>
          <w:szCs w:val="22"/>
        </w:rPr>
        <w:t xml:space="preserve"> </w:t>
      </w:r>
      <w:r w:rsidRPr="00E53EDA">
        <w:rPr>
          <w:color w:val="auto"/>
          <w:sz w:val="22"/>
          <w:szCs w:val="22"/>
        </w:rPr>
        <w:tab/>
      </w:r>
      <w:r w:rsidR="00FE36AC" w:rsidRPr="00E53EDA">
        <w:rPr>
          <w:color w:val="auto"/>
          <w:sz w:val="22"/>
          <w:szCs w:val="22"/>
        </w:rPr>
        <w:t xml:space="preserve">Kindly refer to </w:t>
      </w:r>
      <w:r w:rsidR="00733986" w:rsidRPr="00E53EDA">
        <w:rPr>
          <w:color w:val="auto"/>
          <w:sz w:val="22"/>
          <w:szCs w:val="22"/>
        </w:rPr>
        <w:t>Clause</w:t>
      </w:r>
      <w:r w:rsidR="00FE36AC" w:rsidRPr="00E53EDA">
        <w:rPr>
          <w:color w:val="auto"/>
          <w:sz w:val="22"/>
          <w:szCs w:val="22"/>
        </w:rPr>
        <w:t xml:space="preserve"> 4 of </w:t>
      </w:r>
      <w:r w:rsidR="00733986" w:rsidRPr="00E53EDA">
        <w:rPr>
          <w:color w:val="auto"/>
          <w:sz w:val="22"/>
          <w:szCs w:val="22"/>
        </w:rPr>
        <w:t>Section</w:t>
      </w:r>
      <w:r w:rsidR="00334CEE" w:rsidRPr="00E53EDA">
        <w:rPr>
          <w:color w:val="auto"/>
          <w:sz w:val="22"/>
          <w:szCs w:val="22"/>
        </w:rPr>
        <w:t>-1</w:t>
      </w:r>
      <w:r w:rsidR="00FE36AC" w:rsidRPr="00E53EDA">
        <w:rPr>
          <w:color w:val="auto"/>
          <w:sz w:val="22"/>
          <w:szCs w:val="22"/>
        </w:rPr>
        <w:t xml:space="preserve"> i.e. </w:t>
      </w:r>
      <w:r w:rsidR="002E2D1D" w:rsidRPr="00E53EDA">
        <w:rPr>
          <w:color w:val="auto"/>
          <w:sz w:val="22"/>
          <w:szCs w:val="22"/>
        </w:rPr>
        <w:t>detailed</w:t>
      </w:r>
      <w:r w:rsidR="00FE36AC" w:rsidRPr="00E53EDA">
        <w:rPr>
          <w:color w:val="auto"/>
          <w:sz w:val="22"/>
          <w:szCs w:val="22"/>
        </w:rPr>
        <w:t xml:space="preserve"> NIT.</w:t>
      </w:r>
      <w:bookmarkEnd w:id="29"/>
    </w:p>
    <w:p w:rsidR="00F631B8" w:rsidRPr="00E53EDA" w:rsidRDefault="00F631B8" w:rsidP="0035305C">
      <w:pPr>
        <w:ind w:left="284" w:hanging="851"/>
        <w:jc w:val="both"/>
        <w:rPr>
          <w:rFonts w:ascii="Arial" w:hAnsi="Arial" w:cs="Arial"/>
          <w:color w:val="auto"/>
          <w:sz w:val="22"/>
          <w:szCs w:val="22"/>
        </w:rPr>
      </w:pPr>
      <w:r w:rsidRPr="00E53EDA">
        <w:rPr>
          <w:rFonts w:ascii="Arial" w:hAnsi="Arial" w:cs="Arial"/>
          <w:color w:val="auto"/>
          <w:sz w:val="22"/>
          <w:szCs w:val="22"/>
        </w:rPr>
        <w:t>2.2.</w:t>
      </w:r>
      <w:r w:rsidRPr="00E53EDA">
        <w:rPr>
          <w:rFonts w:ascii="Arial" w:hAnsi="Arial" w:cs="Arial"/>
          <w:color w:val="auto"/>
          <w:sz w:val="22"/>
          <w:szCs w:val="22"/>
        </w:rPr>
        <w:tab/>
        <w:t>Bidder is expected to obtain clearance from Reserve Bank of India, wherever applicable.</w:t>
      </w:r>
    </w:p>
    <w:p w:rsidR="00BE4BC4" w:rsidRPr="00E53EDA" w:rsidRDefault="00BE4BC4" w:rsidP="0009546D">
      <w:pPr>
        <w:widowControl/>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 xml:space="preserve">2.3. </w:t>
      </w:r>
      <w:r w:rsidRPr="00E53EDA">
        <w:rPr>
          <w:rFonts w:ascii="Arial" w:hAnsi="Arial" w:cs="Arial"/>
          <w:color w:val="auto"/>
          <w:sz w:val="22"/>
          <w:szCs w:val="22"/>
        </w:rPr>
        <w:tab/>
      </w:r>
      <w:r w:rsidRPr="00E53EDA">
        <w:rPr>
          <w:rFonts w:ascii="Arial" w:hAnsi="Arial" w:cs="Arial"/>
          <w:bCs/>
          <w:color w:val="auto"/>
          <w:sz w:val="22"/>
          <w:szCs w:val="22"/>
        </w:rPr>
        <w:t>The Bidder must furnish the documentary evidence to meet the eligibility conditions laid down in general, technical, and financial qualification criteria.</w:t>
      </w:r>
    </w:p>
    <w:p w:rsidR="004868F6" w:rsidRPr="00E53EDA" w:rsidRDefault="004868F6" w:rsidP="005F0998">
      <w:pPr>
        <w:spacing w:after="0" w:line="276" w:lineRule="auto"/>
        <w:ind w:left="284" w:hanging="851"/>
        <w:rPr>
          <w:rFonts w:ascii="Arial" w:hAnsi="Arial" w:cs="Arial"/>
          <w:color w:val="auto"/>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30" w:name="_Toc266605683"/>
      <w:bookmarkStart w:id="31" w:name="_Toc266609034"/>
      <w:bookmarkStart w:id="32" w:name="_Toc266609751"/>
      <w:bookmarkStart w:id="33" w:name="_Toc266609943"/>
      <w:bookmarkStart w:id="34" w:name="_Toc266610667"/>
      <w:bookmarkStart w:id="35" w:name="_Toc266647394"/>
      <w:bookmarkStart w:id="36" w:name="_Toc266648356"/>
      <w:bookmarkStart w:id="37" w:name="_Toc266807097"/>
      <w:bookmarkStart w:id="38" w:name="_Toc266807505"/>
      <w:bookmarkStart w:id="39" w:name="_Toc266807765"/>
      <w:bookmarkStart w:id="40" w:name="_Toc266809014"/>
      <w:bookmarkStart w:id="41" w:name="_Toc266973395"/>
      <w:bookmarkStart w:id="42" w:name="_Toc266994555"/>
      <w:bookmarkStart w:id="43" w:name="_Toc266994823"/>
      <w:bookmarkStart w:id="44" w:name="_Toc267254520"/>
      <w:bookmarkStart w:id="45" w:name="_Toc267257011"/>
      <w:bookmarkStart w:id="46" w:name="_Toc267257283"/>
      <w:bookmarkStart w:id="47" w:name="_Toc267388180"/>
      <w:bookmarkStart w:id="48" w:name="_Toc267424133"/>
      <w:bookmarkStart w:id="49" w:name="_Toc267425621"/>
      <w:bookmarkStart w:id="50" w:name="_Toc267426203"/>
      <w:bookmarkStart w:id="51" w:name="_Toc267587925"/>
      <w:bookmarkStart w:id="52" w:name="_Toc267610735"/>
      <w:bookmarkStart w:id="53" w:name="_Toc267611013"/>
      <w:bookmarkStart w:id="54" w:name="_Toc267611821"/>
      <w:bookmarkStart w:id="55" w:name="_Toc267612100"/>
      <w:bookmarkStart w:id="56" w:name="_Toc267639905"/>
      <w:bookmarkStart w:id="57" w:name="_Toc267640182"/>
      <w:bookmarkStart w:id="58" w:name="_Toc267645339"/>
      <w:bookmarkStart w:id="59" w:name="_Toc267652710"/>
      <w:bookmarkStart w:id="60" w:name="_Toc267653008"/>
      <w:bookmarkStart w:id="61" w:name="_Toc267655262"/>
      <w:bookmarkStart w:id="62" w:name="_Toc267662209"/>
      <w:bookmarkStart w:id="63" w:name="_Toc267662503"/>
      <w:bookmarkStart w:id="64" w:name="_Toc270500293"/>
      <w:bookmarkStart w:id="65" w:name="_Toc270500589"/>
      <w:bookmarkStart w:id="66" w:name="_Toc270503847"/>
      <w:bookmarkStart w:id="67" w:name="_Toc266605685"/>
      <w:bookmarkStart w:id="68" w:name="_Toc266609036"/>
      <w:bookmarkStart w:id="69" w:name="_Toc266609753"/>
      <w:bookmarkStart w:id="70" w:name="_Toc266609945"/>
      <w:bookmarkStart w:id="71" w:name="_Toc266610669"/>
      <w:bookmarkStart w:id="72" w:name="_Toc266647396"/>
      <w:bookmarkStart w:id="73" w:name="_Toc266648358"/>
      <w:bookmarkStart w:id="74" w:name="_Toc266807099"/>
      <w:bookmarkStart w:id="75" w:name="_Toc266807507"/>
      <w:bookmarkStart w:id="76" w:name="_Toc266807767"/>
      <w:bookmarkStart w:id="77" w:name="_Toc266809016"/>
      <w:bookmarkStart w:id="78" w:name="_Toc266973397"/>
      <w:bookmarkStart w:id="79" w:name="_Toc266994557"/>
      <w:bookmarkStart w:id="80" w:name="_Toc266994825"/>
      <w:bookmarkStart w:id="81" w:name="_Toc267254522"/>
      <w:bookmarkStart w:id="82" w:name="_Toc267257013"/>
      <w:bookmarkStart w:id="83" w:name="_Toc267257285"/>
      <w:bookmarkStart w:id="84" w:name="_Toc267388182"/>
      <w:bookmarkStart w:id="85" w:name="_Toc267424135"/>
      <w:bookmarkStart w:id="86" w:name="_Toc267425623"/>
      <w:bookmarkStart w:id="87" w:name="_Toc267426205"/>
      <w:bookmarkStart w:id="88" w:name="_Toc267587927"/>
      <w:bookmarkStart w:id="89" w:name="_Toc267610737"/>
      <w:bookmarkStart w:id="90" w:name="_Toc267611015"/>
      <w:bookmarkStart w:id="91" w:name="_Toc267611823"/>
      <w:bookmarkStart w:id="92" w:name="_Toc267612102"/>
      <w:bookmarkStart w:id="93" w:name="_Toc267639907"/>
      <w:bookmarkStart w:id="94" w:name="_Toc267640184"/>
      <w:bookmarkStart w:id="95" w:name="_Toc267645341"/>
      <w:bookmarkStart w:id="96" w:name="_Toc267652712"/>
      <w:bookmarkStart w:id="97" w:name="_Toc267653010"/>
      <w:bookmarkStart w:id="98" w:name="_Toc267655264"/>
      <w:bookmarkStart w:id="99" w:name="_Toc267662211"/>
      <w:bookmarkStart w:id="100" w:name="_Toc267662505"/>
      <w:bookmarkStart w:id="101" w:name="_Toc270500295"/>
      <w:bookmarkStart w:id="102" w:name="_Toc270500591"/>
      <w:bookmarkStart w:id="103" w:name="_Toc270503849"/>
      <w:bookmarkStart w:id="104" w:name="_Toc266605690"/>
      <w:bookmarkStart w:id="105" w:name="_Toc266609041"/>
      <w:bookmarkStart w:id="106" w:name="_Toc266609758"/>
      <w:bookmarkStart w:id="107" w:name="_Toc266609950"/>
      <w:bookmarkStart w:id="108" w:name="_Toc266610674"/>
      <w:bookmarkStart w:id="109" w:name="_Toc266647401"/>
      <w:bookmarkStart w:id="110" w:name="_Toc266648363"/>
      <w:bookmarkStart w:id="111" w:name="_Toc266807104"/>
      <w:bookmarkStart w:id="112" w:name="_Toc266807512"/>
      <w:bookmarkStart w:id="113" w:name="_Toc266807772"/>
      <w:bookmarkStart w:id="114" w:name="_Toc266809021"/>
      <w:bookmarkStart w:id="115" w:name="_Toc266973402"/>
      <w:bookmarkStart w:id="116" w:name="_Toc266994562"/>
      <w:bookmarkStart w:id="117" w:name="_Toc266994830"/>
      <w:bookmarkStart w:id="118" w:name="_Toc267254527"/>
      <w:bookmarkStart w:id="119" w:name="_Toc267257018"/>
      <w:bookmarkStart w:id="120" w:name="_Toc267257290"/>
      <w:bookmarkStart w:id="121" w:name="_Toc267388187"/>
      <w:bookmarkStart w:id="122" w:name="_Toc267424140"/>
      <w:bookmarkStart w:id="123" w:name="_Toc267425628"/>
      <w:bookmarkStart w:id="124" w:name="_Toc267426210"/>
      <w:bookmarkStart w:id="125" w:name="_Toc267587932"/>
      <w:bookmarkStart w:id="126" w:name="_Toc267610742"/>
      <w:bookmarkStart w:id="127" w:name="_Toc267611020"/>
      <w:bookmarkStart w:id="128" w:name="_Toc267611828"/>
      <w:bookmarkStart w:id="129" w:name="_Toc267612107"/>
      <w:bookmarkStart w:id="130" w:name="_Toc267639912"/>
      <w:bookmarkStart w:id="131" w:name="_Toc267640189"/>
      <w:bookmarkStart w:id="132" w:name="_Toc267645346"/>
      <w:bookmarkStart w:id="133" w:name="_Toc267652717"/>
      <w:bookmarkStart w:id="134" w:name="_Toc267653015"/>
      <w:bookmarkStart w:id="135" w:name="_Toc267655269"/>
      <w:bookmarkStart w:id="136" w:name="_Toc267662216"/>
      <w:bookmarkStart w:id="137" w:name="_Toc267662510"/>
      <w:bookmarkStart w:id="138" w:name="_Toc270500300"/>
      <w:bookmarkStart w:id="139" w:name="_Toc270500596"/>
      <w:bookmarkStart w:id="140" w:name="_Toc270503854"/>
      <w:bookmarkStart w:id="141" w:name="_Toc266605692"/>
      <w:bookmarkStart w:id="142" w:name="_Toc266609043"/>
      <w:bookmarkStart w:id="143" w:name="_Toc266609760"/>
      <w:bookmarkStart w:id="144" w:name="_Toc266609952"/>
      <w:bookmarkStart w:id="145" w:name="_Toc266610676"/>
      <w:bookmarkStart w:id="146" w:name="_Toc266647403"/>
      <w:bookmarkStart w:id="147" w:name="_Toc266648365"/>
      <w:bookmarkStart w:id="148" w:name="_Toc266807106"/>
      <w:bookmarkStart w:id="149" w:name="_Toc266807514"/>
      <w:bookmarkStart w:id="150" w:name="_Toc266807774"/>
      <w:bookmarkStart w:id="151" w:name="_Toc266809023"/>
      <w:bookmarkStart w:id="152" w:name="_Toc266973404"/>
      <w:bookmarkStart w:id="153" w:name="_Toc266994564"/>
      <w:bookmarkStart w:id="154" w:name="_Toc266994832"/>
      <w:bookmarkStart w:id="155" w:name="_Toc267254529"/>
      <w:bookmarkStart w:id="156" w:name="_Toc267257020"/>
      <w:bookmarkStart w:id="157" w:name="_Toc267257292"/>
      <w:bookmarkStart w:id="158" w:name="_Toc267388189"/>
      <w:bookmarkStart w:id="159" w:name="_Toc267424142"/>
      <w:bookmarkStart w:id="160" w:name="_Toc267425630"/>
      <w:bookmarkStart w:id="161" w:name="_Toc267426212"/>
      <w:bookmarkStart w:id="162" w:name="_Toc267587934"/>
      <w:bookmarkStart w:id="163" w:name="_Toc267610744"/>
      <w:bookmarkStart w:id="164" w:name="_Toc267611022"/>
      <w:bookmarkStart w:id="165" w:name="_Toc267611830"/>
      <w:bookmarkStart w:id="166" w:name="_Toc267612109"/>
      <w:bookmarkStart w:id="167" w:name="_Toc267639914"/>
      <w:bookmarkStart w:id="168" w:name="_Toc267640191"/>
      <w:bookmarkStart w:id="169" w:name="_Toc267645348"/>
      <w:bookmarkStart w:id="170" w:name="_Toc267652719"/>
      <w:bookmarkStart w:id="171" w:name="_Toc267653017"/>
      <w:bookmarkStart w:id="172" w:name="_Toc267655271"/>
      <w:bookmarkStart w:id="173" w:name="_Toc267662218"/>
      <w:bookmarkStart w:id="174" w:name="_Toc267662512"/>
      <w:bookmarkStart w:id="175" w:name="_Toc270500302"/>
      <w:bookmarkStart w:id="176" w:name="_Toc270500598"/>
      <w:bookmarkStart w:id="177" w:name="_Toc270503856"/>
      <w:bookmarkStart w:id="178" w:name="_Toc266605694"/>
      <w:bookmarkStart w:id="179" w:name="_Toc266609045"/>
      <w:bookmarkStart w:id="180" w:name="_Toc266609762"/>
      <w:bookmarkStart w:id="181" w:name="_Toc266609954"/>
      <w:bookmarkStart w:id="182" w:name="_Toc266610678"/>
      <w:bookmarkStart w:id="183" w:name="_Toc266647405"/>
      <w:bookmarkStart w:id="184" w:name="_Toc266648367"/>
      <w:bookmarkStart w:id="185" w:name="_Toc266807108"/>
      <w:bookmarkStart w:id="186" w:name="_Toc266807516"/>
      <w:bookmarkStart w:id="187" w:name="_Toc266807776"/>
      <w:bookmarkStart w:id="188" w:name="_Toc266809025"/>
      <w:bookmarkStart w:id="189" w:name="_Toc266973406"/>
      <w:bookmarkStart w:id="190" w:name="_Toc266994566"/>
      <w:bookmarkStart w:id="191" w:name="_Toc266994834"/>
      <w:bookmarkStart w:id="192" w:name="_Toc267254531"/>
      <w:bookmarkStart w:id="193" w:name="_Toc267257022"/>
      <w:bookmarkStart w:id="194" w:name="_Toc267257294"/>
      <w:bookmarkStart w:id="195" w:name="_Toc267388191"/>
      <w:bookmarkStart w:id="196" w:name="_Toc267424144"/>
      <w:bookmarkStart w:id="197" w:name="_Toc267425632"/>
      <w:bookmarkStart w:id="198" w:name="_Toc267426214"/>
      <w:bookmarkStart w:id="199" w:name="_Toc267587936"/>
      <w:bookmarkStart w:id="200" w:name="_Toc267610746"/>
      <w:bookmarkStart w:id="201" w:name="_Toc267611024"/>
      <w:bookmarkStart w:id="202" w:name="_Toc267611832"/>
      <w:bookmarkStart w:id="203" w:name="_Toc267612111"/>
      <w:bookmarkStart w:id="204" w:name="_Toc267639916"/>
      <w:bookmarkStart w:id="205" w:name="_Toc267640193"/>
      <w:bookmarkStart w:id="206" w:name="_Toc267645350"/>
      <w:bookmarkStart w:id="207" w:name="_Toc267652721"/>
      <w:bookmarkStart w:id="208" w:name="_Toc267653019"/>
      <w:bookmarkStart w:id="209" w:name="_Toc267655273"/>
      <w:bookmarkStart w:id="210" w:name="_Toc267662220"/>
      <w:bookmarkStart w:id="211" w:name="_Toc267662514"/>
      <w:bookmarkStart w:id="212" w:name="_Toc270500304"/>
      <w:bookmarkStart w:id="213" w:name="_Toc270500600"/>
      <w:bookmarkStart w:id="214" w:name="_Toc270503858"/>
      <w:bookmarkStart w:id="215" w:name="_Toc266605696"/>
      <w:bookmarkStart w:id="216" w:name="_Toc266609047"/>
      <w:bookmarkStart w:id="217" w:name="_Toc266609764"/>
      <w:bookmarkStart w:id="218" w:name="_Toc266609956"/>
      <w:bookmarkStart w:id="219" w:name="_Toc266610680"/>
      <w:bookmarkStart w:id="220" w:name="_Toc266647407"/>
      <w:bookmarkStart w:id="221" w:name="_Toc266648369"/>
      <w:bookmarkStart w:id="222" w:name="_Toc266807110"/>
      <w:bookmarkStart w:id="223" w:name="_Toc266807518"/>
      <w:bookmarkStart w:id="224" w:name="_Toc266807778"/>
      <w:bookmarkStart w:id="225" w:name="_Toc266809027"/>
      <w:bookmarkStart w:id="226" w:name="_Toc266973408"/>
      <w:bookmarkStart w:id="227" w:name="_Toc266994568"/>
      <w:bookmarkStart w:id="228" w:name="_Toc266994836"/>
      <w:bookmarkStart w:id="229" w:name="_Toc267254533"/>
      <w:bookmarkStart w:id="230" w:name="_Toc267257024"/>
      <w:bookmarkStart w:id="231" w:name="_Toc267257296"/>
      <w:bookmarkStart w:id="232" w:name="_Toc267388193"/>
      <w:bookmarkStart w:id="233" w:name="_Toc267424146"/>
      <w:bookmarkStart w:id="234" w:name="_Toc267425634"/>
      <w:bookmarkStart w:id="235" w:name="_Toc267426216"/>
      <w:bookmarkStart w:id="236" w:name="_Toc267587938"/>
      <w:bookmarkStart w:id="237" w:name="_Toc267610748"/>
      <w:bookmarkStart w:id="238" w:name="_Toc267611026"/>
      <w:bookmarkStart w:id="239" w:name="_Toc267611834"/>
      <w:bookmarkStart w:id="240" w:name="_Toc267612113"/>
      <w:bookmarkStart w:id="241" w:name="_Toc267639918"/>
      <w:bookmarkStart w:id="242" w:name="_Toc267640195"/>
      <w:bookmarkStart w:id="243" w:name="_Toc267645352"/>
      <w:bookmarkStart w:id="244" w:name="_Toc267652723"/>
      <w:bookmarkStart w:id="245" w:name="_Toc267653021"/>
      <w:bookmarkStart w:id="246" w:name="_Toc267655275"/>
      <w:bookmarkStart w:id="247" w:name="_Toc267662222"/>
      <w:bookmarkStart w:id="248" w:name="_Toc267662516"/>
      <w:bookmarkStart w:id="249" w:name="_Toc270500306"/>
      <w:bookmarkStart w:id="250" w:name="_Toc270500602"/>
      <w:bookmarkStart w:id="251" w:name="_Toc270503860"/>
      <w:bookmarkStart w:id="252" w:name="_Toc266605698"/>
      <w:bookmarkStart w:id="253" w:name="_Toc266609049"/>
      <w:bookmarkStart w:id="254" w:name="_Toc266609766"/>
      <w:bookmarkStart w:id="255" w:name="_Toc266609958"/>
      <w:bookmarkStart w:id="256" w:name="_Toc266610682"/>
      <w:bookmarkStart w:id="257" w:name="_Toc266647409"/>
      <w:bookmarkStart w:id="258" w:name="_Toc266648371"/>
      <w:bookmarkStart w:id="259" w:name="_Toc266807112"/>
      <w:bookmarkStart w:id="260" w:name="_Toc266807520"/>
      <w:bookmarkStart w:id="261" w:name="_Toc266807780"/>
      <w:bookmarkStart w:id="262" w:name="_Toc266809029"/>
      <w:bookmarkStart w:id="263" w:name="_Toc266973410"/>
      <w:bookmarkStart w:id="264" w:name="_Toc266994570"/>
      <w:bookmarkStart w:id="265" w:name="_Toc266994838"/>
      <w:bookmarkStart w:id="266" w:name="_Toc267254535"/>
      <w:bookmarkStart w:id="267" w:name="_Toc267257026"/>
      <w:bookmarkStart w:id="268" w:name="_Toc267257298"/>
      <w:bookmarkStart w:id="269" w:name="_Toc267388195"/>
      <w:bookmarkStart w:id="270" w:name="_Toc267424148"/>
      <w:bookmarkStart w:id="271" w:name="_Toc267425636"/>
      <w:bookmarkStart w:id="272" w:name="_Toc267426218"/>
      <w:bookmarkStart w:id="273" w:name="_Toc267587940"/>
      <w:bookmarkStart w:id="274" w:name="_Toc267610750"/>
      <w:bookmarkStart w:id="275" w:name="_Toc267611028"/>
      <w:bookmarkStart w:id="276" w:name="_Toc267611836"/>
      <w:bookmarkStart w:id="277" w:name="_Toc267612115"/>
      <w:bookmarkStart w:id="278" w:name="_Toc267639920"/>
      <w:bookmarkStart w:id="279" w:name="_Toc267640197"/>
      <w:bookmarkStart w:id="280" w:name="_Toc267645354"/>
      <w:bookmarkStart w:id="281" w:name="_Toc267652725"/>
      <w:bookmarkStart w:id="282" w:name="_Toc267653023"/>
      <w:bookmarkStart w:id="283" w:name="_Toc267655277"/>
      <w:bookmarkStart w:id="284" w:name="_Toc267662224"/>
      <w:bookmarkStart w:id="285" w:name="_Toc267662518"/>
      <w:bookmarkStart w:id="286" w:name="_Toc270500308"/>
      <w:bookmarkStart w:id="287" w:name="_Toc270500604"/>
      <w:bookmarkStart w:id="288" w:name="_Toc270503862"/>
      <w:bookmarkStart w:id="289" w:name="_Toc266605702"/>
      <w:bookmarkStart w:id="290" w:name="_Toc266609053"/>
      <w:bookmarkStart w:id="291" w:name="_Toc266609770"/>
      <w:bookmarkStart w:id="292" w:name="_Toc266609962"/>
      <w:bookmarkStart w:id="293" w:name="_Toc266610686"/>
      <w:bookmarkStart w:id="294" w:name="_Toc266647413"/>
      <w:bookmarkStart w:id="295" w:name="_Toc266648375"/>
      <w:bookmarkStart w:id="296" w:name="_Toc266807116"/>
      <w:bookmarkStart w:id="297" w:name="_Toc266807524"/>
      <w:bookmarkStart w:id="298" w:name="_Toc266807784"/>
      <w:bookmarkStart w:id="299" w:name="_Toc266809033"/>
      <w:bookmarkStart w:id="300" w:name="_Toc266973414"/>
      <w:bookmarkStart w:id="301" w:name="_Toc266994574"/>
      <w:bookmarkStart w:id="302" w:name="_Toc266994842"/>
      <w:bookmarkStart w:id="303" w:name="_Toc267254539"/>
      <w:bookmarkStart w:id="304" w:name="_Toc267257030"/>
      <w:bookmarkStart w:id="305" w:name="_Toc267257302"/>
      <w:bookmarkStart w:id="306" w:name="_Toc267388199"/>
      <w:bookmarkStart w:id="307" w:name="_Toc267424152"/>
      <w:bookmarkStart w:id="308" w:name="_Toc267425640"/>
      <w:bookmarkStart w:id="309" w:name="_Toc267426222"/>
      <w:bookmarkStart w:id="310" w:name="_Toc267587944"/>
      <w:bookmarkStart w:id="311" w:name="_Toc267610754"/>
      <w:bookmarkStart w:id="312" w:name="_Toc267611032"/>
      <w:bookmarkStart w:id="313" w:name="_Toc267611840"/>
      <w:bookmarkStart w:id="314" w:name="_Toc267612119"/>
      <w:bookmarkStart w:id="315" w:name="_Toc267639924"/>
      <w:bookmarkStart w:id="316" w:name="_Toc267640201"/>
      <w:bookmarkStart w:id="317" w:name="_Toc267645358"/>
      <w:bookmarkStart w:id="318" w:name="_Toc267652729"/>
      <w:bookmarkStart w:id="319" w:name="_Toc267653027"/>
      <w:bookmarkStart w:id="320" w:name="_Toc267655281"/>
      <w:bookmarkStart w:id="321" w:name="_Toc267662228"/>
      <w:bookmarkStart w:id="322" w:name="_Toc267662522"/>
      <w:bookmarkStart w:id="323" w:name="_Toc270500312"/>
      <w:bookmarkStart w:id="324" w:name="_Toc270500608"/>
      <w:bookmarkStart w:id="325" w:name="_Toc270503866"/>
      <w:bookmarkStart w:id="326" w:name="_Toc266605704"/>
      <w:bookmarkStart w:id="327" w:name="_Toc266609055"/>
      <w:bookmarkStart w:id="328" w:name="_Toc266609772"/>
      <w:bookmarkStart w:id="329" w:name="_Toc266609964"/>
      <w:bookmarkStart w:id="330" w:name="_Toc266610688"/>
      <w:bookmarkStart w:id="331" w:name="_Toc266647415"/>
      <w:bookmarkStart w:id="332" w:name="_Toc266648377"/>
      <w:bookmarkStart w:id="333" w:name="_Toc266807118"/>
      <w:bookmarkStart w:id="334" w:name="_Toc266807526"/>
      <w:bookmarkStart w:id="335" w:name="_Toc266807786"/>
      <w:bookmarkStart w:id="336" w:name="_Toc266809035"/>
      <w:bookmarkStart w:id="337" w:name="_Toc266973416"/>
      <w:bookmarkStart w:id="338" w:name="_Toc266994576"/>
      <w:bookmarkStart w:id="339" w:name="_Toc266994844"/>
      <w:bookmarkStart w:id="340" w:name="_Toc267254541"/>
      <w:bookmarkStart w:id="341" w:name="_Toc267257032"/>
      <w:bookmarkStart w:id="342" w:name="_Toc267257304"/>
      <w:bookmarkStart w:id="343" w:name="_Toc267388201"/>
      <w:bookmarkStart w:id="344" w:name="_Toc267424154"/>
      <w:bookmarkStart w:id="345" w:name="_Toc267425642"/>
      <w:bookmarkStart w:id="346" w:name="_Toc267426224"/>
      <w:bookmarkStart w:id="347" w:name="_Toc267587946"/>
      <w:bookmarkStart w:id="348" w:name="_Toc267610756"/>
      <w:bookmarkStart w:id="349" w:name="_Toc267611034"/>
      <w:bookmarkStart w:id="350" w:name="_Toc267611842"/>
      <w:bookmarkStart w:id="351" w:name="_Toc267612121"/>
      <w:bookmarkStart w:id="352" w:name="_Toc267639926"/>
      <w:bookmarkStart w:id="353" w:name="_Toc267640203"/>
      <w:bookmarkStart w:id="354" w:name="_Toc267645360"/>
      <w:bookmarkStart w:id="355" w:name="_Toc267652731"/>
      <w:bookmarkStart w:id="356" w:name="_Toc267653029"/>
      <w:bookmarkStart w:id="357" w:name="_Toc267655283"/>
      <w:bookmarkStart w:id="358" w:name="_Toc267662230"/>
      <w:bookmarkStart w:id="359" w:name="_Toc267662524"/>
      <w:bookmarkStart w:id="360" w:name="_Toc270500314"/>
      <w:bookmarkStart w:id="361" w:name="_Toc270500610"/>
      <w:bookmarkStart w:id="362" w:name="_Toc270503868"/>
      <w:bookmarkStart w:id="363" w:name="_Toc266609773"/>
      <w:bookmarkStart w:id="364" w:name="_Toc266609965"/>
      <w:bookmarkStart w:id="365" w:name="_Toc266647416"/>
      <w:bookmarkStart w:id="366" w:name="_Toc27050386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E53EDA">
        <w:rPr>
          <w:b/>
          <w:color w:val="auto"/>
          <w:sz w:val="22"/>
          <w:szCs w:val="22"/>
        </w:rPr>
        <w:t xml:space="preserve"> </w:t>
      </w:r>
      <w:r w:rsidRPr="00E53EDA">
        <w:rPr>
          <w:b/>
          <w:color w:val="auto"/>
          <w:sz w:val="22"/>
          <w:szCs w:val="22"/>
        </w:rPr>
        <w:tab/>
      </w:r>
      <w:r w:rsidR="00FE36AC" w:rsidRPr="00E53EDA">
        <w:rPr>
          <w:b/>
          <w:color w:val="auto"/>
          <w:sz w:val="22"/>
          <w:szCs w:val="22"/>
        </w:rPr>
        <w:t>COST OF BIDDING</w:t>
      </w:r>
      <w:bookmarkEnd w:id="363"/>
      <w:bookmarkEnd w:id="364"/>
      <w:bookmarkEnd w:id="365"/>
      <w:bookmarkEnd w:id="366"/>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367" w:name="_Toc266647417"/>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bidder shall bear all costs associated with the preparation and submission of the bid. </w:t>
      </w:r>
      <w:r w:rsidR="009560D8" w:rsidRPr="00E53EDA">
        <w:rPr>
          <w:color w:val="auto"/>
          <w:sz w:val="22"/>
          <w:szCs w:val="22"/>
        </w:rPr>
        <w:t xml:space="preserve">BSNL </w:t>
      </w:r>
      <w:r w:rsidR="00FE36AC" w:rsidRPr="00E53EDA">
        <w:rPr>
          <w:color w:val="auto"/>
          <w:sz w:val="22"/>
          <w:szCs w:val="22"/>
        </w:rPr>
        <w:t>will, in no case, be responsible or liable for these costs, regardless of the conduct or outcome of the bidding process.</w:t>
      </w:r>
      <w:bookmarkEnd w:id="367"/>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i/>
          <w:color w:val="auto"/>
          <w:sz w:val="22"/>
          <w:szCs w:val="22"/>
        </w:rPr>
      </w:pPr>
      <w:bookmarkStart w:id="368" w:name="_Toc266647418"/>
      <w:bookmarkStart w:id="369" w:name="_Toc266648379"/>
      <w:bookmarkStart w:id="370" w:name="_Toc266807120"/>
      <w:bookmarkStart w:id="371" w:name="_Toc266807528"/>
      <w:bookmarkStart w:id="372" w:name="_Toc266807788"/>
      <w:bookmarkStart w:id="373" w:name="_Toc266809037"/>
      <w:bookmarkStart w:id="374" w:name="_Toc266973418"/>
      <w:bookmarkStart w:id="375" w:name="_Toc266994578"/>
      <w:bookmarkStart w:id="376" w:name="_Toc266994846"/>
      <w:bookmarkStart w:id="377" w:name="_Toc267254543"/>
      <w:bookmarkStart w:id="378" w:name="_Toc267257034"/>
      <w:bookmarkStart w:id="379" w:name="_Toc267257306"/>
      <w:bookmarkStart w:id="380" w:name="_Toc267388203"/>
      <w:bookmarkStart w:id="381" w:name="_Toc267424156"/>
      <w:bookmarkStart w:id="382" w:name="_Toc267425644"/>
      <w:bookmarkStart w:id="383" w:name="_Toc267426226"/>
      <w:bookmarkStart w:id="384" w:name="_Toc267587948"/>
      <w:bookmarkStart w:id="385" w:name="_Toc267610758"/>
      <w:bookmarkStart w:id="386" w:name="_Toc267611036"/>
      <w:bookmarkStart w:id="387" w:name="_Toc267611844"/>
      <w:bookmarkStart w:id="388" w:name="_Toc267612123"/>
      <w:bookmarkStart w:id="389" w:name="_Toc267639928"/>
      <w:bookmarkStart w:id="390" w:name="_Toc267640205"/>
      <w:bookmarkStart w:id="391" w:name="_Toc267645362"/>
      <w:bookmarkStart w:id="392" w:name="_Toc267652733"/>
      <w:bookmarkStart w:id="393" w:name="_Toc267653031"/>
      <w:bookmarkStart w:id="394" w:name="_Toc267655285"/>
      <w:bookmarkStart w:id="395" w:name="_Toc267662232"/>
      <w:bookmarkStart w:id="396" w:name="_Toc267662526"/>
      <w:bookmarkStart w:id="397" w:name="_Toc270500316"/>
      <w:bookmarkStart w:id="398" w:name="_Toc270500612"/>
      <w:bookmarkStart w:id="399" w:name="_Toc270503870"/>
      <w:bookmarkStart w:id="400" w:name="_Toc266609057"/>
      <w:bookmarkStart w:id="401" w:name="_Toc266609774"/>
      <w:bookmarkStart w:id="402" w:name="_Toc266609966"/>
      <w:bookmarkStart w:id="403" w:name="_Toc266610690"/>
      <w:bookmarkStart w:id="404" w:name="_Toc266647419"/>
      <w:bookmarkStart w:id="405" w:name="_Toc266648380"/>
      <w:bookmarkStart w:id="406" w:name="_Toc266807121"/>
      <w:bookmarkStart w:id="407" w:name="_Toc266807529"/>
      <w:bookmarkStart w:id="408" w:name="_Toc266807789"/>
      <w:bookmarkStart w:id="409" w:name="_Toc266809038"/>
      <w:bookmarkStart w:id="410" w:name="_Toc266973419"/>
      <w:bookmarkStart w:id="411" w:name="_Toc266994579"/>
      <w:bookmarkStart w:id="412" w:name="_Toc266994847"/>
      <w:bookmarkStart w:id="413" w:name="_Toc267254544"/>
      <w:bookmarkStart w:id="414" w:name="_Toc267257035"/>
      <w:bookmarkStart w:id="415" w:name="_Toc267257307"/>
      <w:bookmarkStart w:id="416" w:name="_Toc267388204"/>
      <w:bookmarkStart w:id="417" w:name="_Toc267424157"/>
      <w:bookmarkStart w:id="418" w:name="_Toc267425645"/>
      <w:bookmarkStart w:id="419" w:name="_Toc267426227"/>
      <w:bookmarkStart w:id="420" w:name="_Toc267587949"/>
      <w:bookmarkStart w:id="421" w:name="_Toc267610759"/>
      <w:bookmarkStart w:id="422" w:name="_Toc267611037"/>
      <w:bookmarkStart w:id="423" w:name="_Toc267611845"/>
      <w:bookmarkStart w:id="424" w:name="_Toc267612124"/>
      <w:bookmarkStart w:id="425" w:name="_Toc267639929"/>
      <w:bookmarkStart w:id="426" w:name="_Toc267640206"/>
      <w:bookmarkStart w:id="427" w:name="_Toc267645363"/>
      <w:bookmarkStart w:id="428" w:name="_Toc267652734"/>
      <w:bookmarkStart w:id="429" w:name="_Toc267653032"/>
      <w:bookmarkStart w:id="430" w:name="_Toc267655286"/>
      <w:bookmarkStart w:id="431" w:name="_Toc267662233"/>
      <w:bookmarkStart w:id="432" w:name="_Toc267662527"/>
      <w:bookmarkStart w:id="433" w:name="_Toc270500317"/>
      <w:bookmarkStart w:id="434" w:name="_Toc270500613"/>
      <w:bookmarkStart w:id="435" w:name="_Toc270503871"/>
      <w:bookmarkStart w:id="436" w:name="_Toc266609059"/>
      <w:bookmarkStart w:id="437" w:name="_Toc266609776"/>
      <w:bookmarkStart w:id="438" w:name="_Toc266609968"/>
      <w:bookmarkStart w:id="439" w:name="_Toc266610692"/>
      <w:bookmarkStart w:id="440" w:name="_Toc266647421"/>
      <w:bookmarkStart w:id="441" w:name="_Toc266648382"/>
      <w:bookmarkStart w:id="442" w:name="_Toc266807123"/>
      <w:bookmarkStart w:id="443" w:name="_Toc266807531"/>
      <w:bookmarkStart w:id="444" w:name="_Toc266807791"/>
      <w:bookmarkStart w:id="445" w:name="_Toc266809040"/>
      <w:bookmarkStart w:id="446" w:name="_Toc266973421"/>
      <w:bookmarkStart w:id="447" w:name="_Toc266994581"/>
      <w:bookmarkStart w:id="448" w:name="_Toc266994849"/>
      <w:bookmarkStart w:id="449" w:name="_Toc267254546"/>
      <w:bookmarkStart w:id="450" w:name="_Toc267257037"/>
      <w:bookmarkStart w:id="451" w:name="_Toc267257309"/>
      <w:bookmarkStart w:id="452" w:name="_Toc267388206"/>
      <w:bookmarkStart w:id="453" w:name="_Toc267424159"/>
      <w:bookmarkStart w:id="454" w:name="_Toc267425647"/>
      <w:bookmarkStart w:id="455" w:name="_Toc267426229"/>
      <w:bookmarkStart w:id="456" w:name="_Toc267587951"/>
      <w:bookmarkStart w:id="457" w:name="_Toc267610761"/>
      <w:bookmarkStart w:id="458" w:name="_Toc267611039"/>
      <w:bookmarkStart w:id="459" w:name="_Toc267611847"/>
      <w:bookmarkStart w:id="460" w:name="_Toc267612126"/>
      <w:bookmarkStart w:id="461" w:name="_Toc267639931"/>
      <w:bookmarkStart w:id="462" w:name="_Toc267640208"/>
      <w:bookmarkStart w:id="463" w:name="_Toc267645365"/>
      <w:bookmarkStart w:id="464" w:name="_Toc267652736"/>
      <w:bookmarkStart w:id="465" w:name="_Toc267653034"/>
      <w:bookmarkStart w:id="466" w:name="_Toc267655288"/>
      <w:bookmarkStart w:id="467" w:name="_Toc267662235"/>
      <w:bookmarkStart w:id="468" w:name="_Toc267662529"/>
      <w:bookmarkStart w:id="469" w:name="_Toc270500319"/>
      <w:bookmarkStart w:id="470" w:name="_Toc270500615"/>
      <w:bookmarkStart w:id="471" w:name="_Toc270503873"/>
      <w:bookmarkStart w:id="472" w:name="_Toc266609777"/>
      <w:bookmarkStart w:id="473" w:name="_Toc266609969"/>
      <w:bookmarkStart w:id="474" w:name="_Toc266647422"/>
      <w:bookmarkStart w:id="475" w:name="_Toc270503874"/>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E53EDA">
        <w:rPr>
          <w:b/>
          <w:color w:val="auto"/>
          <w:sz w:val="22"/>
          <w:szCs w:val="22"/>
        </w:rPr>
        <w:t xml:space="preserve"> </w:t>
      </w:r>
      <w:r w:rsidRPr="00E53EDA">
        <w:rPr>
          <w:b/>
          <w:color w:val="auto"/>
          <w:sz w:val="22"/>
          <w:szCs w:val="22"/>
        </w:rPr>
        <w:tab/>
      </w:r>
      <w:r w:rsidR="00FE36AC" w:rsidRPr="00E53EDA">
        <w:rPr>
          <w:b/>
          <w:color w:val="auto"/>
          <w:sz w:val="22"/>
          <w:szCs w:val="22"/>
        </w:rPr>
        <w:t>DOCUMENTS REQUIRED</w:t>
      </w:r>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76" w:name="_Toc266647423"/>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w:t>
      </w:r>
      <w:r w:rsidR="007A0C78" w:rsidRPr="00E53EDA">
        <w:rPr>
          <w:color w:val="auto"/>
          <w:sz w:val="22"/>
          <w:szCs w:val="22"/>
        </w:rPr>
        <w:t xml:space="preserve">detailed list of services required to be provided by the </w:t>
      </w:r>
      <w:r w:rsidR="00B22D1B" w:rsidRPr="00E53EDA">
        <w:rPr>
          <w:color w:val="auto"/>
          <w:sz w:val="22"/>
          <w:szCs w:val="22"/>
        </w:rPr>
        <w:t>bidder</w:t>
      </w:r>
      <w:r w:rsidR="007A0C78" w:rsidRPr="00E53EDA">
        <w:rPr>
          <w:color w:val="auto"/>
          <w:sz w:val="22"/>
          <w:szCs w:val="22"/>
        </w:rPr>
        <w:t>,</w:t>
      </w:r>
      <w:r w:rsidR="00FE36AC" w:rsidRPr="00E53EDA">
        <w:rPr>
          <w:color w:val="auto"/>
          <w:sz w:val="22"/>
          <w:szCs w:val="22"/>
        </w:rPr>
        <w:t xml:space="preserve"> bidding procedures and contract terms and conditions are prescribed in the Bid Documents. </w:t>
      </w:r>
      <w:bookmarkEnd w:id="476"/>
      <w:r w:rsidR="00FE36AC" w:rsidRPr="00E53EDA">
        <w:rPr>
          <w:color w:val="auto"/>
          <w:sz w:val="22"/>
          <w:szCs w:val="22"/>
        </w:rPr>
        <w:t>The contents of the Bid documents are specified in the covering letter.</w:t>
      </w:r>
      <w:bookmarkStart w:id="477" w:name="_Toc266647424"/>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Bidder is expected to examine all instructions, forms, terms and specifications in the Bid Documents and clarifications/ amendments/ addenda, if any. Failure to furnish all information required as per the Bid Documents or submission of the bids not </w:t>
      </w:r>
      <w:r w:rsidR="00FE36AC" w:rsidRPr="00E53EDA">
        <w:rPr>
          <w:color w:val="auto"/>
          <w:sz w:val="22"/>
          <w:szCs w:val="22"/>
        </w:rPr>
        <w:lastRenderedPageBreak/>
        <w:t>substantially responsive to the Bid Documents in every respect will be at the bidder's risk and may result in rejection of the bid.</w:t>
      </w:r>
      <w:bookmarkEnd w:id="477"/>
    </w:p>
    <w:p w:rsidR="00FE36AC" w:rsidRPr="00E53EDA" w:rsidRDefault="00FE36AC" w:rsidP="005F0998">
      <w:pPr>
        <w:pStyle w:val="Heading4"/>
        <w:numPr>
          <w:ilvl w:val="1"/>
          <w:numId w:val="0"/>
        </w:numPr>
        <w:spacing w:before="0" w:after="0" w:line="276" w:lineRule="auto"/>
        <w:ind w:left="284" w:right="38" w:hanging="851"/>
        <w:rPr>
          <w:color w:val="auto"/>
          <w:sz w:val="22"/>
          <w:szCs w:val="22"/>
        </w:rPr>
      </w:pPr>
      <w:bookmarkStart w:id="478" w:name="_Toc266647425"/>
      <w:bookmarkStart w:id="479" w:name="_Toc270503875"/>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 xml:space="preserve"> </w:t>
      </w:r>
      <w:r w:rsidRPr="00E53EDA">
        <w:rPr>
          <w:b/>
          <w:color w:val="auto"/>
          <w:sz w:val="22"/>
          <w:szCs w:val="22"/>
        </w:rPr>
        <w:tab/>
      </w:r>
      <w:r w:rsidR="00FE36AC" w:rsidRPr="00E53EDA">
        <w:rPr>
          <w:b/>
          <w:color w:val="auto"/>
          <w:sz w:val="22"/>
          <w:szCs w:val="22"/>
        </w:rPr>
        <w:t>CLARIFICATION OF BID DOCUMENTS</w:t>
      </w:r>
      <w:bookmarkEnd w:id="478"/>
      <w:bookmarkEnd w:id="479"/>
    </w:p>
    <w:p w:rsidR="008A5F1A"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0" w:name="_Toc266647426"/>
      <w:r w:rsidRPr="00E53EDA">
        <w:rPr>
          <w:color w:val="auto"/>
          <w:sz w:val="22"/>
          <w:szCs w:val="22"/>
        </w:rPr>
        <w:t xml:space="preserve"> </w:t>
      </w:r>
      <w:r w:rsidRPr="00E53EDA">
        <w:rPr>
          <w:color w:val="auto"/>
          <w:sz w:val="22"/>
          <w:szCs w:val="22"/>
        </w:rPr>
        <w:tab/>
      </w:r>
      <w:r w:rsidR="00FE36AC" w:rsidRPr="00E53EDA">
        <w:rPr>
          <w:color w:val="auto"/>
          <w:sz w:val="22"/>
          <w:szCs w:val="22"/>
        </w:rPr>
        <w:t xml:space="preserve">A prospective bidder, requiring any clarification on the Bid Documents shall notify </w:t>
      </w:r>
      <w:r w:rsidR="00C266C2" w:rsidRPr="00E53EDA">
        <w:rPr>
          <w:color w:val="auto"/>
          <w:sz w:val="22"/>
          <w:szCs w:val="22"/>
        </w:rPr>
        <w:t>BSNL</w:t>
      </w:r>
      <w:r w:rsidR="00FE36AC" w:rsidRPr="00E53EDA">
        <w:rPr>
          <w:color w:val="auto"/>
          <w:sz w:val="22"/>
          <w:szCs w:val="22"/>
        </w:rPr>
        <w:t xml:space="preserve"> in writing by </w:t>
      </w:r>
      <w:r w:rsidR="00733986" w:rsidRPr="00E53EDA">
        <w:rPr>
          <w:color w:val="auto"/>
          <w:sz w:val="22"/>
          <w:szCs w:val="22"/>
        </w:rPr>
        <w:t>Fax &amp;</w:t>
      </w:r>
      <w:r w:rsidR="002E4E65" w:rsidRPr="00E53EDA">
        <w:rPr>
          <w:color w:val="auto"/>
          <w:sz w:val="22"/>
          <w:szCs w:val="22"/>
        </w:rPr>
        <w:t xml:space="preserve"> </w:t>
      </w:r>
      <w:r w:rsidR="00FE36AC" w:rsidRPr="00E53EDA">
        <w:rPr>
          <w:color w:val="auto"/>
          <w:sz w:val="22"/>
          <w:szCs w:val="22"/>
        </w:rPr>
        <w:t>by Email</w:t>
      </w:r>
      <w:r w:rsidR="00A20FE7" w:rsidRPr="00E53EDA">
        <w:rPr>
          <w:color w:val="auto"/>
          <w:sz w:val="22"/>
          <w:szCs w:val="22"/>
        </w:rPr>
        <w:t xml:space="preserve"> </w:t>
      </w:r>
      <w:r w:rsidR="00334CEE" w:rsidRPr="00E53EDA">
        <w:rPr>
          <w:color w:val="auto"/>
          <w:sz w:val="22"/>
          <w:szCs w:val="22"/>
        </w:rPr>
        <w:t>(</w:t>
      </w:r>
      <w:r w:rsidR="00613D61" w:rsidRPr="00E53EDA">
        <w:rPr>
          <w:color w:val="auto"/>
          <w:sz w:val="22"/>
          <w:szCs w:val="22"/>
        </w:rPr>
        <w:t xml:space="preserve">both) to </w:t>
      </w:r>
      <w:r w:rsidR="00334CEE" w:rsidRPr="00E53EDA">
        <w:rPr>
          <w:color w:val="auto"/>
          <w:sz w:val="22"/>
          <w:szCs w:val="22"/>
        </w:rPr>
        <w:t>tender inviting authority</w:t>
      </w:r>
      <w:r w:rsidR="00FE36AC" w:rsidRPr="00E53EDA">
        <w:rPr>
          <w:color w:val="auto"/>
          <w:sz w:val="22"/>
          <w:szCs w:val="22"/>
        </w:rPr>
        <w:t xml:space="preserve"> as indicated in the invitation of Bid. </w:t>
      </w:r>
      <w:r w:rsidR="00C266C2" w:rsidRPr="00E53EDA">
        <w:rPr>
          <w:color w:val="auto"/>
          <w:sz w:val="22"/>
          <w:szCs w:val="22"/>
        </w:rPr>
        <w:t>BSNL</w:t>
      </w:r>
      <w:r w:rsidR="00FE36AC" w:rsidRPr="00E53EDA">
        <w:rPr>
          <w:color w:val="auto"/>
          <w:sz w:val="22"/>
          <w:szCs w:val="22"/>
        </w:rPr>
        <w:t xml:space="preserve"> shall respond in writing to any request for the clarification of the Bid Documents, which it receives </w:t>
      </w:r>
      <w:r w:rsidR="00BC0D1E" w:rsidRPr="00E53EDA">
        <w:rPr>
          <w:b/>
          <w:bCs/>
          <w:color w:val="auto"/>
          <w:sz w:val="22"/>
          <w:szCs w:val="22"/>
        </w:rPr>
        <w:t xml:space="preserve">latest upto </w:t>
      </w:r>
      <w:r w:rsidR="00613D61" w:rsidRPr="00E53EDA">
        <w:rPr>
          <w:b/>
          <w:bCs/>
          <w:color w:val="auto"/>
          <w:sz w:val="22"/>
          <w:szCs w:val="22"/>
        </w:rPr>
        <w:t>3 days from issue of NIT</w:t>
      </w:r>
      <w:r w:rsidR="00FE36AC" w:rsidRPr="00E53EDA">
        <w:rPr>
          <w:color w:val="auto"/>
          <w:sz w:val="22"/>
          <w:szCs w:val="22"/>
        </w:rPr>
        <w:t xml:space="preserve"> Copies of the query (without identifying the source) and clarifications by </w:t>
      </w:r>
      <w:r w:rsidR="00C266C2" w:rsidRPr="00E53EDA">
        <w:rPr>
          <w:color w:val="auto"/>
          <w:sz w:val="22"/>
          <w:szCs w:val="22"/>
        </w:rPr>
        <w:t>BSNL</w:t>
      </w:r>
      <w:r w:rsidR="00FE36AC" w:rsidRPr="00E53EDA">
        <w:rPr>
          <w:color w:val="auto"/>
          <w:sz w:val="22"/>
          <w:szCs w:val="22"/>
        </w:rPr>
        <w:t xml:space="preserve"> shall be sent to all the prospective bidders who have received the bid documents.</w:t>
      </w:r>
      <w:bookmarkEnd w:id="480"/>
      <w:r w:rsidR="002E4E65" w:rsidRPr="00E53EDA">
        <w:rPr>
          <w:color w:val="auto"/>
          <w:sz w:val="22"/>
          <w:szCs w:val="22"/>
        </w:rPr>
        <w:t xml:space="preserve"> (Format for submission of queries in Excel sheet only)</w:t>
      </w:r>
    </w:p>
    <w:p w:rsidR="0009546D"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1" w:name="_Toc266647427"/>
      <w:r w:rsidRPr="00E53EDA">
        <w:rPr>
          <w:color w:val="auto"/>
          <w:sz w:val="22"/>
          <w:szCs w:val="22"/>
        </w:rPr>
        <w:t xml:space="preserve"> </w:t>
      </w:r>
      <w:r w:rsidRPr="00E53EDA">
        <w:rPr>
          <w:color w:val="auto"/>
          <w:sz w:val="22"/>
          <w:szCs w:val="22"/>
        </w:rPr>
        <w:tab/>
      </w:r>
      <w:r w:rsidR="00FE36AC" w:rsidRPr="00E53EDA">
        <w:rPr>
          <w:color w:val="auto"/>
          <w:sz w:val="22"/>
          <w:szCs w:val="22"/>
        </w:rPr>
        <w:t xml:space="preserve">Any clarification issued by BSNL in response to query raised by prospective bidders shall form an integral part of bid documents and shall amount to an amendment of the relevant </w:t>
      </w:r>
      <w:r w:rsidR="00733986" w:rsidRPr="00E53EDA">
        <w:rPr>
          <w:color w:val="auto"/>
          <w:sz w:val="22"/>
          <w:szCs w:val="22"/>
        </w:rPr>
        <w:t>Clause</w:t>
      </w:r>
      <w:r w:rsidR="00FE36AC" w:rsidRPr="00E53EDA">
        <w:rPr>
          <w:color w:val="auto"/>
          <w:sz w:val="22"/>
          <w:szCs w:val="22"/>
        </w:rPr>
        <w:t>s of the bid documents.</w:t>
      </w:r>
      <w:bookmarkEnd w:id="481"/>
    </w:p>
    <w:p w:rsidR="00B60871"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482" w:name="_Toc266647428"/>
      <w:bookmarkStart w:id="483" w:name="_Toc270503876"/>
      <w:r w:rsidRPr="00E53EDA">
        <w:rPr>
          <w:b/>
          <w:color w:val="auto"/>
          <w:sz w:val="22"/>
          <w:szCs w:val="22"/>
        </w:rPr>
        <w:t xml:space="preserve"> </w:t>
      </w:r>
      <w:r w:rsidRPr="00E53EDA">
        <w:rPr>
          <w:b/>
          <w:color w:val="auto"/>
          <w:sz w:val="22"/>
          <w:szCs w:val="22"/>
        </w:rPr>
        <w:tab/>
      </w:r>
      <w:r w:rsidR="00FE36AC" w:rsidRPr="00E53EDA">
        <w:rPr>
          <w:b/>
          <w:color w:val="auto"/>
          <w:sz w:val="22"/>
          <w:szCs w:val="22"/>
        </w:rPr>
        <w:t>AMENDMENT OF BID DOCUMENT</w:t>
      </w:r>
      <w:r w:rsidR="00B60871" w:rsidRPr="00E53EDA">
        <w:rPr>
          <w:b/>
          <w:color w:val="auto"/>
          <w:sz w:val="22"/>
          <w:szCs w:val="22"/>
        </w:rPr>
        <w:t>S</w:t>
      </w:r>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4" w:name="_Toc266647429"/>
      <w:bookmarkEnd w:id="482"/>
      <w:bookmarkEnd w:id="483"/>
      <w:r w:rsidRPr="00E53EDA">
        <w:rPr>
          <w:color w:val="auto"/>
          <w:sz w:val="22"/>
          <w:szCs w:val="22"/>
        </w:rPr>
        <w:t xml:space="preserve"> </w:t>
      </w:r>
      <w:r w:rsidRPr="00E53EDA">
        <w:rPr>
          <w:color w:val="auto"/>
          <w:sz w:val="22"/>
          <w:szCs w:val="22"/>
        </w:rPr>
        <w:tab/>
      </w:r>
      <w:r w:rsidR="00C266C2" w:rsidRPr="00E53EDA">
        <w:rPr>
          <w:color w:val="auto"/>
          <w:sz w:val="22"/>
          <w:szCs w:val="22"/>
        </w:rPr>
        <w:t>BSNL</w:t>
      </w:r>
      <w:r w:rsidR="00FE36AC" w:rsidRPr="00E53EDA">
        <w:rPr>
          <w:color w:val="auto"/>
          <w:sz w:val="22"/>
          <w:szCs w:val="22"/>
        </w:rPr>
        <w:t xml:space="preserve"> may, for any reason, whether at its own initiative or in response to a clarification requested by a prospective bidder, may modify bid documents by amendments prior to the date of submission of Bids with due notification to prospective bidders.</w:t>
      </w:r>
      <w:bookmarkEnd w:id="484"/>
    </w:p>
    <w:p w:rsidR="00631574"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5" w:name="_Toc266647430"/>
      <w:r w:rsidRPr="00E53EDA">
        <w:rPr>
          <w:color w:val="auto"/>
          <w:sz w:val="22"/>
          <w:szCs w:val="22"/>
        </w:rPr>
        <w:t xml:space="preserve"> </w:t>
      </w:r>
      <w:r w:rsidRPr="00E53EDA">
        <w:rPr>
          <w:color w:val="auto"/>
          <w:sz w:val="22"/>
          <w:szCs w:val="22"/>
        </w:rPr>
        <w:tab/>
      </w:r>
      <w:r w:rsidR="00FE36AC" w:rsidRPr="00E53EDA">
        <w:rPr>
          <w:color w:val="auto"/>
          <w:sz w:val="22"/>
          <w:szCs w:val="22"/>
        </w:rPr>
        <w:t>The amendments shall be notified in writing by F</w:t>
      </w:r>
      <w:r w:rsidR="0080133C" w:rsidRPr="00E53EDA">
        <w:rPr>
          <w:color w:val="auto"/>
          <w:sz w:val="22"/>
          <w:szCs w:val="22"/>
        </w:rPr>
        <w:t>ax</w:t>
      </w:r>
      <w:r w:rsidR="00FE36AC" w:rsidRPr="00E53EDA">
        <w:rPr>
          <w:color w:val="auto"/>
          <w:sz w:val="22"/>
          <w:szCs w:val="22"/>
        </w:rPr>
        <w:t xml:space="preserve"> or Email or by Addendum through e-tendering portal to all prospective bidders on the address intimated at the time of purchase of the bid document from </w:t>
      </w:r>
      <w:r w:rsidR="00C266C2" w:rsidRPr="00E53EDA">
        <w:rPr>
          <w:color w:val="auto"/>
          <w:sz w:val="22"/>
          <w:szCs w:val="22"/>
        </w:rPr>
        <w:t>BSNL</w:t>
      </w:r>
      <w:r w:rsidR="00FE36AC" w:rsidRPr="00E53EDA">
        <w:rPr>
          <w:color w:val="auto"/>
          <w:sz w:val="22"/>
          <w:szCs w:val="22"/>
        </w:rPr>
        <w:t xml:space="preserve"> and these amendments will be binding on them.</w:t>
      </w:r>
      <w:bookmarkEnd w:id="485"/>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6" w:name="_Toc266647431"/>
      <w:r w:rsidRPr="00E53EDA">
        <w:rPr>
          <w:color w:val="auto"/>
          <w:sz w:val="22"/>
          <w:szCs w:val="22"/>
        </w:rPr>
        <w:t xml:space="preserve"> </w:t>
      </w:r>
      <w:r w:rsidRPr="00E53EDA">
        <w:rPr>
          <w:color w:val="auto"/>
          <w:sz w:val="22"/>
          <w:szCs w:val="22"/>
        </w:rPr>
        <w:tab/>
      </w:r>
      <w:r w:rsidR="00FE36AC" w:rsidRPr="00E53EDA">
        <w:rPr>
          <w:color w:val="auto"/>
          <w:sz w:val="22"/>
          <w:szCs w:val="22"/>
        </w:rPr>
        <w:t xml:space="preserve">In order to afford prospective bidders a reasonable time to take the amendment into account in preparing their bids, </w:t>
      </w:r>
      <w:r w:rsidR="00C266C2" w:rsidRPr="00E53EDA">
        <w:rPr>
          <w:color w:val="auto"/>
          <w:sz w:val="22"/>
          <w:szCs w:val="22"/>
        </w:rPr>
        <w:t>BSNL</w:t>
      </w:r>
      <w:r w:rsidR="00FE36AC" w:rsidRPr="00E53EDA">
        <w:rPr>
          <w:color w:val="auto"/>
          <w:sz w:val="22"/>
          <w:szCs w:val="22"/>
        </w:rPr>
        <w:t xml:space="preserve"> may, at its discretion, extend the deadline for the submission of bids suitably.</w:t>
      </w:r>
      <w:bookmarkEnd w:id="486"/>
    </w:p>
    <w:p w:rsidR="00B60871" w:rsidRPr="00E53EDA" w:rsidRDefault="00B60871"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487" w:name="_Toc266647433"/>
      <w:bookmarkStart w:id="488" w:name="_Toc266648387"/>
      <w:bookmarkStart w:id="489" w:name="_Toc266807128"/>
      <w:bookmarkStart w:id="490" w:name="_Toc266807536"/>
      <w:bookmarkStart w:id="491" w:name="_Toc266807796"/>
      <w:bookmarkStart w:id="492" w:name="_Toc266809045"/>
      <w:bookmarkStart w:id="493" w:name="_Toc266973426"/>
      <w:bookmarkStart w:id="494" w:name="_Toc266994586"/>
      <w:bookmarkStart w:id="495" w:name="_Toc266994854"/>
      <w:bookmarkStart w:id="496" w:name="_Toc267254551"/>
      <w:bookmarkStart w:id="497" w:name="_Toc267257042"/>
      <w:bookmarkStart w:id="498" w:name="_Toc267257314"/>
      <w:bookmarkStart w:id="499" w:name="_Toc267388211"/>
      <w:bookmarkStart w:id="500" w:name="_Toc267424164"/>
      <w:bookmarkStart w:id="501" w:name="_Toc267425652"/>
      <w:bookmarkStart w:id="502" w:name="_Toc267426234"/>
      <w:bookmarkStart w:id="503" w:name="_Toc267587956"/>
      <w:bookmarkStart w:id="504" w:name="_Toc267610766"/>
      <w:bookmarkStart w:id="505" w:name="_Toc267611044"/>
      <w:bookmarkStart w:id="506" w:name="_Toc267611852"/>
      <w:bookmarkStart w:id="507" w:name="_Toc267612131"/>
      <w:bookmarkStart w:id="508" w:name="_Toc267639936"/>
      <w:bookmarkStart w:id="509" w:name="_Toc267640213"/>
      <w:bookmarkStart w:id="510" w:name="_Toc267645370"/>
      <w:bookmarkStart w:id="511" w:name="_Toc267652741"/>
      <w:bookmarkStart w:id="512" w:name="_Toc267653039"/>
      <w:bookmarkStart w:id="513" w:name="_Toc267655293"/>
      <w:bookmarkStart w:id="514" w:name="_Toc267662240"/>
      <w:bookmarkStart w:id="515" w:name="_Toc267662534"/>
      <w:bookmarkStart w:id="516" w:name="_Toc270500324"/>
      <w:bookmarkStart w:id="517" w:name="_Toc270500620"/>
      <w:bookmarkStart w:id="518" w:name="_Toc270503878"/>
      <w:bookmarkStart w:id="519" w:name="_Toc266647434"/>
      <w:bookmarkStart w:id="520" w:name="_Toc270503879"/>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E53EDA">
        <w:rPr>
          <w:b/>
          <w:color w:val="auto"/>
          <w:sz w:val="22"/>
          <w:szCs w:val="22"/>
        </w:rPr>
        <w:t xml:space="preserve"> </w:t>
      </w:r>
      <w:r w:rsidRPr="00E53EDA">
        <w:rPr>
          <w:b/>
          <w:color w:val="auto"/>
          <w:sz w:val="22"/>
          <w:szCs w:val="22"/>
        </w:rPr>
        <w:tab/>
      </w:r>
      <w:r w:rsidR="00FE36AC" w:rsidRPr="00E53EDA">
        <w:rPr>
          <w:b/>
          <w:color w:val="auto"/>
          <w:sz w:val="22"/>
          <w:szCs w:val="22"/>
        </w:rPr>
        <w:t>DOCUMENTS COMPRISING THE BID</w:t>
      </w:r>
      <w:bookmarkEnd w:id="519"/>
      <w:bookmarkEnd w:id="520"/>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521" w:name="_Toc266647435"/>
      <w:r w:rsidRPr="00E53EDA">
        <w:rPr>
          <w:sz w:val="22"/>
          <w:szCs w:val="22"/>
        </w:rPr>
        <w:t xml:space="preserve">          </w:t>
      </w:r>
      <w:r w:rsidR="00192984" w:rsidRPr="00E53EDA">
        <w:rPr>
          <w:sz w:val="22"/>
          <w:szCs w:val="22"/>
        </w:rPr>
        <w:t xml:space="preserve"> </w:t>
      </w:r>
      <w:r w:rsidR="00192984" w:rsidRPr="00E53EDA">
        <w:rPr>
          <w:sz w:val="22"/>
          <w:szCs w:val="22"/>
        </w:rPr>
        <w:tab/>
      </w:r>
      <w:r w:rsidRPr="00E53EDA">
        <w:rPr>
          <w:sz w:val="22"/>
          <w:szCs w:val="22"/>
        </w:rPr>
        <w:t xml:space="preserve"> The bid prepared by the bidder shall ensure availability of the following components:</w:t>
      </w:r>
      <w:bookmarkEnd w:id="521"/>
    </w:p>
    <w:p w:rsidR="00FE36AC" w:rsidRPr="00E53EDA" w:rsidRDefault="00FE36AC" w:rsidP="003C0DA7">
      <w:pPr>
        <w:pStyle w:val="Heading4"/>
        <w:numPr>
          <w:ilvl w:val="0"/>
          <w:numId w:val="24"/>
        </w:numPr>
        <w:tabs>
          <w:tab w:val="clear" w:pos="630"/>
        </w:tabs>
        <w:spacing w:before="0" w:after="0" w:line="276" w:lineRule="auto"/>
        <w:ind w:right="38"/>
        <w:jc w:val="both"/>
        <w:rPr>
          <w:color w:val="auto"/>
          <w:sz w:val="22"/>
          <w:szCs w:val="22"/>
        </w:rPr>
      </w:pPr>
      <w:r w:rsidRPr="00E53EDA">
        <w:rPr>
          <w:color w:val="auto"/>
          <w:sz w:val="22"/>
          <w:szCs w:val="22"/>
        </w:rPr>
        <w:t xml:space="preserve">Documentary evidence establishing that the bidder is eligible to bid and is qualified to perform the contract if its bid is accepted in accordance with the </w:t>
      </w:r>
      <w:r w:rsidR="00733986" w:rsidRPr="00E53EDA">
        <w:rPr>
          <w:color w:val="auto"/>
          <w:sz w:val="22"/>
          <w:szCs w:val="22"/>
        </w:rPr>
        <w:t>Clause</w:t>
      </w:r>
      <w:r w:rsidRPr="00E53EDA">
        <w:rPr>
          <w:color w:val="auto"/>
          <w:sz w:val="22"/>
          <w:szCs w:val="22"/>
        </w:rPr>
        <w:t xml:space="preserve"> 2 &amp; 10.</w:t>
      </w:r>
    </w:p>
    <w:p w:rsidR="00FE36AC" w:rsidRPr="00E53EDA" w:rsidRDefault="00693C53" w:rsidP="003C0DA7">
      <w:pPr>
        <w:pStyle w:val="SectionLevel4"/>
        <w:numPr>
          <w:ilvl w:val="0"/>
          <w:numId w:val="24"/>
        </w:numPr>
        <w:tabs>
          <w:tab w:val="clear" w:pos="1440"/>
          <w:tab w:val="left" w:pos="1170"/>
        </w:tabs>
        <w:spacing w:after="0" w:line="276" w:lineRule="auto"/>
        <w:ind w:right="38"/>
        <w:rPr>
          <w:color w:val="auto"/>
          <w:sz w:val="22"/>
          <w:szCs w:val="22"/>
        </w:rPr>
      </w:pPr>
      <w:r w:rsidRPr="00E53EDA">
        <w:rPr>
          <w:color w:val="auto"/>
          <w:sz w:val="22"/>
          <w:szCs w:val="22"/>
        </w:rPr>
        <w:t>EMD/</w:t>
      </w:r>
      <w:r w:rsidR="00FE36AC" w:rsidRPr="00E53EDA">
        <w:rPr>
          <w:color w:val="auto"/>
          <w:sz w:val="22"/>
          <w:szCs w:val="22"/>
        </w:rPr>
        <w:t xml:space="preserve">Bid Security furnished in accordance with </w:t>
      </w:r>
      <w:r w:rsidR="00733986" w:rsidRPr="00E53EDA">
        <w:rPr>
          <w:color w:val="auto"/>
          <w:sz w:val="22"/>
          <w:szCs w:val="22"/>
        </w:rPr>
        <w:t>Clause</w:t>
      </w:r>
      <w:r w:rsidR="00FE36AC" w:rsidRPr="00E53EDA">
        <w:rPr>
          <w:color w:val="auto"/>
          <w:sz w:val="22"/>
          <w:szCs w:val="22"/>
        </w:rPr>
        <w:t xml:space="preserve"> 12.</w:t>
      </w:r>
    </w:p>
    <w:p w:rsidR="00FE36AC" w:rsidRPr="00E53EDA" w:rsidRDefault="00FE36AC" w:rsidP="003C0DA7">
      <w:pPr>
        <w:pStyle w:val="SectionLevel4"/>
        <w:numPr>
          <w:ilvl w:val="0"/>
          <w:numId w:val="24"/>
        </w:numPr>
        <w:tabs>
          <w:tab w:val="clear" w:pos="1440"/>
          <w:tab w:val="left" w:pos="1170"/>
        </w:tabs>
        <w:spacing w:after="0" w:line="276" w:lineRule="auto"/>
        <w:ind w:right="38"/>
        <w:rPr>
          <w:color w:val="auto"/>
          <w:sz w:val="22"/>
          <w:szCs w:val="22"/>
        </w:rPr>
      </w:pPr>
      <w:r w:rsidRPr="00E53EDA">
        <w:rPr>
          <w:color w:val="auto"/>
          <w:sz w:val="22"/>
          <w:szCs w:val="22"/>
        </w:rPr>
        <w:t xml:space="preserve">A Bid form and price schedule completed in accordance with </w:t>
      </w:r>
      <w:r w:rsidR="00733986" w:rsidRPr="00E53EDA">
        <w:rPr>
          <w:color w:val="auto"/>
          <w:sz w:val="22"/>
          <w:szCs w:val="22"/>
        </w:rPr>
        <w:t>Clause</w:t>
      </w:r>
      <w:r w:rsidRPr="00E53EDA">
        <w:rPr>
          <w:color w:val="auto"/>
          <w:sz w:val="22"/>
          <w:szCs w:val="22"/>
        </w:rPr>
        <w:t xml:space="preserve"> 8 &amp; 9.</w:t>
      </w:r>
    </w:p>
    <w:p w:rsidR="00FE36AC" w:rsidRPr="00E53EDA" w:rsidRDefault="00FE36AC" w:rsidP="005F0998">
      <w:pPr>
        <w:pStyle w:val="SectionLevel4"/>
        <w:numPr>
          <w:ilvl w:val="3"/>
          <w:numId w:val="0"/>
        </w:numPr>
        <w:tabs>
          <w:tab w:val="clear" w:pos="1440"/>
          <w:tab w:val="left" w:pos="1170"/>
        </w:tabs>
        <w:spacing w:after="0" w:line="276" w:lineRule="auto"/>
        <w:ind w:left="284" w:right="38" w:hanging="851"/>
        <w:rPr>
          <w:color w:val="auto"/>
          <w:sz w:val="22"/>
          <w:szCs w:val="22"/>
        </w:rPr>
      </w:pPr>
    </w:p>
    <w:p w:rsidR="00EF390F" w:rsidRPr="00E53EDA" w:rsidRDefault="00EF390F" w:rsidP="005F0998">
      <w:pPr>
        <w:pStyle w:val="SectionLevel4"/>
        <w:numPr>
          <w:ilvl w:val="3"/>
          <w:numId w:val="0"/>
        </w:numPr>
        <w:tabs>
          <w:tab w:val="clear" w:pos="1440"/>
          <w:tab w:val="left" w:pos="1170"/>
        </w:tabs>
        <w:spacing w:after="0" w:line="276" w:lineRule="auto"/>
        <w:ind w:left="284" w:right="38" w:hanging="851"/>
        <w:rPr>
          <w:color w:val="auto"/>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522" w:name="_Toc266647436"/>
      <w:bookmarkStart w:id="523" w:name="_Toc270503880"/>
      <w:r w:rsidRPr="00E53EDA">
        <w:rPr>
          <w:b/>
          <w:color w:val="auto"/>
          <w:sz w:val="22"/>
          <w:szCs w:val="22"/>
        </w:rPr>
        <w:t xml:space="preserve"> </w:t>
      </w:r>
      <w:r w:rsidRPr="00E53EDA">
        <w:rPr>
          <w:b/>
          <w:color w:val="auto"/>
          <w:sz w:val="22"/>
          <w:szCs w:val="22"/>
        </w:rPr>
        <w:tab/>
      </w:r>
      <w:r w:rsidR="00FE36AC" w:rsidRPr="00E53EDA">
        <w:rPr>
          <w:b/>
          <w:color w:val="auto"/>
          <w:sz w:val="22"/>
          <w:szCs w:val="22"/>
        </w:rPr>
        <w:t>BID FORM</w:t>
      </w:r>
      <w:bookmarkEnd w:id="522"/>
      <w:bookmarkEnd w:id="523"/>
    </w:p>
    <w:p w:rsidR="00BB3B90"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524" w:name="_Toc266647437"/>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bidder shall complete the bid form and appropriate Price Schedule furnished in the Bid Documents, indicating the </w:t>
      </w:r>
      <w:r w:rsidR="00A8136D" w:rsidRPr="00E53EDA">
        <w:rPr>
          <w:color w:val="auto"/>
          <w:sz w:val="22"/>
          <w:szCs w:val="22"/>
        </w:rPr>
        <w:t>services</w:t>
      </w:r>
      <w:r w:rsidRPr="00E53EDA">
        <w:rPr>
          <w:color w:val="auto"/>
          <w:sz w:val="22"/>
          <w:szCs w:val="22"/>
        </w:rPr>
        <w:t xml:space="preserve"> </w:t>
      </w:r>
      <w:r w:rsidR="00FE36AC" w:rsidRPr="00E53EDA">
        <w:rPr>
          <w:color w:val="auto"/>
          <w:sz w:val="22"/>
          <w:szCs w:val="22"/>
        </w:rPr>
        <w:t xml:space="preserve">to be </w:t>
      </w:r>
      <w:r w:rsidR="00A8136D" w:rsidRPr="00E53EDA">
        <w:rPr>
          <w:color w:val="auto"/>
          <w:sz w:val="22"/>
          <w:szCs w:val="22"/>
        </w:rPr>
        <w:t>provided</w:t>
      </w:r>
      <w:r w:rsidR="0014642D" w:rsidRPr="00E53EDA">
        <w:rPr>
          <w:color w:val="auto"/>
          <w:sz w:val="22"/>
          <w:szCs w:val="22"/>
        </w:rPr>
        <w:t xml:space="preserve"> along with the prices</w:t>
      </w:r>
      <w:r w:rsidR="00FE36AC" w:rsidRPr="00E53EDA">
        <w:rPr>
          <w:color w:val="auto"/>
          <w:sz w:val="22"/>
          <w:szCs w:val="22"/>
        </w:rPr>
        <w:t xml:space="preserve"> as </w:t>
      </w:r>
      <w:bookmarkStart w:id="525" w:name="_Toc266647438"/>
      <w:bookmarkStart w:id="526" w:name="_Toc270503881"/>
      <w:bookmarkEnd w:id="524"/>
      <w:r w:rsidR="00FE36AC" w:rsidRPr="00E53EDA">
        <w:rPr>
          <w:color w:val="auto"/>
          <w:sz w:val="22"/>
          <w:szCs w:val="22"/>
        </w:rPr>
        <w:t xml:space="preserve">per </w:t>
      </w:r>
      <w:r w:rsidR="00733986" w:rsidRPr="00E53EDA">
        <w:rPr>
          <w:color w:val="auto"/>
          <w:sz w:val="22"/>
          <w:szCs w:val="22"/>
        </w:rPr>
        <w:t>Section</w:t>
      </w:r>
      <w:r w:rsidR="00FE36AC" w:rsidRPr="00E53EDA">
        <w:rPr>
          <w:color w:val="auto"/>
          <w:sz w:val="22"/>
          <w:szCs w:val="22"/>
        </w:rPr>
        <w:t>- 9</w:t>
      </w:r>
    </w:p>
    <w:p w:rsidR="0049129D" w:rsidRPr="00E53EDA" w:rsidRDefault="0049129D" w:rsidP="005F0998">
      <w:pPr>
        <w:spacing w:after="0" w:line="276" w:lineRule="auto"/>
        <w:ind w:left="284" w:hanging="851"/>
        <w:rPr>
          <w:rFonts w:ascii="Arial" w:hAnsi="Arial" w:cs="Arial"/>
          <w:color w:val="auto"/>
          <w:sz w:val="22"/>
          <w:szCs w:val="22"/>
        </w:rPr>
      </w:pPr>
    </w:p>
    <w:p w:rsidR="00BB3B90"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 xml:space="preserve"> </w:t>
      </w:r>
      <w:r w:rsidRPr="00E53EDA">
        <w:rPr>
          <w:b/>
          <w:color w:val="auto"/>
          <w:sz w:val="22"/>
          <w:szCs w:val="22"/>
        </w:rPr>
        <w:tab/>
      </w:r>
      <w:r w:rsidR="00BB3B90" w:rsidRPr="00E53EDA">
        <w:rPr>
          <w:b/>
          <w:color w:val="auto"/>
          <w:sz w:val="22"/>
          <w:szCs w:val="22"/>
        </w:rPr>
        <w:t xml:space="preserve">BID PRICES – </w:t>
      </w:r>
      <w:r w:rsidR="00F65B23" w:rsidRPr="00E53EDA">
        <w:rPr>
          <w:b/>
          <w:color w:val="auto"/>
          <w:sz w:val="22"/>
          <w:szCs w:val="22"/>
        </w:rPr>
        <w:t>Not applicable</w:t>
      </w:r>
    </w:p>
    <w:p w:rsidR="0049129D" w:rsidRPr="00E53EDA" w:rsidRDefault="0049129D" w:rsidP="005F0998">
      <w:pPr>
        <w:spacing w:after="0" w:line="276" w:lineRule="auto"/>
        <w:ind w:left="284" w:hanging="851"/>
        <w:rPr>
          <w:rFonts w:ascii="Arial" w:hAnsi="Arial" w:cs="Arial"/>
          <w:color w:val="auto"/>
          <w:sz w:val="22"/>
          <w:szCs w:val="22"/>
        </w:rPr>
      </w:pPr>
    </w:p>
    <w:p w:rsidR="00B269DB" w:rsidRPr="00E53EDA" w:rsidRDefault="00BB3B90" w:rsidP="003C0DA7">
      <w:pPr>
        <w:pStyle w:val="ListParagraph"/>
        <w:numPr>
          <w:ilvl w:val="0"/>
          <w:numId w:val="53"/>
        </w:numPr>
        <w:ind w:left="284" w:hanging="851"/>
        <w:rPr>
          <w:rFonts w:ascii="Arial" w:eastAsia="Times New Roman" w:hAnsi="Arial" w:cs="Arial"/>
          <w:color w:val="auto"/>
          <w:sz w:val="22"/>
          <w:szCs w:val="22"/>
          <w:lang w:eastAsia="en-US"/>
        </w:rPr>
      </w:pPr>
      <w:bookmarkStart w:id="527" w:name="_Toc266647446"/>
      <w:bookmarkStart w:id="528" w:name="_Toc270503882"/>
      <w:bookmarkStart w:id="529" w:name="_Toc266647449"/>
      <w:bookmarkEnd w:id="525"/>
      <w:bookmarkEnd w:id="526"/>
      <w:bookmarkEnd w:id="527"/>
      <w:bookmarkEnd w:id="528"/>
      <w:r w:rsidRPr="00E53EDA">
        <w:rPr>
          <w:rFonts w:ascii="Arial" w:hAnsi="Arial" w:cs="Arial"/>
          <w:b/>
          <w:color w:val="auto"/>
          <w:sz w:val="22"/>
          <w:szCs w:val="22"/>
        </w:rPr>
        <w:t>DO</w:t>
      </w:r>
      <w:r w:rsidR="00FE36AC" w:rsidRPr="00E53EDA">
        <w:rPr>
          <w:rFonts w:ascii="Arial" w:hAnsi="Arial" w:cs="Arial"/>
          <w:b/>
          <w:color w:val="auto"/>
          <w:sz w:val="22"/>
          <w:szCs w:val="22"/>
        </w:rPr>
        <w:t>CUMENTS ESTABLISHING</w:t>
      </w:r>
      <w:r w:rsidR="00820B13" w:rsidRPr="00E53EDA">
        <w:rPr>
          <w:rFonts w:ascii="Arial" w:hAnsi="Arial" w:cs="Arial"/>
          <w:b/>
          <w:color w:val="auto"/>
          <w:sz w:val="22"/>
          <w:szCs w:val="22"/>
        </w:rPr>
        <w:t xml:space="preserve"> </w:t>
      </w:r>
      <w:r w:rsidR="00FE36AC" w:rsidRPr="00E53EDA">
        <w:rPr>
          <w:rFonts w:ascii="Arial" w:hAnsi="Arial" w:cs="Arial"/>
          <w:b/>
          <w:color w:val="auto"/>
          <w:sz w:val="22"/>
          <w:szCs w:val="22"/>
        </w:rPr>
        <w:t>BIDDER'S ELIGIBILITY AND QUALIFICATION</w:t>
      </w:r>
      <w:r w:rsidR="008A6FDA" w:rsidRPr="00E53EDA">
        <w:rPr>
          <w:rFonts w:ascii="Arial" w:hAnsi="Arial" w:cs="Arial"/>
          <w:b/>
          <w:color w:val="auto"/>
          <w:sz w:val="22"/>
          <w:szCs w:val="22"/>
        </w:rPr>
        <w:t xml:space="preserve"> -</w:t>
      </w:r>
      <w:bookmarkEnd w:id="529"/>
      <w:r w:rsidR="00B269DB" w:rsidRPr="00E53EDA">
        <w:rPr>
          <w:rFonts w:ascii="Arial" w:eastAsia="Times New Roman" w:hAnsi="Arial" w:cs="Arial"/>
          <w:color w:val="auto"/>
          <w:sz w:val="22"/>
          <w:szCs w:val="22"/>
          <w:lang w:eastAsia="en-US"/>
        </w:rPr>
        <w:t xml:space="preserve"> </w:t>
      </w:r>
    </w:p>
    <w:p w:rsidR="00B269DB" w:rsidRPr="00E53EDA" w:rsidRDefault="00B269DB" w:rsidP="00B269DB">
      <w:pPr>
        <w:pStyle w:val="SectionLevel3"/>
        <w:numPr>
          <w:ilvl w:val="0"/>
          <w:numId w:val="0"/>
        </w:numPr>
        <w:tabs>
          <w:tab w:val="clear" w:pos="630"/>
          <w:tab w:val="left" w:pos="1170"/>
        </w:tabs>
        <w:spacing w:after="0" w:line="240" w:lineRule="auto"/>
        <w:ind w:left="284" w:hanging="851"/>
        <w:rPr>
          <w:rFonts w:cs="Arial"/>
          <w:sz w:val="22"/>
          <w:szCs w:val="22"/>
        </w:rPr>
      </w:pPr>
      <w:r w:rsidRPr="00E53EDA">
        <w:rPr>
          <w:rFonts w:cs="Arial"/>
          <w:b/>
          <w:sz w:val="22"/>
          <w:szCs w:val="22"/>
        </w:rPr>
        <w:t>10.1</w:t>
      </w:r>
      <w:r w:rsidRPr="00E53EDA">
        <w:rPr>
          <w:rFonts w:cs="Arial"/>
          <w:sz w:val="22"/>
          <w:szCs w:val="22"/>
        </w:rPr>
        <w:t xml:space="preserve">. </w:t>
      </w:r>
      <w:r w:rsidRPr="00E53EDA">
        <w:rPr>
          <w:rFonts w:cs="Arial"/>
          <w:sz w:val="22"/>
          <w:szCs w:val="22"/>
        </w:rPr>
        <w:tab/>
        <w:t xml:space="preserve">The bidder shall furnish, as part of the bid documents establishing the bidder's eligibility, the following documents </w:t>
      </w:r>
      <w:r w:rsidRPr="00E53EDA">
        <w:rPr>
          <w:rFonts w:cs="Arial"/>
          <w:b/>
          <w:bCs/>
          <w:sz w:val="22"/>
          <w:szCs w:val="22"/>
          <w:u w:val="single"/>
        </w:rPr>
        <w:t xml:space="preserve">or whichever is required as per </w:t>
      </w:r>
      <w:r w:rsidR="00FE6010" w:rsidRPr="00E53EDA">
        <w:rPr>
          <w:rFonts w:cs="Arial"/>
          <w:b/>
          <w:bCs/>
          <w:sz w:val="22"/>
          <w:szCs w:val="22"/>
          <w:u w:val="single"/>
        </w:rPr>
        <w:t xml:space="preserve">eligibility </w:t>
      </w:r>
      <w:r w:rsidRPr="00E53EDA">
        <w:rPr>
          <w:rFonts w:cs="Arial"/>
          <w:b/>
          <w:bCs/>
          <w:sz w:val="22"/>
          <w:szCs w:val="22"/>
          <w:u w:val="single"/>
        </w:rPr>
        <w:t>terms and conditions of Bid Documents</w:t>
      </w:r>
      <w:r w:rsidRPr="00E53EDA">
        <w:rPr>
          <w:rFonts w:cs="Arial"/>
          <w:sz w:val="22"/>
          <w:szCs w:val="22"/>
        </w:rPr>
        <w:t>.</w:t>
      </w:r>
    </w:p>
    <w:p w:rsidR="00DD1376" w:rsidRPr="00E53EDA" w:rsidRDefault="00DD1376" w:rsidP="00B269DB">
      <w:pPr>
        <w:pStyle w:val="SectionLevel3"/>
        <w:numPr>
          <w:ilvl w:val="0"/>
          <w:numId w:val="0"/>
        </w:numPr>
        <w:tabs>
          <w:tab w:val="clear" w:pos="630"/>
          <w:tab w:val="left" w:pos="1170"/>
        </w:tabs>
        <w:spacing w:after="0" w:line="240" w:lineRule="auto"/>
        <w:ind w:left="284" w:hanging="851"/>
        <w:rPr>
          <w:rFonts w:cs="Arial"/>
          <w:sz w:val="22"/>
          <w:szCs w:val="22"/>
        </w:rPr>
      </w:pPr>
    </w:p>
    <w:p w:rsidR="00B269DB" w:rsidRPr="00E53EDA" w:rsidRDefault="00B269DB" w:rsidP="003C0DA7">
      <w:pPr>
        <w:pStyle w:val="SectionLevel4"/>
        <w:numPr>
          <w:ilvl w:val="2"/>
          <w:numId w:val="48"/>
        </w:numPr>
        <w:spacing w:after="0" w:line="276" w:lineRule="auto"/>
        <w:ind w:left="284" w:hanging="284"/>
        <w:rPr>
          <w:color w:val="auto"/>
          <w:sz w:val="22"/>
          <w:szCs w:val="22"/>
        </w:rPr>
      </w:pPr>
      <w:r w:rsidRPr="00E53EDA">
        <w:rPr>
          <w:color w:val="auto"/>
          <w:sz w:val="22"/>
          <w:szCs w:val="22"/>
        </w:rPr>
        <w:t xml:space="preserve">Valid MSE Certificate, if applicable. In case the ownership of such MSE Entrepreneurs </w:t>
      </w:r>
      <w:r w:rsidRPr="00E53EDA">
        <w:rPr>
          <w:color w:val="auto"/>
          <w:sz w:val="22"/>
          <w:szCs w:val="22"/>
        </w:rPr>
        <w:lastRenderedPageBreak/>
        <w:t>happens to be from SC / ST category and/or owned by women, proof in this regard also need to be submitted.</w:t>
      </w:r>
    </w:p>
    <w:p w:rsidR="00B269DB" w:rsidRPr="00E53EDA" w:rsidRDefault="00B269DB" w:rsidP="003C0DA7">
      <w:pPr>
        <w:pStyle w:val="SectionLevel4"/>
        <w:numPr>
          <w:ilvl w:val="2"/>
          <w:numId w:val="48"/>
        </w:numPr>
        <w:tabs>
          <w:tab w:val="left" w:pos="-360"/>
          <w:tab w:val="left" w:pos="-90"/>
          <w:tab w:val="left" w:pos="0"/>
        </w:tabs>
        <w:spacing w:after="0" w:line="276" w:lineRule="auto"/>
        <w:ind w:left="284" w:hanging="284"/>
        <w:rPr>
          <w:color w:val="auto"/>
          <w:sz w:val="22"/>
          <w:szCs w:val="22"/>
        </w:rPr>
      </w:pPr>
      <w:r w:rsidRPr="00E53EDA">
        <w:rPr>
          <w:color w:val="auto"/>
          <w:sz w:val="22"/>
          <w:szCs w:val="22"/>
        </w:rPr>
        <w:t>A</w:t>
      </w:r>
      <w:r w:rsidR="00A72061" w:rsidRPr="00E53EDA">
        <w:rPr>
          <w:color w:val="auto"/>
          <w:sz w:val="22"/>
          <w:szCs w:val="22"/>
        </w:rPr>
        <w:t>dditional</w:t>
      </w:r>
      <w:r w:rsidRPr="00E53EDA">
        <w:rPr>
          <w:color w:val="auto"/>
          <w:sz w:val="22"/>
          <w:szCs w:val="22"/>
        </w:rPr>
        <w:t xml:space="preserve"> documents to establish the eligibility and qualification of bidder as</w:t>
      </w:r>
      <w:r w:rsidR="00A72061" w:rsidRPr="00E53EDA">
        <w:rPr>
          <w:color w:val="auto"/>
          <w:sz w:val="22"/>
          <w:szCs w:val="22"/>
        </w:rPr>
        <w:t xml:space="preserve"> specified in Sectio</w:t>
      </w:r>
      <w:r w:rsidR="00FE6010" w:rsidRPr="00E53EDA">
        <w:rPr>
          <w:color w:val="auto"/>
          <w:sz w:val="22"/>
          <w:szCs w:val="22"/>
        </w:rPr>
        <w:t>n-1</w:t>
      </w:r>
      <w:r w:rsidRPr="00E53EDA">
        <w:rPr>
          <w:color w:val="auto"/>
          <w:sz w:val="22"/>
          <w:szCs w:val="22"/>
        </w:rPr>
        <w:t>.</w:t>
      </w:r>
    </w:p>
    <w:p w:rsidR="00B269DB" w:rsidRPr="00E53EDA" w:rsidRDefault="00B269DB" w:rsidP="003C0DA7">
      <w:pPr>
        <w:pStyle w:val="SectionLevel4"/>
        <w:numPr>
          <w:ilvl w:val="2"/>
          <w:numId w:val="48"/>
        </w:numPr>
        <w:tabs>
          <w:tab w:val="left" w:pos="1134"/>
        </w:tabs>
        <w:spacing w:after="0" w:line="276" w:lineRule="auto"/>
        <w:ind w:left="284" w:hanging="284"/>
        <w:rPr>
          <w:color w:val="auto"/>
          <w:sz w:val="22"/>
          <w:szCs w:val="22"/>
        </w:rPr>
      </w:pPr>
      <w:r w:rsidRPr="00E53EDA">
        <w:rPr>
          <w:color w:val="auto"/>
          <w:sz w:val="22"/>
          <w:szCs w:val="22"/>
        </w:rPr>
        <w:t>Power of Attorney as per Clause 14.3 (a) and (d) of this Section and authorization for executing the power of Attorney as per Clause 14.3 (b) or (c) of this Section.</w:t>
      </w:r>
    </w:p>
    <w:p w:rsidR="00B269DB" w:rsidRPr="00E53EDA" w:rsidRDefault="00B269DB" w:rsidP="003C0DA7">
      <w:pPr>
        <w:pStyle w:val="SectionLevel4"/>
        <w:numPr>
          <w:ilvl w:val="2"/>
          <w:numId w:val="48"/>
        </w:numPr>
        <w:tabs>
          <w:tab w:val="left" w:pos="1134"/>
        </w:tabs>
        <w:spacing w:after="0" w:line="240" w:lineRule="auto"/>
        <w:ind w:left="284" w:hanging="284"/>
        <w:rPr>
          <w:color w:val="auto"/>
          <w:sz w:val="22"/>
          <w:szCs w:val="22"/>
        </w:rPr>
      </w:pPr>
      <w:r w:rsidRPr="00E53EDA">
        <w:rPr>
          <w:color w:val="auto"/>
          <w:sz w:val="22"/>
          <w:szCs w:val="22"/>
        </w:rPr>
        <w:t xml:space="preserve">Documentary proof of </w:t>
      </w:r>
      <w:r w:rsidRPr="00E53EDA">
        <w:rPr>
          <w:color w:val="auto"/>
          <w:sz w:val="22"/>
          <w:szCs w:val="22"/>
          <w:u w:val="single"/>
        </w:rPr>
        <w:t>GST</w:t>
      </w:r>
      <w:r w:rsidRPr="00E53EDA">
        <w:rPr>
          <w:color w:val="auto"/>
          <w:sz w:val="22"/>
          <w:szCs w:val="22"/>
        </w:rPr>
        <w:t xml:space="preserve"> registration.</w:t>
      </w:r>
      <w:r w:rsidR="00AD3646" w:rsidRPr="00E53EDA">
        <w:rPr>
          <w:color w:val="auto"/>
          <w:sz w:val="22"/>
          <w:szCs w:val="22"/>
        </w:rPr>
        <w:t xml:space="preserve"> If the bidder is not registered with GST authority at the time of bid submission, then he shall have to submit GST registration at the time of award of work/ LoI/signing of contract, if declared successful.</w:t>
      </w:r>
    </w:p>
    <w:p w:rsidR="00B269DB" w:rsidRPr="00E53EDA" w:rsidRDefault="00B269DB" w:rsidP="003C0DA7">
      <w:pPr>
        <w:pStyle w:val="SectionLevel4"/>
        <w:numPr>
          <w:ilvl w:val="2"/>
          <w:numId w:val="48"/>
        </w:numPr>
        <w:tabs>
          <w:tab w:val="left" w:pos="630"/>
        </w:tabs>
        <w:spacing w:after="0" w:line="276" w:lineRule="auto"/>
        <w:ind w:left="284" w:hanging="284"/>
        <w:rPr>
          <w:color w:val="auto"/>
          <w:sz w:val="22"/>
          <w:szCs w:val="22"/>
        </w:rPr>
      </w:pPr>
      <w:r w:rsidRPr="00E53EDA">
        <w:rPr>
          <w:color w:val="auto"/>
          <w:sz w:val="22"/>
          <w:szCs w:val="22"/>
        </w:rPr>
        <w:t>Certificates from all Directors/ Partners of the bidder Company/firm stating that none of their near relatives are working in BSNL in accordance with Clause 33 of this Section.</w:t>
      </w:r>
    </w:p>
    <w:p w:rsidR="00B269DB" w:rsidRPr="00E53EDA" w:rsidRDefault="00B269DB" w:rsidP="003C0DA7">
      <w:pPr>
        <w:pStyle w:val="SectionLevel4"/>
        <w:numPr>
          <w:ilvl w:val="2"/>
          <w:numId w:val="48"/>
        </w:numPr>
        <w:tabs>
          <w:tab w:val="left" w:pos="1134"/>
        </w:tabs>
        <w:spacing w:after="0" w:line="276" w:lineRule="auto"/>
        <w:ind w:left="284" w:hanging="284"/>
        <w:rPr>
          <w:bCs/>
          <w:color w:val="auto"/>
          <w:sz w:val="22"/>
          <w:szCs w:val="22"/>
        </w:rPr>
      </w:pPr>
      <w:r w:rsidRPr="00E53EDA">
        <w:rPr>
          <w:color w:val="auto"/>
          <w:sz w:val="22"/>
          <w:szCs w:val="22"/>
        </w:rPr>
        <w:t xml:space="preserve"> </w:t>
      </w:r>
      <w:r w:rsidRPr="00E53EDA">
        <w:rPr>
          <w:bCs/>
          <w:color w:val="auto"/>
          <w:sz w:val="22"/>
          <w:szCs w:val="22"/>
        </w:rPr>
        <w:t>Certificate of incorporation / Registration</w:t>
      </w:r>
    </w:p>
    <w:p w:rsidR="00B269DB" w:rsidRPr="00E53EDA" w:rsidRDefault="00B269DB" w:rsidP="003C0DA7">
      <w:pPr>
        <w:pStyle w:val="SectionLevel4"/>
        <w:numPr>
          <w:ilvl w:val="2"/>
          <w:numId w:val="48"/>
        </w:numPr>
        <w:tabs>
          <w:tab w:val="left" w:pos="0"/>
        </w:tabs>
        <w:spacing w:after="0" w:line="276" w:lineRule="auto"/>
        <w:ind w:left="284" w:hanging="284"/>
        <w:rPr>
          <w:color w:val="auto"/>
          <w:sz w:val="22"/>
          <w:szCs w:val="22"/>
        </w:rPr>
      </w:pPr>
      <w:r w:rsidRPr="00E53EDA">
        <w:rPr>
          <w:color w:val="auto"/>
          <w:sz w:val="22"/>
          <w:szCs w:val="22"/>
        </w:rPr>
        <w:t>Article or Memorandum of Association or partnership deed or proprietorship deed as the case may be. List of all Directors including their name(s), Director Identification Number(s) (DIN) and address (es) along with contact telephone numbers of office and residence.</w:t>
      </w:r>
    </w:p>
    <w:p w:rsidR="00B269DB" w:rsidRPr="00E53EDA" w:rsidRDefault="00B269DB" w:rsidP="00B269DB">
      <w:pPr>
        <w:pStyle w:val="SectionLevel4"/>
        <w:numPr>
          <w:ilvl w:val="0"/>
          <w:numId w:val="0"/>
        </w:numPr>
        <w:tabs>
          <w:tab w:val="left" w:pos="0"/>
        </w:tabs>
        <w:spacing w:after="0" w:line="276" w:lineRule="auto"/>
        <w:ind w:left="284"/>
        <w:rPr>
          <w:color w:val="auto"/>
          <w:sz w:val="22"/>
          <w:szCs w:val="22"/>
        </w:rPr>
      </w:pPr>
    </w:p>
    <w:p w:rsidR="00B269DB" w:rsidRPr="00E53EDA" w:rsidRDefault="00B269DB" w:rsidP="00E17CF0">
      <w:pPr>
        <w:pStyle w:val="SectionLevel4"/>
        <w:numPr>
          <w:ilvl w:val="0"/>
          <w:numId w:val="0"/>
        </w:numPr>
        <w:tabs>
          <w:tab w:val="clear" w:pos="1440"/>
        </w:tabs>
        <w:spacing w:after="0" w:line="276" w:lineRule="auto"/>
        <w:rPr>
          <w:color w:val="auto"/>
          <w:sz w:val="22"/>
          <w:szCs w:val="22"/>
        </w:rPr>
      </w:pPr>
      <w:r w:rsidRPr="00E53EDA">
        <w:rPr>
          <w:b/>
          <w:color w:val="auto"/>
          <w:sz w:val="22"/>
          <w:szCs w:val="22"/>
        </w:rPr>
        <w:t>10 .2</w:t>
      </w:r>
      <w:r w:rsidRPr="00E53EDA">
        <w:rPr>
          <w:color w:val="auto"/>
          <w:sz w:val="22"/>
          <w:szCs w:val="22"/>
        </w:rPr>
        <w:tab/>
        <w:t xml:space="preserve">  </w:t>
      </w:r>
      <w:r w:rsidRPr="00E53EDA">
        <w:rPr>
          <w:b/>
          <w:bCs/>
          <w:color w:val="auto"/>
          <w:sz w:val="22"/>
          <w:szCs w:val="22"/>
        </w:rPr>
        <w:t>Documentary evidence for financial and tech</w:t>
      </w:r>
      <w:r w:rsidR="00E17CF0" w:rsidRPr="00E53EDA">
        <w:rPr>
          <w:b/>
          <w:bCs/>
          <w:color w:val="auto"/>
          <w:sz w:val="22"/>
          <w:szCs w:val="22"/>
        </w:rPr>
        <w:t>nical capability.</w:t>
      </w:r>
    </w:p>
    <w:p w:rsidR="00B269DB" w:rsidRPr="00E53EDA" w:rsidRDefault="00B269DB" w:rsidP="00B269DB">
      <w:pPr>
        <w:pStyle w:val="SectionLevel4"/>
        <w:tabs>
          <w:tab w:val="left" w:pos="720"/>
        </w:tabs>
        <w:spacing w:after="0" w:line="240" w:lineRule="auto"/>
        <w:ind w:left="284" w:hanging="284"/>
        <w:rPr>
          <w:b/>
          <w:bCs/>
          <w:color w:val="auto"/>
          <w:sz w:val="22"/>
          <w:szCs w:val="22"/>
        </w:rPr>
      </w:pPr>
      <w:r w:rsidRPr="00E53EDA">
        <w:rPr>
          <w:color w:val="auto"/>
          <w:sz w:val="22"/>
          <w:szCs w:val="22"/>
        </w:rPr>
        <w:t xml:space="preserve"> The bidder shall furnish audited Annual Report for last two financial years &amp; IT Returns (i.e</w:t>
      </w:r>
      <w:r w:rsidR="00F65B23" w:rsidRPr="00E53EDA">
        <w:rPr>
          <w:color w:val="auto"/>
          <w:sz w:val="22"/>
          <w:szCs w:val="22"/>
        </w:rPr>
        <w:t>.</w:t>
      </w:r>
      <w:r w:rsidRPr="00E53EDA">
        <w:rPr>
          <w:color w:val="auto"/>
          <w:sz w:val="22"/>
          <w:szCs w:val="22"/>
        </w:rPr>
        <w:t xml:space="preserve"> 2017-18 and 2018-19) and a certificate from its bankers to assess its solvency/</w:t>
      </w:r>
      <w:r w:rsidR="00AD3646" w:rsidRPr="00E53EDA">
        <w:rPr>
          <w:color w:val="auto"/>
          <w:sz w:val="22"/>
          <w:szCs w:val="22"/>
        </w:rPr>
        <w:t xml:space="preserve"> </w:t>
      </w:r>
      <w:r w:rsidRPr="00E53EDA">
        <w:rPr>
          <w:color w:val="auto"/>
          <w:sz w:val="22"/>
          <w:szCs w:val="22"/>
        </w:rPr>
        <w:t xml:space="preserve">financial capability </w:t>
      </w:r>
      <w:r w:rsidRPr="00E53EDA">
        <w:rPr>
          <w:b/>
          <w:bCs/>
          <w:color w:val="auto"/>
          <w:sz w:val="22"/>
          <w:szCs w:val="22"/>
        </w:rPr>
        <w:t xml:space="preserve">to the tune of </w:t>
      </w:r>
      <w:r w:rsidR="00F65B23" w:rsidRPr="00E53EDA">
        <w:rPr>
          <w:b/>
          <w:bCs/>
          <w:color w:val="auto"/>
          <w:sz w:val="22"/>
          <w:szCs w:val="22"/>
        </w:rPr>
        <w:t xml:space="preserve">30% </w:t>
      </w:r>
      <w:r w:rsidRPr="00E53EDA">
        <w:rPr>
          <w:b/>
          <w:bCs/>
          <w:color w:val="auto"/>
          <w:sz w:val="22"/>
          <w:szCs w:val="22"/>
        </w:rPr>
        <w:t xml:space="preserve">of </w:t>
      </w:r>
      <w:r w:rsidR="003533BF" w:rsidRPr="00E53EDA">
        <w:rPr>
          <w:b/>
          <w:bCs/>
          <w:color w:val="auto"/>
          <w:sz w:val="22"/>
          <w:szCs w:val="22"/>
        </w:rPr>
        <w:t xml:space="preserve">annual </w:t>
      </w:r>
      <w:r w:rsidRPr="00E53EDA">
        <w:rPr>
          <w:b/>
          <w:bCs/>
          <w:color w:val="auto"/>
          <w:sz w:val="22"/>
          <w:szCs w:val="22"/>
        </w:rPr>
        <w:t>estimated cost of tender.</w:t>
      </w:r>
    </w:p>
    <w:p w:rsidR="00B269DB" w:rsidRPr="00E53EDA" w:rsidRDefault="00B269DB" w:rsidP="00B269DB">
      <w:pPr>
        <w:pStyle w:val="SectionLevel4"/>
        <w:numPr>
          <w:ilvl w:val="0"/>
          <w:numId w:val="0"/>
        </w:numPr>
        <w:spacing w:after="0" w:line="240" w:lineRule="auto"/>
        <w:rPr>
          <w:b/>
          <w:bCs/>
          <w:color w:val="auto"/>
          <w:sz w:val="22"/>
          <w:szCs w:val="22"/>
        </w:rPr>
      </w:pPr>
    </w:p>
    <w:p w:rsidR="00B269DB" w:rsidRPr="00E53EDA" w:rsidRDefault="00B269DB" w:rsidP="00B269DB">
      <w:pPr>
        <w:pStyle w:val="SectionLevel4"/>
        <w:spacing w:after="0" w:line="240" w:lineRule="auto"/>
        <w:ind w:left="284" w:hanging="284"/>
        <w:rPr>
          <w:color w:val="auto"/>
          <w:sz w:val="22"/>
          <w:szCs w:val="22"/>
        </w:rPr>
      </w:pPr>
      <w:r w:rsidRPr="00E53EDA">
        <w:rPr>
          <w:color w:val="auto"/>
          <w:sz w:val="22"/>
          <w:szCs w:val="22"/>
        </w:rPr>
        <w:t xml:space="preserve"> The bidder shall furnish documentary evidence about Job capability necessary to perform the contract.</w:t>
      </w:r>
    </w:p>
    <w:p w:rsidR="00B269DB" w:rsidRPr="00E53EDA" w:rsidRDefault="00B269DB" w:rsidP="00B269DB">
      <w:pPr>
        <w:pStyle w:val="SectionLevel4"/>
        <w:numPr>
          <w:ilvl w:val="0"/>
          <w:numId w:val="0"/>
        </w:numPr>
        <w:spacing w:after="0" w:line="276" w:lineRule="auto"/>
        <w:ind w:left="284"/>
        <w:rPr>
          <w:color w:val="auto"/>
          <w:sz w:val="22"/>
          <w:szCs w:val="22"/>
        </w:rPr>
      </w:pPr>
    </w:p>
    <w:p w:rsidR="00B269DB" w:rsidRPr="00E53EDA" w:rsidRDefault="00B269DB" w:rsidP="00B269DB">
      <w:pPr>
        <w:pStyle w:val="Heading4"/>
        <w:numPr>
          <w:ilvl w:val="0"/>
          <w:numId w:val="0"/>
        </w:numPr>
        <w:tabs>
          <w:tab w:val="left" w:pos="720"/>
        </w:tabs>
        <w:spacing w:before="0"/>
        <w:ind w:left="426" w:hanging="426"/>
        <w:jc w:val="both"/>
        <w:rPr>
          <w:color w:val="auto"/>
          <w:sz w:val="22"/>
          <w:szCs w:val="22"/>
        </w:rPr>
      </w:pPr>
      <w:r w:rsidRPr="00E53EDA">
        <w:rPr>
          <w:b/>
          <w:bCs/>
          <w:color w:val="auto"/>
          <w:sz w:val="22"/>
          <w:szCs w:val="22"/>
        </w:rPr>
        <w:t>11.0</w:t>
      </w:r>
      <w:r w:rsidRPr="00E53EDA">
        <w:rPr>
          <w:i/>
          <w:iCs/>
          <w:color w:val="auto"/>
          <w:sz w:val="22"/>
          <w:szCs w:val="22"/>
        </w:rPr>
        <w:tab/>
      </w:r>
      <w:r w:rsidRPr="00E53EDA">
        <w:rPr>
          <w:rFonts w:eastAsia="SimSun"/>
          <w:b/>
          <w:color w:val="auto"/>
          <w:sz w:val="22"/>
          <w:szCs w:val="22"/>
        </w:rPr>
        <w:t>DOCUMENTS ESTABLISHING SERVICES’ CONFORMITY TO BID DOCUMENTS</w:t>
      </w:r>
      <w:r w:rsidRPr="00E53EDA">
        <w:rPr>
          <w:i/>
          <w:iCs/>
          <w:color w:val="auto"/>
          <w:sz w:val="22"/>
          <w:szCs w:val="22"/>
        </w:rPr>
        <w:t xml:space="preserve"> </w:t>
      </w:r>
    </w:p>
    <w:p w:rsidR="00B269DB" w:rsidRPr="00E53EDA" w:rsidRDefault="00B269DB" w:rsidP="00B269DB">
      <w:pPr>
        <w:pStyle w:val="SectionLevel3"/>
        <w:numPr>
          <w:ilvl w:val="0"/>
          <w:numId w:val="0"/>
        </w:numPr>
        <w:tabs>
          <w:tab w:val="clear" w:pos="630"/>
          <w:tab w:val="left" w:pos="720"/>
        </w:tabs>
        <w:spacing w:after="0" w:line="276" w:lineRule="auto"/>
        <w:ind w:left="567" w:hanging="567"/>
        <w:rPr>
          <w:rFonts w:cs="Arial"/>
          <w:sz w:val="22"/>
          <w:szCs w:val="22"/>
        </w:rPr>
      </w:pPr>
      <w:r w:rsidRPr="00E53EDA">
        <w:rPr>
          <w:rFonts w:cs="Arial"/>
          <w:b/>
          <w:sz w:val="22"/>
          <w:szCs w:val="22"/>
        </w:rPr>
        <w:t>11.1</w:t>
      </w:r>
      <w:r w:rsidRPr="00E53EDA">
        <w:rPr>
          <w:rFonts w:cs="Arial"/>
          <w:b/>
          <w:sz w:val="22"/>
          <w:szCs w:val="22"/>
        </w:rPr>
        <w:tab/>
      </w:r>
      <w:r w:rsidRPr="00E53EDA">
        <w:rPr>
          <w:rFonts w:cs="Arial"/>
          <w:sz w:val="22"/>
          <w:szCs w:val="22"/>
        </w:rPr>
        <w:t xml:space="preserve"> Pursuant to Clause 7 of this Section, the bidder shall furnish, as part of its bid, documents establishing the conformity of its bid to the Bid Documents of all services which he proposes to supply under the contract.</w:t>
      </w:r>
    </w:p>
    <w:p w:rsidR="00B269DB" w:rsidRPr="00E53EDA" w:rsidRDefault="00B269DB" w:rsidP="00B269DB">
      <w:pPr>
        <w:pStyle w:val="SectionLevel3"/>
        <w:tabs>
          <w:tab w:val="clear" w:pos="630"/>
          <w:tab w:val="left" w:pos="720"/>
        </w:tabs>
        <w:spacing w:after="0" w:line="276" w:lineRule="auto"/>
        <w:ind w:left="284" w:hanging="284"/>
        <w:rPr>
          <w:rFonts w:cs="Arial"/>
          <w:sz w:val="22"/>
          <w:szCs w:val="22"/>
        </w:rPr>
      </w:pPr>
    </w:p>
    <w:p w:rsidR="00B269DB" w:rsidRPr="00E53EDA" w:rsidRDefault="00B269DB" w:rsidP="00B269DB">
      <w:pPr>
        <w:pStyle w:val="SectionLevel3"/>
        <w:numPr>
          <w:ilvl w:val="0"/>
          <w:numId w:val="0"/>
        </w:numPr>
        <w:tabs>
          <w:tab w:val="clear" w:pos="630"/>
          <w:tab w:val="left" w:pos="720"/>
        </w:tabs>
        <w:spacing w:after="0" w:line="276" w:lineRule="auto"/>
        <w:ind w:left="567" w:hanging="567"/>
        <w:rPr>
          <w:rFonts w:cs="Arial"/>
          <w:sz w:val="22"/>
          <w:szCs w:val="22"/>
        </w:rPr>
      </w:pPr>
      <w:r w:rsidRPr="00E53EDA">
        <w:rPr>
          <w:rFonts w:cs="Arial"/>
          <w:b/>
          <w:sz w:val="22"/>
          <w:szCs w:val="22"/>
        </w:rPr>
        <w:t>11.2</w:t>
      </w:r>
      <w:r w:rsidRPr="00E53EDA">
        <w:rPr>
          <w:rFonts w:cs="Arial"/>
          <w:sz w:val="22"/>
          <w:szCs w:val="22"/>
        </w:rPr>
        <w:t xml:space="preserve"> </w:t>
      </w:r>
      <w:r w:rsidRPr="00E53EDA">
        <w:rPr>
          <w:rFonts w:cs="Arial"/>
          <w:sz w:val="22"/>
          <w:szCs w:val="22"/>
        </w:rPr>
        <w:tab/>
        <w:t>The documentary evidences of the “services" conformity to the Bid Documents may be, in the form of literature, drawings, data etc. and the bidder shall furnish:</w:t>
      </w:r>
    </w:p>
    <w:p w:rsidR="00B269DB" w:rsidRPr="00E53EDA" w:rsidRDefault="00B269DB" w:rsidP="00B269DB">
      <w:pPr>
        <w:pStyle w:val="SectionLevel4"/>
        <w:tabs>
          <w:tab w:val="left" w:pos="720"/>
        </w:tabs>
        <w:spacing w:after="0" w:line="276" w:lineRule="auto"/>
        <w:ind w:left="284" w:hanging="284"/>
        <w:rPr>
          <w:color w:val="auto"/>
          <w:sz w:val="22"/>
          <w:szCs w:val="22"/>
        </w:rPr>
      </w:pPr>
      <w:r w:rsidRPr="00E53EDA">
        <w:rPr>
          <w:color w:val="auto"/>
          <w:sz w:val="22"/>
          <w:szCs w:val="22"/>
        </w:rPr>
        <w:t xml:space="preserve"> A Clause-by-Clause compliance on the </w:t>
      </w:r>
      <w:r w:rsidR="002142F6" w:rsidRPr="00E53EDA">
        <w:rPr>
          <w:color w:val="auto"/>
          <w:sz w:val="22"/>
          <w:szCs w:val="22"/>
        </w:rPr>
        <w:t>Purchaser</w:t>
      </w:r>
      <w:r w:rsidRPr="00E53EDA">
        <w:rPr>
          <w:color w:val="auto"/>
          <w:sz w:val="22"/>
          <w:szCs w:val="22"/>
        </w:rPr>
        <w:t>’s Job Specifications and Commercial Conditions demonstrating substantial responsiveness to the Job Specifications and Commercial Conditions. In case of deviations, a statement of the deviations and exception to the provision of the Job Specifications and Commercial Conditions shall be given by the bidder. A bid without Clause-by-Clause compliance of  the Scope of Work, Section 3, General (Commercial) Conditions &amp; Special (Commercial) Conditions, General Conditions  (</w:t>
      </w:r>
      <w:r w:rsidRPr="00E53EDA">
        <w:rPr>
          <w:b/>
          <w:color w:val="auto"/>
          <w:sz w:val="22"/>
          <w:szCs w:val="22"/>
        </w:rPr>
        <w:t>Section-5 Part A, B</w:t>
      </w:r>
      <w:r w:rsidRPr="00E53EDA">
        <w:rPr>
          <w:color w:val="auto"/>
          <w:sz w:val="22"/>
          <w:szCs w:val="22"/>
        </w:rPr>
        <w:t xml:space="preserve"> ) shall not be considered.</w:t>
      </w:r>
    </w:p>
    <w:p w:rsidR="00FE36AC" w:rsidRPr="00E53EDA" w:rsidRDefault="00FE36AC" w:rsidP="00B269DB">
      <w:pPr>
        <w:pStyle w:val="Heading4"/>
        <w:widowControl/>
        <w:numPr>
          <w:ilvl w:val="0"/>
          <w:numId w:val="0"/>
        </w:numPr>
        <w:tabs>
          <w:tab w:val="left" w:pos="0"/>
          <w:tab w:val="left" w:pos="450"/>
        </w:tabs>
        <w:autoSpaceDE/>
        <w:autoSpaceDN/>
        <w:adjustRightInd/>
        <w:spacing w:before="0" w:after="0" w:line="276" w:lineRule="auto"/>
        <w:ind w:left="284" w:right="38"/>
        <w:jc w:val="both"/>
        <w:rPr>
          <w:color w:val="auto"/>
          <w:sz w:val="22"/>
          <w:szCs w:val="22"/>
        </w:rPr>
      </w:pPr>
    </w:p>
    <w:p w:rsidR="00C6298C" w:rsidRPr="00E53EDA" w:rsidRDefault="00192984" w:rsidP="003C0DA7">
      <w:pPr>
        <w:pStyle w:val="Heading4"/>
        <w:numPr>
          <w:ilvl w:val="0"/>
          <w:numId w:val="67"/>
        </w:numPr>
        <w:tabs>
          <w:tab w:val="left" w:pos="0"/>
          <w:tab w:val="left" w:pos="450"/>
        </w:tabs>
        <w:spacing w:before="0" w:after="0" w:line="276" w:lineRule="auto"/>
        <w:ind w:right="38"/>
        <w:jc w:val="both"/>
        <w:rPr>
          <w:b/>
          <w:color w:val="auto"/>
          <w:sz w:val="22"/>
          <w:szCs w:val="22"/>
        </w:rPr>
      </w:pPr>
      <w:bookmarkStart w:id="530" w:name="_Toc266647457"/>
      <w:bookmarkStart w:id="531" w:name="_Toc270503884"/>
      <w:r w:rsidRPr="00E53EDA">
        <w:rPr>
          <w:b/>
          <w:color w:val="auto"/>
          <w:sz w:val="22"/>
          <w:szCs w:val="22"/>
        </w:rPr>
        <w:t xml:space="preserve"> </w:t>
      </w:r>
      <w:r w:rsidRPr="00E53EDA">
        <w:rPr>
          <w:b/>
          <w:color w:val="auto"/>
          <w:sz w:val="22"/>
          <w:szCs w:val="22"/>
        </w:rPr>
        <w:tab/>
      </w:r>
      <w:r w:rsidR="00FE36AC" w:rsidRPr="00E53EDA">
        <w:rPr>
          <w:b/>
          <w:color w:val="auto"/>
          <w:sz w:val="22"/>
          <w:szCs w:val="22"/>
        </w:rPr>
        <w:t>BID SECURITY</w:t>
      </w:r>
      <w:bookmarkEnd w:id="530"/>
      <w:bookmarkEnd w:id="531"/>
      <w:r w:rsidR="00FE36AC" w:rsidRPr="00E53EDA">
        <w:rPr>
          <w:b/>
          <w:color w:val="auto"/>
          <w:sz w:val="22"/>
          <w:szCs w:val="22"/>
        </w:rPr>
        <w:t xml:space="preserve"> / EMD</w:t>
      </w:r>
    </w:p>
    <w:p w:rsidR="00FE36AC" w:rsidRPr="00E53EDA" w:rsidRDefault="00192984"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2" w:name="_Toc266647458"/>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bidder shall furnish, as part of its bid, a bid security as mentioned in </w:t>
      </w:r>
      <w:r w:rsidR="00733986" w:rsidRPr="00E53EDA">
        <w:rPr>
          <w:color w:val="auto"/>
          <w:sz w:val="22"/>
          <w:szCs w:val="22"/>
        </w:rPr>
        <w:t>Section</w:t>
      </w:r>
      <w:r w:rsidR="00FE36AC" w:rsidRPr="00E53EDA">
        <w:rPr>
          <w:color w:val="auto"/>
          <w:sz w:val="22"/>
          <w:szCs w:val="22"/>
        </w:rPr>
        <w:t>-1</w:t>
      </w:r>
      <w:r w:rsidRPr="00E53EDA">
        <w:rPr>
          <w:color w:val="auto"/>
          <w:sz w:val="22"/>
          <w:szCs w:val="22"/>
        </w:rPr>
        <w:t xml:space="preserve"> </w:t>
      </w:r>
      <w:r w:rsidR="00FE36AC" w:rsidRPr="00E53EDA">
        <w:rPr>
          <w:color w:val="auto"/>
          <w:sz w:val="22"/>
          <w:szCs w:val="22"/>
        </w:rPr>
        <w:t>(DNIT).</w:t>
      </w:r>
    </w:p>
    <w:p w:rsidR="00CF3182" w:rsidRPr="00E53EDA" w:rsidRDefault="00192984"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 xml:space="preserve"> </w:t>
      </w:r>
      <w:r w:rsidRPr="00E53EDA">
        <w:rPr>
          <w:color w:val="auto"/>
          <w:sz w:val="22"/>
          <w:szCs w:val="22"/>
        </w:rPr>
        <w:tab/>
      </w:r>
      <w:r w:rsidR="00CF3182" w:rsidRPr="00E53EDA">
        <w:rPr>
          <w:color w:val="auto"/>
          <w:sz w:val="22"/>
          <w:szCs w:val="22"/>
        </w:rPr>
        <w:t>The MSE bidders are exempted from payment of bid security:</w:t>
      </w:r>
    </w:p>
    <w:p w:rsidR="00CF3182" w:rsidRPr="00E53EDA" w:rsidRDefault="00CF3182" w:rsidP="00AF38C8">
      <w:pPr>
        <w:pStyle w:val="SectionLevel4"/>
        <w:numPr>
          <w:ilvl w:val="0"/>
          <w:numId w:val="0"/>
        </w:numPr>
        <w:tabs>
          <w:tab w:val="clear" w:pos="1440"/>
          <w:tab w:val="left" w:pos="1134"/>
        </w:tabs>
        <w:spacing w:after="0" w:line="276" w:lineRule="auto"/>
        <w:ind w:left="720" w:hanging="436"/>
        <w:rPr>
          <w:color w:val="auto"/>
          <w:sz w:val="22"/>
          <w:szCs w:val="22"/>
        </w:rPr>
      </w:pPr>
      <w:r w:rsidRPr="00E53EDA">
        <w:rPr>
          <w:color w:val="auto"/>
          <w:sz w:val="22"/>
          <w:szCs w:val="22"/>
        </w:rPr>
        <w:t>a)</w:t>
      </w:r>
      <w:r w:rsidRPr="00E53EDA">
        <w:rPr>
          <w:color w:val="auto"/>
          <w:sz w:val="22"/>
          <w:szCs w:val="22"/>
        </w:rPr>
        <w:tab/>
        <w:t>A proof regarding valid registration with body specified by Ministry of Micro, Small &amp; Medium Enterprise for the tendered items will have to be attached along</w:t>
      </w:r>
      <w:r w:rsidR="00AF38C8" w:rsidRPr="00E53EDA">
        <w:rPr>
          <w:color w:val="auto"/>
          <w:sz w:val="22"/>
          <w:szCs w:val="22"/>
        </w:rPr>
        <w:t xml:space="preserve"> </w:t>
      </w:r>
      <w:r w:rsidRPr="00E53EDA">
        <w:rPr>
          <w:color w:val="auto"/>
          <w:sz w:val="22"/>
          <w:szCs w:val="22"/>
        </w:rPr>
        <w:t xml:space="preserve">with the </w:t>
      </w:r>
      <w:r w:rsidRPr="00E53EDA">
        <w:rPr>
          <w:color w:val="auto"/>
          <w:sz w:val="22"/>
          <w:szCs w:val="22"/>
        </w:rPr>
        <w:lastRenderedPageBreak/>
        <w:t>bid.</w:t>
      </w:r>
    </w:p>
    <w:p w:rsidR="00CF3182" w:rsidRPr="00E53EDA" w:rsidRDefault="00CF3182" w:rsidP="00AF38C8">
      <w:pPr>
        <w:pStyle w:val="SectionLevel4"/>
        <w:numPr>
          <w:ilvl w:val="0"/>
          <w:numId w:val="0"/>
        </w:numPr>
        <w:tabs>
          <w:tab w:val="clear" w:pos="1440"/>
          <w:tab w:val="left" w:pos="1134"/>
        </w:tabs>
        <w:spacing w:after="0" w:line="276" w:lineRule="auto"/>
        <w:ind w:left="720" w:hanging="436"/>
        <w:rPr>
          <w:color w:val="auto"/>
          <w:sz w:val="22"/>
          <w:szCs w:val="22"/>
        </w:rPr>
      </w:pPr>
      <w:r w:rsidRPr="00E53EDA">
        <w:rPr>
          <w:color w:val="auto"/>
          <w:sz w:val="22"/>
          <w:szCs w:val="22"/>
        </w:rPr>
        <w:t>b)</w:t>
      </w:r>
      <w:r w:rsidRPr="00E53EDA">
        <w:rPr>
          <w:color w:val="auto"/>
          <w:sz w:val="22"/>
          <w:szCs w:val="22"/>
        </w:rPr>
        <w:tab/>
        <w:t>The enlistment certificate issued by MSME should be valid on the date of opening of tender.</w:t>
      </w:r>
    </w:p>
    <w:p w:rsidR="00961DD8" w:rsidRPr="00E53EDA" w:rsidRDefault="00176180" w:rsidP="00F60E83">
      <w:pPr>
        <w:pStyle w:val="SectionLevel4"/>
        <w:numPr>
          <w:ilvl w:val="0"/>
          <w:numId w:val="0"/>
        </w:numPr>
        <w:tabs>
          <w:tab w:val="clear" w:pos="1440"/>
          <w:tab w:val="left" w:pos="1134"/>
        </w:tabs>
        <w:spacing w:after="0" w:line="276" w:lineRule="auto"/>
        <w:ind w:left="709" w:hanging="425"/>
        <w:rPr>
          <w:color w:val="auto"/>
          <w:sz w:val="22"/>
          <w:szCs w:val="22"/>
        </w:rPr>
      </w:pPr>
      <w:r w:rsidRPr="00E53EDA">
        <w:rPr>
          <w:color w:val="auto"/>
          <w:sz w:val="22"/>
          <w:szCs w:val="22"/>
        </w:rPr>
        <w:t>c</w:t>
      </w:r>
      <w:r w:rsidR="00CF3182" w:rsidRPr="00E53EDA">
        <w:rPr>
          <w:color w:val="auto"/>
          <w:sz w:val="22"/>
          <w:szCs w:val="22"/>
        </w:rPr>
        <w:t xml:space="preserve">)   </w:t>
      </w:r>
      <w:r w:rsidR="00CF3182" w:rsidRPr="00E53EDA">
        <w:rPr>
          <w:color w:val="auto"/>
          <w:sz w:val="22"/>
          <w:szCs w:val="22"/>
        </w:rPr>
        <w:tab/>
        <w:t>If a vender registered with body specified by Ministry of Micro, Small &amp; Medium Enterprise claiming concessional benefits</w:t>
      </w:r>
      <w:r w:rsidR="00FD3240" w:rsidRPr="00E53EDA">
        <w:rPr>
          <w:color w:val="auto"/>
          <w:sz w:val="22"/>
          <w:szCs w:val="22"/>
        </w:rPr>
        <w:t xml:space="preserve"> and </w:t>
      </w:r>
      <w:r w:rsidR="00EA46F7" w:rsidRPr="00E53EDA">
        <w:rPr>
          <w:color w:val="auto"/>
          <w:sz w:val="22"/>
          <w:szCs w:val="22"/>
        </w:rPr>
        <w:t xml:space="preserve">fails to </w:t>
      </w:r>
      <w:r w:rsidR="003533BF" w:rsidRPr="00E53EDA">
        <w:rPr>
          <w:color w:val="auto"/>
          <w:sz w:val="22"/>
          <w:szCs w:val="22"/>
        </w:rPr>
        <w:t>accept AWO</w:t>
      </w:r>
      <w:r w:rsidR="008E0471" w:rsidRPr="00E53EDA">
        <w:rPr>
          <w:color w:val="auto"/>
          <w:sz w:val="22"/>
          <w:szCs w:val="22"/>
        </w:rPr>
        <w:t xml:space="preserve"> </w:t>
      </w:r>
      <w:r w:rsidR="003533BF" w:rsidRPr="00E53EDA">
        <w:rPr>
          <w:color w:val="auto"/>
          <w:sz w:val="22"/>
          <w:szCs w:val="22"/>
        </w:rPr>
        <w:t xml:space="preserve">/ LoI &amp; submit required performance security or fails to </w:t>
      </w:r>
      <w:r w:rsidR="00EA46F7" w:rsidRPr="00E53EDA">
        <w:rPr>
          <w:color w:val="auto"/>
          <w:sz w:val="22"/>
          <w:szCs w:val="22"/>
        </w:rPr>
        <w:t>obey any of the contractual obligations</w:t>
      </w:r>
      <w:r w:rsidR="003533BF" w:rsidRPr="00E53EDA">
        <w:rPr>
          <w:color w:val="auto"/>
          <w:sz w:val="22"/>
          <w:szCs w:val="22"/>
        </w:rPr>
        <w:t xml:space="preserve"> after being awarded work</w:t>
      </w:r>
      <w:r w:rsidR="00EA46F7" w:rsidRPr="00E53EDA">
        <w:rPr>
          <w:color w:val="auto"/>
          <w:sz w:val="22"/>
          <w:szCs w:val="22"/>
        </w:rPr>
        <w:t>; he will be debarred from any further work/ contract by BSNL for one year from the date of issue of such order</w:t>
      </w:r>
      <w:r w:rsidR="00EB74CA" w:rsidRPr="00E53EDA">
        <w:rPr>
          <w:color w:val="auto"/>
          <w:sz w:val="22"/>
          <w:szCs w:val="22"/>
        </w:rPr>
        <w:t>.</w:t>
      </w:r>
    </w:p>
    <w:p w:rsidR="00EB74CA" w:rsidRPr="00E53EDA" w:rsidRDefault="00EB74CA" w:rsidP="00F60E83">
      <w:pPr>
        <w:pStyle w:val="SectionLevel4"/>
        <w:numPr>
          <w:ilvl w:val="0"/>
          <w:numId w:val="0"/>
        </w:numPr>
        <w:tabs>
          <w:tab w:val="clear" w:pos="1440"/>
          <w:tab w:val="left" w:pos="1134"/>
        </w:tabs>
        <w:spacing w:after="0" w:line="276" w:lineRule="auto"/>
        <w:ind w:left="709" w:hanging="425"/>
        <w:rPr>
          <w:color w:val="auto"/>
          <w:sz w:val="22"/>
          <w:szCs w:val="22"/>
        </w:rPr>
      </w:pPr>
      <w:r w:rsidRPr="00E53EDA">
        <w:rPr>
          <w:color w:val="auto"/>
          <w:sz w:val="22"/>
          <w:szCs w:val="22"/>
        </w:rPr>
        <w:tab/>
      </w:r>
    </w:p>
    <w:p w:rsidR="00FE36AC" w:rsidRPr="00E53EDA" w:rsidRDefault="0006697A"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3" w:name="_Toc266647459"/>
      <w:bookmarkEnd w:id="532"/>
      <w:r w:rsidRPr="00E53EDA">
        <w:rPr>
          <w:color w:val="auto"/>
          <w:sz w:val="22"/>
          <w:szCs w:val="22"/>
        </w:rPr>
        <w:tab/>
      </w:r>
      <w:r w:rsidR="00FE36AC" w:rsidRPr="00E53EDA">
        <w:rPr>
          <w:color w:val="auto"/>
          <w:sz w:val="22"/>
          <w:szCs w:val="22"/>
        </w:rPr>
        <w:t xml:space="preserve">The bid security is required to protect </w:t>
      </w:r>
      <w:r w:rsidR="00C266C2" w:rsidRPr="00E53EDA">
        <w:rPr>
          <w:color w:val="auto"/>
          <w:sz w:val="22"/>
          <w:szCs w:val="22"/>
        </w:rPr>
        <w:t>BSNL</w:t>
      </w:r>
      <w:r w:rsidR="00FE36AC" w:rsidRPr="00E53EDA">
        <w:rPr>
          <w:color w:val="auto"/>
          <w:sz w:val="22"/>
          <w:szCs w:val="22"/>
        </w:rPr>
        <w:t xml:space="preserve"> against the risk of bidder's conduct, which would warrant the forfeiture of bid security pursuant to Para 12.7.</w:t>
      </w:r>
      <w:bookmarkEnd w:id="533"/>
    </w:p>
    <w:p w:rsidR="00FE36AC" w:rsidRPr="00E53EDA" w:rsidRDefault="0006697A"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4" w:name="_Toc266647461"/>
      <w:r w:rsidRPr="00E53EDA">
        <w:rPr>
          <w:color w:val="auto"/>
          <w:sz w:val="22"/>
          <w:szCs w:val="22"/>
        </w:rPr>
        <w:t xml:space="preserve"> </w:t>
      </w:r>
      <w:r w:rsidRPr="00E53EDA">
        <w:rPr>
          <w:color w:val="auto"/>
          <w:sz w:val="22"/>
          <w:szCs w:val="22"/>
        </w:rPr>
        <w:tab/>
      </w:r>
      <w:r w:rsidR="00FE36AC" w:rsidRPr="00E53EDA">
        <w:rPr>
          <w:color w:val="auto"/>
          <w:sz w:val="22"/>
          <w:szCs w:val="22"/>
        </w:rPr>
        <w:t xml:space="preserve">A bid not secured in accordance with Para 12.1 </w:t>
      </w:r>
      <w:r w:rsidR="00FD6DAF" w:rsidRPr="00E53EDA">
        <w:rPr>
          <w:color w:val="auto"/>
          <w:sz w:val="22"/>
          <w:szCs w:val="22"/>
        </w:rPr>
        <w:t xml:space="preserve">and 12.2 </w:t>
      </w:r>
      <w:r w:rsidR="00FE36AC" w:rsidRPr="00E53EDA">
        <w:rPr>
          <w:color w:val="auto"/>
          <w:sz w:val="22"/>
          <w:szCs w:val="22"/>
        </w:rPr>
        <w:t xml:space="preserve">shall be rejected by </w:t>
      </w:r>
      <w:r w:rsidR="00C266C2" w:rsidRPr="00E53EDA">
        <w:rPr>
          <w:color w:val="auto"/>
          <w:sz w:val="22"/>
          <w:szCs w:val="22"/>
        </w:rPr>
        <w:t>BSNL</w:t>
      </w:r>
      <w:r w:rsidR="00FE36AC" w:rsidRPr="00E53EDA">
        <w:rPr>
          <w:color w:val="auto"/>
          <w:sz w:val="22"/>
          <w:szCs w:val="22"/>
        </w:rPr>
        <w:t xml:space="preserve"> being non-responsive at the bid opening stage and archived unopened on e-tender portal for e-tenders and returned to the bidder unopened(for manual bidding process)</w:t>
      </w:r>
      <w:bookmarkStart w:id="535" w:name="_Toc266647462"/>
      <w:bookmarkEnd w:id="534"/>
    </w:p>
    <w:p w:rsidR="00E556BB" w:rsidRPr="00E53EDA" w:rsidRDefault="0006697A"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 security of the unsuccessful bidder will be discharged/ returned as promptly as possible and within 30 days of finalization of the tender or expiry of the period of the bid validity period prescribed by </w:t>
      </w:r>
      <w:r w:rsidR="00C266C2" w:rsidRPr="00E53EDA">
        <w:rPr>
          <w:color w:val="auto"/>
          <w:sz w:val="22"/>
          <w:szCs w:val="22"/>
        </w:rPr>
        <w:t>BSNL</w:t>
      </w:r>
      <w:r w:rsidR="00FE36AC" w:rsidRPr="00E53EDA">
        <w:rPr>
          <w:color w:val="auto"/>
          <w:sz w:val="22"/>
          <w:szCs w:val="22"/>
        </w:rPr>
        <w:t xml:space="preserve"> pursuant to </w:t>
      </w:r>
      <w:r w:rsidR="00733986" w:rsidRPr="00E53EDA">
        <w:rPr>
          <w:color w:val="auto"/>
          <w:sz w:val="22"/>
          <w:szCs w:val="22"/>
        </w:rPr>
        <w:t>Clause</w:t>
      </w:r>
      <w:r w:rsidR="00FE36AC" w:rsidRPr="00E53EDA">
        <w:rPr>
          <w:color w:val="auto"/>
          <w:sz w:val="22"/>
          <w:szCs w:val="22"/>
        </w:rPr>
        <w:t xml:space="preserve"> 13.</w:t>
      </w:r>
      <w:bookmarkEnd w:id="535"/>
    </w:p>
    <w:p w:rsidR="00FE36AC" w:rsidRPr="00E53EDA" w:rsidRDefault="00E556BB" w:rsidP="003C0DA7">
      <w:pPr>
        <w:pStyle w:val="Heading4"/>
        <w:numPr>
          <w:ilvl w:val="1"/>
          <w:numId w:val="67"/>
        </w:numPr>
        <w:tabs>
          <w:tab w:val="left" w:pos="0"/>
          <w:tab w:val="left" w:pos="450"/>
        </w:tabs>
        <w:spacing w:before="0" w:after="0" w:line="276" w:lineRule="auto"/>
        <w:ind w:left="284" w:right="38" w:hanging="851"/>
        <w:jc w:val="both"/>
        <w:rPr>
          <w:strike/>
          <w:color w:val="auto"/>
          <w:sz w:val="22"/>
          <w:szCs w:val="22"/>
        </w:rPr>
      </w:pPr>
      <w:bookmarkStart w:id="536" w:name="_Toc266647463"/>
      <w:r w:rsidRPr="00E53EDA">
        <w:rPr>
          <w:color w:val="auto"/>
          <w:sz w:val="22"/>
          <w:szCs w:val="22"/>
        </w:rPr>
        <w:t xml:space="preserve"> </w:t>
      </w:r>
      <w:r w:rsidRPr="00E53EDA">
        <w:rPr>
          <w:color w:val="auto"/>
          <w:sz w:val="22"/>
          <w:szCs w:val="22"/>
        </w:rPr>
        <w:tab/>
      </w:r>
      <w:r w:rsidR="00F572A6" w:rsidRPr="00E53EDA">
        <w:rPr>
          <w:color w:val="auto"/>
          <w:sz w:val="22"/>
          <w:szCs w:val="22"/>
        </w:rPr>
        <w:t>T</w:t>
      </w:r>
      <w:r w:rsidR="00801D47" w:rsidRPr="00E53EDA">
        <w:rPr>
          <w:color w:val="auto"/>
          <w:sz w:val="22"/>
          <w:szCs w:val="22"/>
        </w:rPr>
        <w:t>he</w:t>
      </w:r>
      <w:r w:rsidR="00F85231" w:rsidRPr="00E53EDA">
        <w:rPr>
          <w:color w:val="auto"/>
          <w:sz w:val="22"/>
          <w:szCs w:val="22"/>
        </w:rPr>
        <w:t xml:space="preserve"> </w:t>
      </w:r>
      <w:r w:rsidR="00FE36AC" w:rsidRPr="00E53EDA">
        <w:rPr>
          <w:color w:val="auto"/>
          <w:sz w:val="22"/>
          <w:szCs w:val="22"/>
        </w:rPr>
        <w:t>successful bidder's bid security will be discharged upon</w:t>
      </w:r>
      <w:r w:rsidR="00F85231" w:rsidRPr="00E53EDA">
        <w:rPr>
          <w:color w:val="auto"/>
          <w:sz w:val="22"/>
          <w:szCs w:val="22"/>
        </w:rPr>
        <w:t xml:space="preserve"> </w:t>
      </w:r>
      <w:r w:rsidRPr="00E53EDA">
        <w:rPr>
          <w:color w:val="auto"/>
          <w:sz w:val="22"/>
          <w:szCs w:val="22"/>
        </w:rPr>
        <w:t>the bidder's</w:t>
      </w:r>
      <w:r w:rsidR="00FE36AC" w:rsidRPr="00E53EDA">
        <w:rPr>
          <w:color w:val="auto"/>
          <w:sz w:val="22"/>
          <w:szCs w:val="22"/>
        </w:rPr>
        <w:t xml:space="preserve"> acceptance of</w:t>
      </w:r>
      <w:r w:rsidR="00F85231" w:rsidRPr="00E53EDA">
        <w:rPr>
          <w:color w:val="auto"/>
          <w:sz w:val="22"/>
          <w:szCs w:val="22"/>
        </w:rPr>
        <w:t xml:space="preserve"> </w:t>
      </w:r>
      <w:r w:rsidR="00FE36AC" w:rsidRPr="00E53EDA">
        <w:rPr>
          <w:color w:val="auto"/>
          <w:sz w:val="22"/>
          <w:szCs w:val="22"/>
        </w:rPr>
        <w:t xml:space="preserve">the advance </w:t>
      </w:r>
      <w:r w:rsidR="007600B0" w:rsidRPr="00E53EDA">
        <w:rPr>
          <w:color w:val="auto"/>
          <w:sz w:val="22"/>
          <w:szCs w:val="22"/>
        </w:rPr>
        <w:t>work</w:t>
      </w:r>
      <w:r w:rsidR="00F85231" w:rsidRPr="00E53EDA">
        <w:rPr>
          <w:color w:val="auto"/>
          <w:sz w:val="22"/>
          <w:szCs w:val="22"/>
        </w:rPr>
        <w:t xml:space="preserve"> </w:t>
      </w:r>
      <w:r w:rsidR="00FE36AC" w:rsidRPr="00E53EDA">
        <w:rPr>
          <w:color w:val="auto"/>
          <w:sz w:val="22"/>
          <w:szCs w:val="22"/>
        </w:rPr>
        <w:t xml:space="preserve">order satisfactorily in accordance with </w:t>
      </w:r>
      <w:r w:rsidR="00733986" w:rsidRPr="00E53EDA">
        <w:rPr>
          <w:color w:val="auto"/>
          <w:sz w:val="22"/>
          <w:szCs w:val="22"/>
        </w:rPr>
        <w:t>Clause</w:t>
      </w:r>
      <w:r w:rsidR="00FE36AC" w:rsidRPr="00E53EDA">
        <w:rPr>
          <w:color w:val="auto"/>
          <w:sz w:val="22"/>
          <w:szCs w:val="22"/>
        </w:rPr>
        <w:t xml:space="preserve"> 27 and furnishing the performance security, except in case of L-1 bidder, whose EMBG/EMD shall be released only after the finalization of ordering of complete tendered quantity</w:t>
      </w:r>
      <w:r w:rsidR="00FB0238" w:rsidRPr="00E53EDA">
        <w:rPr>
          <w:color w:val="auto"/>
          <w:sz w:val="22"/>
          <w:szCs w:val="22"/>
        </w:rPr>
        <w:t>/sites</w:t>
      </w:r>
      <w:r w:rsidR="00FE36AC" w:rsidRPr="00E53EDA">
        <w:rPr>
          <w:color w:val="auto"/>
          <w:sz w:val="22"/>
          <w:szCs w:val="22"/>
        </w:rPr>
        <w:t xml:space="preserve"> in pursuance to </w:t>
      </w:r>
      <w:r w:rsidR="00733986" w:rsidRPr="00E53EDA">
        <w:rPr>
          <w:color w:val="auto"/>
          <w:sz w:val="22"/>
          <w:szCs w:val="22"/>
        </w:rPr>
        <w:t>Clause</w:t>
      </w:r>
      <w:r w:rsidR="00FE36AC" w:rsidRPr="00E53EDA">
        <w:rPr>
          <w:color w:val="auto"/>
          <w:sz w:val="22"/>
          <w:szCs w:val="22"/>
        </w:rPr>
        <w:t xml:space="preserve"> no. 24.4 &amp; 27.3 of this </w:t>
      </w:r>
      <w:r w:rsidR="00733986" w:rsidRPr="00E53EDA">
        <w:rPr>
          <w:color w:val="auto"/>
          <w:sz w:val="22"/>
          <w:szCs w:val="22"/>
        </w:rPr>
        <w:t>Section</w:t>
      </w:r>
      <w:r w:rsidR="00FE36AC" w:rsidRPr="00E53EDA">
        <w:rPr>
          <w:color w:val="auto"/>
          <w:sz w:val="22"/>
          <w:szCs w:val="22"/>
        </w:rPr>
        <w:t>.</w:t>
      </w:r>
      <w:bookmarkEnd w:id="536"/>
    </w:p>
    <w:p w:rsidR="00FE36AC" w:rsidRPr="00E53EDA" w:rsidRDefault="00E556BB"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7" w:name="_Toc266647464"/>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 security may be </w:t>
      </w:r>
      <w:bookmarkEnd w:id="537"/>
      <w:r w:rsidR="00FE36AC" w:rsidRPr="00E53EDA">
        <w:rPr>
          <w:color w:val="auto"/>
          <w:sz w:val="22"/>
          <w:szCs w:val="22"/>
        </w:rPr>
        <w:t>forfeited:</w:t>
      </w:r>
    </w:p>
    <w:p w:rsidR="00847CF0" w:rsidRPr="00E53EDA" w:rsidRDefault="00FE36AC" w:rsidP="003C0DA7">
      <w:pPr>
        <w:pStyle w:val="ListParagraph"/>
        <w:numPr>
          <w:ilvl w:val="0"/>
          <w:numId w:val="26"/>
        </w:numPr>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If the bidder withdraws or amends its bid or impairs or derogates from the bid </w:t>
      </w:r>
      <w:bookmarkStart w:id="538" w:name="_Toc266647472"/>
      <w:r w:rsidRPr="00E53EDA">
        <w:rPr>
          <w:rFonts w:ascii="Arial" w:hAnsi="Arial" w:cs="Arial"/>
          <w:color w:val="auto"/>
          <w:sz w:val="22"/>
          <w:szCs w:val="22"/>
        </w:rPr>
        <w:t xml:space="preserve">in </w:t>
      </w:r>
      <w:r w:rsidR="00E556BB" w:rsidRPr="00E53EDA">
        <w:rPr>
          <w:rFonts w:ascii="Arial" w:hAnsi="Arial" w:cs="Arial"/>
          <w:color w:val="auto"/>
          <w:sz w:val="22"/>
          <w:szCs w:val="22"/>
        </w:rPr>
        <w:t xml:space="preserve"> </w:t>
      </w:r>
      <w:r w:rsidRPr="00E53EDA">
        <w:rPr>
          <w:rFonts w:ascii="Arial" w:hAnsi="Arial" w:cs="Arial"/>
          <w:color w:val="auto"/>
          <w:sz w:val="22"/>
          <w:szCs w:val="22"/>
        </w:rPr>
        <w:t>any respect during the period of bid validity specified by the bidder in the bid form or extended subsequently; or</w:t>
      </w:r>
    </w:p>
    <w:p w:rsidR="00847CF0" w:rsidRPr="00E53EDA" w:rsidRDefault="00FE36AC" w:rsidP="003C0DA7">
      <w:pPr>
        <w:pStyle w:val="ListParagraph"/>
        <w:numPr>
          <w:ilvl w:val="0"/>
          <w:numId w:val="26"/>
        </w:numPr>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If the bidder does not accept the AWO and/ or does not submit PBG &amp; sign the contract/ agreement in accordance with </w:t>
      </w:r>
      <w:r w:rsidR="00733986" w:rsidRPr="00E53EDA">
        <w:rPr>
          <w:rFonts w:ascii="Arial" w:hAnsi="Arial" w:cs="Arial"/>
          <w:color w:val="auto"/>
          <w:sz w:val="22"/>
          <w:szCs w:val="22"/>
        </w:rPr>
        <w:t>Clause</w:t>
      </w:r>
      <w:r w:rsidRPr="00E53EDA">
        <w:rPr>
          <w:rFonts w:ascii="Arial" w:hAnsi="Arial" w:cs="Arial"/>
          <w:color w:val="auto"/>
          <w:sz w:val="22"/>
          <w:szCs w:val="22"/>
        </w:rPr>
        <w:t xml:space="preserve"> 28.</w:t>
      </w:r>
    </w:p>
    <w:p w:rsidR="00FE36AC" w:rsidRPr="00E53EDA" w:rsidRDefault="00FE36AC" w:rsidP="005F0998">
      <w:pPr>
        <w:pStyle w:val="Heading4"/>
        <w:numPr>
          <w:ilvl w:val="1"/>
          <w:numId w:val="0"/>
        </w:numPr>
        <w:tabs>
          <w:tab w:val="clear" w:pos="630"/>
        </w:tabs>
        <w:spacing w:before="0" w:after="0" w:line="276" w:lineRule="auto"/>
        <w:ind w:left="284" w:right="38" w:hanging="851"/>
        <w:jc w:val="both"/>
        <w:rPr>
          <w:b/>
          <w:color w:val="auto"/>
          <w:sz w:val="22"/>
          <w:szCs w:val="22"/>
        </w:rPr>
      </w:pPr>
      <w:bookmarkStart w:id="539" w:name="_Toc266647465"/>
      <w:bookmarkStart w:id="540" w:name="_Toc270503885"/>
    </w:p>
    <w:p w:rsidR="00FE36AC" w:rsidRPr="00E53EDA" w:rsidRDefault="00772531"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 xml:space="preserve"> </w:t>
      </w:r>
      <w:r w:rsidRPr="00E53EDA">
        <w:rPr>
          <w:b/>
          <w:color w:val="auto"/>
          <w:sz w:val="22"/>
          <w:szCs w:val="22"/>
        </w:rPr>
        <w:tab/>
      </w:r>
      <w:r w:rsidR="00FE36AC" w:rsidRPr="00E53EDA">
        <w:rPr>
          <w:b/>
          <w:color w:val="auto"/>
          <w:sz w:val="22"/>
          <w:szCs w:val="22"/>
        </w:rPr>
        <w:t>PERIOD OF VALIDITY OF BIDS</w:t>
      </w:r>
      <w:bookmarkEnd w:id="539"/>
      <w:bookmarkEnd w:id="540"/>
    </w:p>
    <w:p w:rsidR="00FE36AC" w:rsidRPr="00E53EDA" w:rsidRDefault="00E47337" w:rsidP="005F0998">
      <w:pPr>
        <w:pStyle w:val="SectionLevel3"/>
        <w:numPr>
          <w:ilvl w:val="2"/>
          <w:numId w:val="0"/>
        </w:numPr>
        <w:tabs>
          <w:tab w:val="clear" w:pos="630"/>
          <w:tab w:val="left" w:pos="720"/>
        </w:tabs>
        <w:spacing w:after="0" w:line="276" w:lineRule="auto"/>
        <w:ind w:left="284" w:right="38" w:hanging="851"/>
        <w:rPr>
          <w:sz w:val="22"/>
          <w:szCs w:val="22"/>
        </w:rPr>
      </w:pPr>
      <w:bookmarkStart w:id="541" w:name="_Toc266647466"/>
      <w:r w:rsidRPr="00E53EDA">
        <w:rPr>
          <w:sz w:val="22"/>
          <w:szCs w:val="22"/>
        </w:rPr>
        <w:t>13</w:t>
      </w:r>
      <w:r w:rsidR="00FE36AC" w:rsidRPr="00E53EDA">
        <w:rPr>
          <w:sz w:val="22"/>
          <w:szCs w:val="22"/>
        </w:rPr>
        <w:t xml:space="preserve"> .1  </w:t>
      </w:r>
      <w:r w:rsidR="00FE36AC" w:rsidRPr="00E53EDA">
        <w:rPr>
          <w:sz w:val="22"/>
          <w:szCs w:val="22"/>
        </w:rPr>
        <w:tab/>
        <w:t xml:space="preserve">Bid shall remain valid for period specified in </w:t>
      </w:r>
      <w:r w:rsidR="00733986" w:rsidRPr="00E53EDA">
        <w:rPr>
          <w:sz w:val="22"/>
          <w:szCs w:val="22"/>
        </w:rPr>
        <w:t>Clause</w:t>
      </w:r>
      <w:r w:rsidR="00FE36AC" w:rsidRPr="00E53EDA">
        <w:rPr>
          <w:sz w:val="22"/>
          <w:szCs w:val="22"/>
        </w:rPr>
        <w:t xml:space="preserve"> 2 of Tender Information.  A bid valid for a shorter period</w:t>
      </w:r>
      <w:r w:rsidR="00F9143C" w:rsidRPr="00E53EDA">
        <w:rPr>
          <w:sz w:val="22"/>
          <w:szCs w:val="22"/>
        </w:rPr>
        <w:t xml:space="preserve"> </w:t>
      </w:r>
      <w:r w:rsidR="00797803" w:rsidRPr="00E53EDA">
        <w:rPr>
          <w:sz w:val="22"/>
          <w:szCs w:val="22"/>
        </w:rPr>
        <w:t xml:space="preserve">and if on pointing out by BSNL for same, </w:t>
      </w:r>
      <w:r w:rsidR="00797803" w:rsidRPr="00E53EDA">
        <w:rPr>
          <w:sz w:val="22"/>
          <w:szCs w:val="22"/>
          <w:lang w:val="en-IN"/>
        </w:rPr>
        <w:t>the bidder does not undertake to make his bid valid for required duration, then the bid</w:t>
      </w:r>
      <w:r w:rsidR="00797803" w:rsidRPr="00E53EDA">
        <w:rPr>
          <w:sz w:val="22"/>
          <w:szCs w:val="22"/>
        </w:rPr>
        <w:t xml:space="preserve"> </w:t>
      </w:r>
      <w:r w:rsidR="00FE36AC" w:rsidRPr="00E53EDA">
        <w:rPr>
          <w:sz w:val="22"/>
          <w:szCs w:val="22"/>
        </w:rPr>
        <w:t xml:space="preserve">shall be rejected by </w:t>
      </w:r>
      <w:r w:rsidR="00C266C2" w:rsidRPr="00E53EDA">
        <w:rPr>
          <w:sz w:val="22"/>
          <w:szCs w:val="22"/>
        </w:rPr>
        <w:t>BSNL</w:t>
      </w:r>
      <w:r w:rsidR="00FE36AC" w:rsidRPr="00E53EDA">
        <w:rPr>
          <w:sz w:val="22"/>
          <w:szCs w:val="22"/>
        </w:rPr>
        <w:t xml:space="preserve"> </w:t>
      </w:r>
      <w:r w:rsidR="00797803" w:rsidRPr="00E53EDA">
        <w:rPr>
          <w:sz w:val="22"/>
          <w:szCs w:val="22"/>
        </w:rPr>
        <w:t xml:space="preserve">and treated as </w:t>
      </w:r>
      <w:r w:rsidR="00FE36AC" w:rsidRPr="00E53EDA">
        <w:rPr>
          <w:sz w:val="22"/>
          <w:szCs w:val="22"/>
        </w:rPr>
        <w:t>non-responsive</w:t>
      </w:r>
      <w:r w:rsidR="00613D61" w:rsidRPr="00E53EDA">
        <w:rPr>
          <w:sz w:val="22"/>
          <w:szCs w:val="22"/>
          <w:lang w:val="en-IN"/>
        </w:rPr>
        <w:t xml:space="preserve">. </w:t>
      </w:r>
      <w:bookmarkEnd w:id="541"/>
    </w:p>
    <w:p w:rsidR="009667CB" w:rsidRPr="00E53EDA" w:rsidRDefault="00E47337" w:rsidP="005F0998">
      <w:pPr>
        <w:pStyle w:val="SectionLevel3"/>
        <w:numPr>
          <w:ilvl w:val="2"/>
          <w:numId w:val="0"/>
        </w:numPr>
        <w:tabs>
          <w:tab w:val="clear" w:pos="630"/>
          <w:tab w:val="left" w:pos="720"/>
        </w:tabs>
        <w:spacing w:after="0" w:line="276" w:lineRule="auto"/>
        <w:ind w:left="284" w:right="38" w:hanging="851"/>
        <w:rPr>
          <w:sz w:val="22"/>
          <w:szCs w:val="22"/>
        </w:rPr>
      </w:pPr>
      <w:bookmarkStart w:id="542" w:name="_Toc266647467"/>
      <w:r w:rsidRPr="00E53EDA">
        <w:rPr>
          <w:sz w:val="22"/>
          <w:szCs w:val="22"/>
        </w:rPr>
        <w:t>13</w:t>
      </w:r>
      <w:r w:rsidR="00FE36AC" w:rsidRPr="00E53EDA">
        <w:rPr>
          <w:sz w:val="22"/>
          <w:szCs w:val="22"/>
        </w:rPr>
        <w:t>.2</w:t>
      </w:r>
      <w:r w:rsidR="00FE36AC" w:rsidRPr="00E53EDA">
        <w:rPr>
          <w:sz w:val="22"/>
          <w:szCs w:val="22"/>
        </w:rPr>
        <w:tab/>
        <w:t xml:space="preserve">In exceptional circumstances, </w:t>
      </w:r>
      <w:r w:rsidR="00C266C2" w:rsidRPr="00E53EDA">
        <w:rPr>
          <w:sz w:val="22"/>
          <w:szCs w:val="22"/>
        </w:rPr>
        <w:t>BSNL</w:t>
      </w:r>
      <w:r w:rsidR="00FE36AC" w:rsidRPr="00E53EDA">
        <w:rPr>
          <w:sz w:val="22"/>
          <w:szCs w:val="22"/>
        </w:rPr>
        <w:t xml:space="preserve"> may request the consent of the bidder for an extension to the period of bid validity. The request and the response thereto shall be made in writing. The bid security provided under </w:t>
      </w:r>
      <w:r w:rsidR="00733986" w:rsidRPr="00E53EDA">
        <w:rPr>
          <w:sz w:val="22"/>
          <w:szCs w:val="22"/>
        </w:rPr>
        <w:t>Clause</w:t>
      </w:r>
      <w:r w:rsidR="00FE36AC" w:rsidRPr="00E53EDA">
        <w:rPr>
          <w:sz w:val="22"/>
          <w:szCs w:val="22"/>
        </w:rPr>
        <w:t xml:space="preserve"> 12 shall also be suitably extended. The bidder may refuse the </w:t>
      </w:r>
      <w:r w:rsidR="003A566E" w:rsidRPr="00E53EDA">
        <w:rPr>
          <w:sz w:val="22"/>
          <w:szCs w:val="22"/>
        </w:rPr>
        <w:t xml:space="preserve">aforesaid </w:t>
      </w:r>
      <w:r w:rsidR="00FE36AC" w:rsidRPr="00E53EDA">
        <w:rPr>
          <w:sz w:val="22"/>
          <w:szCs w:val="22"/>
        </w:rPr>
        <w:t xml:space="preserve">request without </w:t>
      </w:r>
      <w:r w:rsidR="003A566E" w:rsidRPr="00E53EDA">
        <w:rPr>
          <w:sz w:val="22"/>
          <w:szCs w:val="22"/>
        </w:rPr>
        <w:t xml:space="preserve">risk of forfeiture of </w:t>
      </w:r>
      <w:r w:rsidR="00FE36AC" w:rsidRPr="00E53EDA">
        <w:rPr>
          <w:sz w:val="22"/>
          <w:szCs w:val="22"/>
        </w:rPr>
        <w:t>its bid security. A bidder accepting the request and granting extension will not be permitted to modify its bid.</w:t>
      </w:r>
      <w:bookmarkEnd w:id="542"/>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772531"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43" w:name="_Toc266647468"/>
      <w:bookmarkStart w:id="544" w:name="_Toc270503886"/>
      <w:r w:rsidRPr="00E53EDA">
        <w:rPr>
          <w:b/>
          <w:color w:val="auto"/>
          <w:sz w:val="22"/>
          <w:szCs w:val="22"/>
        </w:rPr>
        <w:lastRenderedPageBreak/>
        <w:t xml:space="preserve"> </w:t>
      </w:r>
      <w:r w:rsidRPr="00E53EDA">
        <w:rPr>
          <w:b/>
          <w:color w:val="auto"/>
          <w:sz w:val="22"/>
          <w:szCs w:val="22"/>
        </w:rPr>
        <w:tab/>
      </w:r>
      <w:r w:rsidR="00FE36AC" w:rsidRPr="00E53EDA">
        <w:rPr>
          <w:b/>
          <w:color w:val="auto"/>
          <w:sz w:val="22"/>
          <w:szCs w:val="22"/>
        </w:rPr>
        <w:t>FORMAT AND SIGNING OF BID</w:t>
      </w:r>
      <w:bookmarkEnd w:id="543"/>
      <w:bookmarkEnd w:id="544"/>
    </w:p>
    <w:p w:rsidR="00FE36AC" w:rsidRPr="00E53EDA" w:rsidRDefault="00772531"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45" w:name="_Toc266647470"/>
      <w:bookmarkStart w:id="546" w:name="_Toc266647471"/>
      <w:r w:rsidRPr="00E53EDA">
        <w:rPr>
          <w:color w:val="auto"/>
          <w:sz w:val="22"/>
          <w:szCs w:val="22"/>
        </w:rPr>
        <w:t xml:space="preserve"> </w:t>
      </w:r>
      <w:r w:rsidRPr="00E53EDA">
        <w:rPr>
          <w:color w:val="auto"/>
          <w:sz w:val="22"/>
          <w:szCs w:val="22"/>
        </w:rPr>
        <w:tab/>
      </w:r>
      <w:r w:rsidR="00FE36AC" w:rsidRPr="00E53EDA">
        <w:rPr>
          <w:color w:val="auto"/>
          <w:sz w:val="22"/>
          <w:szCs w:val="22"/>
        </w:rPr>
        <w:t>The bidder shall submit his bid online</w:t>
      </w:r>
      <w:r w:rsidR="00E75E8D" w:rsidRPr="00E53EDA">
        <w:rPr>
          <w:color w:val="auto"/>
          <w:sz w:val="22"/>
          <w:szCs w:val="22"/>
        </w:rPr>
        <w:t>,</w:t>
      </w:r>
      <w:r w:rsidR="00FE36AC" w:rsidRPr="00E53EDA">
        <w:rPr>
          <w:color w:val="auto"/>
          <w:sz w:val="22"/>
          <w:szCs w:val="22"/>
        </w:rPr>
        <w:t xml:space="preserve"> complying all eligibility conditions, other terms and conditions of tender document to be read along with the clarifications and amendments issued in this respect. All the documents must be authenticated, by hand signatures by the authorized person</w:t>
      </w:r>
      <w:r w:rsidR="00957231" w:rsidRPr="00E53EDA">
        <w:rPr>
          <w:color w:val="auto"/>
          <w:sz w:val="22"/>
          <w:szCs w:val="22"/>
        </w:rPr>
        <w:t xml:space="preserve"> and then uploaded on e-tender portal.</w:t>
      </w:r>
      <w:r w:rsidR="00FE36AC" w:rsidRPr="00E53EDA">
        <w:rPr>
          <w:color w:val="auto"/>
          <w:sz w:val="22"/>
          <w:szCs w:val="22"/>
        </w:rPr>
        <w:t xml:space="preserve"> The letter of authorization shall be indicated by written power-of-attorney accompanying the bid.</w:t>
      </w:r>
    </w:p>
    <w:bookmarkEnd w:id="545"/>
    <w:bookmarkEnd w:id="546"/>
    <w:p w:rsidR="00FE36AC" w:rsidRPr="00E53EDA" w:rsidRDefault="00772531"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w:t>
      </w:r>
      <w:r w:rsidR="00027D8B" w:rsidRPr="00E53EDA">
        <w:rPr>
          <w:color w:val="auto"/>
          <w:sz w:val="22"/>
          <w:szCs w:val="22"/>
        </w:rPr>
        <w:t xml:space="preserve">manually </w:t>
      </w:r>
      <w:r w:rsidR="00FE36AC" w:rsidRPr="00E53EDA">
        <w:rPr>
          <w:color w:val="auto"/>
          <w:sz w:val="22"/>
          <w:szCs w:val="22"/>
        </w:rPr>
        <w:t>signed by the person or persons signing the bid.</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772531"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b/>
          <w:color w:val="auto"/>
          <w:sz w:val="22"/>
          <w:szCs w:val="22"/>
        </w:rPr>
        <w:t xml:space="preserve"> </w:t>
      </w:r>
      <w:r w:rsidRPr="00E53EDA">
        <w:rPr>
          <w:b/>
          <w:color w:val="auto"/>
          <w:sz w:val="22"/>
          <w:szCs w:val="22"/>
        </w:rPr>
        <w:tab/>
      </w:r>
      <w:r w:rsidR="00FE36AC" w:rsidRPr="00E53EDA">
        <w:rPr>
          <w:b/>
          <w:color w:val="auto"/>
          <w:sz w:val="22"/>
          <w:szCs w:val="22"/>
        </w:rPr>
        <w:t>Power of Attorney</w:t>
      </w:r>
      <w:bookmarkEnd w:id="538"/>
    </w:p>
    <w:p w:rsidR="00FE36AC" w:rsidRPr="00E53EDA" w:rsidRDefault="00FE36AC"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rsidR="00FE36AC" w:rsidRPr="00E53EDA" w:rsidRDefault="00FE36AC"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The power of Attorney be executed by a person who has been authorized by the Board of Directors of the bidder in this regard, on behalf of the Company/ institution/ Body corporate.</w:t>
      </w:r>
    </w:p>
    <w:p w:rsidR="00FE36AC" w:rsidRPr="00E53EDA" w:rsidRDefault="00FE36AC"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In case of the bidder being a firm, the said Power of Attorney should be executed by all the partner(s) in favour of the said Attorney.</w:t>
      </w:r>
    </w:p>
    <w:p w:rsidR="003A566E" w:rsidRPr="00E53EDA" w:rsidRDefault="00743A3B"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In case</w:t>
      </w:r>
      <w:r w:rsidR="00CE6172" w:rsidRPr="00E53EDA">
        <w:rPr>
          <w:color w:val="auto"/>
          <w:sz w:val="22"/>
          <w:szCs w:val="22"/>
        </w:rPr>
        <w:t xml:space="preserve">, authorized signatory of </w:t>
      </w:r>
      <w:r w:rsidR="00F56514" w:rsidRPr="00E53EDA">
        <w:rPr>
          <w:color w:val="auto"/>
          <w:sz w:val="22"/>
          <w:szCs w:val="22"/>
        </w:rPr>
        <w:t xml:space="preserve">the </w:t>
      </w:r>
      <w:r w:rsidR="003A566E" w:rsidRPr="00E53EDA">
        <w:rPr>
          <w:color w:val="auto"/>
          <w:sz w:val="22"/>
          <w:szCs w:val="22"/>
        </w:rPr>
        <w:t>bid</w:t>
      </w:r>
      <w:r w:rsidR="006A7BEA" w:rsidRPr="00E53EDA">
        <w:rPr>
          <w:color w:val="auto"/>
          <w:sz w:val="22"/>
          <w:szCs w:val="22"/>
        </w:rPr>
        <w:t xml:space="preserve"> </w:t>
      </w:r>
      <w:r w:rsidR="00F56514" w:rsidRPr="00E53EDA">
        <w:rPr>
          <w:color w:val="auto"/>
          <w:sz w:val="22"/>
          <w:szCs w:val="22"/>
        </w:rPr>
        <w:t>( i.e. PoA holder)</w:t>
      </w:r>
      <w:r w:rsidR="003A566E" w:rsidRPr="00E53EDA">
        <w:rPr>
          <w:color w:val="auto"/>
          <w:sz w:val="22"/>
          <w:szCs w:val="22"/>
        </w:rPr>
        <w:t xml:space="preserve"> is different than the person who submits the online bids using digital signatures certificate(DSC), then the power of Attorney should also include the name of this person submitting online bids on e-tender portal. </w:t>
      </w:r>
    </w:p>
    <w:p w:rsidR="00FE36AC" w:rsidRPr="00E53EDA" w:rsidRDefault="00FE36AC" w:rsidP="005F0998">
      <w:pPr>
        <w:pStyle w:val="SectionLevel4"/>
        <w:numPr>
          <w:ilvl w:val="3"/>
          <w:numId w:val="0"/>
        </w:numPr>
        <w:tabs>
          <w:tab w:val="clear" w:pos="1440"/>
          <w:tab w:val="left" w:pos="1276"/>
        </w:tabs>
        <w:spacing w:after="0" w:line="276" w:lineRule="auto"/>
        <w:ind w:left="284" w:right="38" w:hanging="851"/>
        <w:rPr>
          <w:color w:val="auto"/>
          <w:sz w:val="22"/>
          <w:szCs w:val="22"/>
        </w:rPr>
      </w:pPr>
    </w:p>
    <w:p w:rsidR="00FE36AC" w:rsidRPr="00E53EDA" w:rsidRDefault="00F276A9"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47" w:name="_Toc267254560"/>
      <w:bookmarkStart w:id="548" w:name="_Toc267257051"/>
      <w:bookmarkStart w:id="549" w:name="_Toc267257323"/>
      <w:bookmarkStart w:id="550" w:name="_Toc267388220"/>
      <w:bookmarkStart w:id="551" w:name="_Toc267424173"/>
      <w:bookmarkStart w:id="552" w:name="_Toc267425661"/>
      <w:bookmarkStart w:id="553" w:name="_Toc267426243"/>
      <w:bookmarkStart w:id="554" w:name="_Toc267587965"/>
      <w:bookmarkStart w:id="555" w:name="_Toc267610775"/>
      <w:bookmarkStart w:id="556" w:name="_Toc267611053"/>
      <w:bookmarkStart w:id="557" w:name="_Toc267611861"/>
      <w:bookmarkStart w:id="558" w:name="_Toc267612140"/>
      <w:bookmarkStart w:id="559" w:name="_Toc267639945"/>
      <w:bookmarkStart w:id="560" w:name="_Toc267640222"/>
      <w:bookmarkStart w:id="561" w:name="_Toc267645379"/>
      <w:bookmarkStart w:id="562" w:name="_Toc267652750"/>
      <w:bookmarkStart w:id="563" w:name="_Toc267653048"/>
      <w:bookmarkStart w:id="564" w:name="_Toc267655302"/>
      <w:bookmarkStart w:id="565" w:name="_Toc267662249"/>
      <w:bookmarkStart w:id="566" w:name="_Toc267662543"/>
      <w:bookmarkStart w:id="567" w:name="_Toc270500333"/>
      <w:bookmarkStart w:id="568" w:name="_Toc270500629"/>
      <w:bookmarkStart w:id="569" w:name="_Toc270503887"/>
      <w:bookmarkStart w:id="570" w:name="_Toc266647474"/>
      <w:bookmarkStart w:id="571" w:name="_Toc270503889"/>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E53EDA">
        <w:rPr>
          <w:b/>
          <w:color w:val="auto"/>
          <w:sz w:val="22"/>
          <w:szCs w:val="22"/>
        </w:rPr>
        <w:t xml:space="preserve"> </w:t>
      </w:r>
      <w:r w:rsidRPr="00E53EDA">
        <w:rPr>
          <w:b/>
          <w:color w:val="auto"/>
          <w:sz w:val="22"/>
          <w:szCs w:val="22"/>
        </w:rPr>
        <w:tab/>
      </w:r>
      <w:r w:rsidR="00FE36AC" w:rsidRPr="00E53EDA">
        <w:rPr>
          <w:b/>
          <w:color w:val="auto"/>
          <w:sz w:val="22"/>
          <w:szCs w:val="22"/>
        </w:rPr>
        <w:t xml:space="preserve">SEALING AND MARKING OF </w:t>
      </w:r>
      <w:bookmarkEnd w:id="570"/>
      <w:bookmarkEnd w:id="571"/>
      <w:r w:rsidR="00FE36AC" w:rsidRPr="00E53EDA">
        <w:rPr>
          <w:b/>
          <w:color w:val="auto"/>
          <w:sz w:val="22"/>
          <w:szCs w:val="22"/>
        </w:rPr>
        <w:t>BIDS</w:t>
      </w:r>
    </w:p>
    <w:p w:rsidR="00581547" w:rsidRPr="00E53EDA" w:rsidRDefault="00581547" w:rsidP="005F0998">
      <w:pPr>
        <w:tabs>
          <w:tab w:val="left" w:pos="720"/>
        </w:tabs>
        <w:spacing w:after="0" w:line="276" w:lineRule="auto"/>
        <w:ind w:left="284" w:hanging="851"/>
        <w:jc w:val="both"/>
        <w:rPr>
          <w:rFonts w:ascii="Arial" w:hAnsi="Arial" w:cs="Arial"/>
          <w:b/>
          <w:color w:val="auto"/>
          <w:sz w:val="22"/>
          <w:szCs w:val="22"/>
        </w:rPr>
      </w:pPr>
      <w:bookmarkStart w:id="572" w:name="_Toc266647475"/>
      <w:r w:rsidRPr="00E53EDA">
        <w:rPr>
          <w:rFonts w:ascii="Arial" w:hAnsi="Arial" w:cs="Arial"/>
          <w:color w:val="auto"/>
          <w:sz w:val="22"/>
          <w:szCs w:val="22"/>
        </w:rPr>
        <w:t>15.1</w:t>
      </w:r>
      <w:bookmarkEnd w:id="572"/>
      <w:r w:rsidRPr="00E53EDA">
        <w:rPr>
          <w:rFonts w:ascii="Arial" w:hAnsi="Arial" w:cs="Arial"/>
          <w:b/>
          <w:color w:val="auto"/>
          <w:sz w:val="22"/>
          <w:szCs w:val="22"/>
        </w:rPr>
        <w:tab/>
      </w:r>
      <w:r w:rsidRPr="00E53EDA">
        <w:rPr>
          <w:rFonts w:ascii="Arial" w:hAnsi="Arial" w:cs="Arial"/>
          <w:color w:val="auto"/>
          <w:sz w:val="22"/>
          <w:szCs w:val="22"/>
        </w:rPr>
        <w:t xml:space="preserve">The bid should be submitted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3 of tender information</w:t>
      </w:r>
      <w:r w:rsidRPr="00E53EDA">
        <w:rPr>
          <w:rFonts w:ascii="Arial" w:hAnsi="Arial" w:cs="Arial"/>
          <w:b/>
          <w:color w:val="auto"/>
          <w:sz w:val="22"/>
          <w:szCs w:val="22"/>
        </w:rPr>
        <w:t xml:space="preserve">.  </w:t>
      </w:r>
    </w:p>
    <w:p w:rsidR="00581547" w:rsidRPr="00E53EDA" w:rsidRDefault="00581547" w:rsidP="004639E0">
      <w:pPr>
        <w:pStyle w:val="SectionLevel4"/>
        <w:numPr>
          <w:ilvl w:val="3"/>
          <w:numId w:val="0"/>
        </w:numPr>
        <w:tabs>
          <w:tab w:val="clear" w:pos="1440"/>
          <w:tab w:val="left" w:pos="90"/>
          <w:tab w:val="left" w:pos="810"/>
        </w:tabs>
        <w:spacing w:after="0" w:line="276" w:lineRule="auto"/>
        <w:ind w:left="284" w:hanging="851"/>
        <w:rPr>
          <w:color w:val="auto"/>
          <w:sz w:val="22"/>
          <w:szCs w:val="22"/>
        </w:rPr>
      </w:pPr>
      <w:r w:rsidRPr="00E53EDA">
        <w:rPr>
          <w:bCs/>
          <w:color w:val="auto"/>
          <w:sz w:val="22"/>
          <w:szCs w:val="22"/>
        </w:rPr>
        <w:t>15.1.1</w:t>
      </w:r>
      <w:r w:rsidRPr="00E53EDA">
        <w:rPr>
          <w:bCs/>
          <w:color w:val="auto"/>
          <w:sz w:val="22"/>
          <w:szCs w:val="22"/>
        </w:rPr>
        <w:tab/>
      </w:r>
      <w:r w:rsidR="00F276A9" w:rsidRPr="00E53EDA">
        <w:rPr>
          <w:bCs/>
          <w:color w:val="auto"/>
          <w:sz w:val="22"/>
          <w:szCs w:val="22"/>
        </w:rPr>
        <w:t xml:space="preserve"> </w:t>
      </w:r>
      <w:r w:rsidR="00F276A9" w:rsidRPr="00E53EDA">
        <w:rPr>
          <w:bCs/>
          <w:color w:val="auto"/>
          <w:sz w:val="22"/>
          <w:szCs w:val="22"/>
        </w:rPr>
        <w:tab/>
      </w:r>
      <w:r w:rsidRPr="00E53EDA">
        <w:rPr>
          <w:bCs/>
          <w:color w:val="auto"/>
          <w:sz w:val="22"/>
          <w:szCs w:val="22"/>
        </w:rPr>
        <w:t xml:space="preserve">The bids </w:t>
      </w:r>
      <w:r w:rsidR="009B256B" w:rsidRPr="00E53EDA">
        <w:rPr>
          <w:bCs/>
          <w:color w:val="auto"/>
          <w:sz w:val="22"/>
          <w:szCs w:val="22"/>
        </w:rPr>
        <w:t xml:space="preserve">are </w:t>
      </w:r>
      <w:r w:rsidRPr="00E53EDA">
        <w:rPr>
          <w:bCs/>
          <w:color w:val="auto"/>
          <w:sz w:val="22"/>
          <w:szCs w:val="22"/>
        </w:rPr>
        <w:t>be</w:t>
      </w:r>
      <w:r w:rsidR="004639E0" w:rsidRPr="00E53EDA">
        <w:rPr>
          <w:bCs/>
          <w:color w:val="auto"/>
          <w:sz w:val="22"/>
          <w:szCs w:val="22"/>
        </w:rPr>
        <w:t>ing</w:t>
      </w:r>
      <w:r w:rsidRPr="00E53EDA">
        <w:rPr>
          <w:bCs/>
          <w:color w:val="auto"/>
          <w:sz w:val="22"/>
          <w:szCs w:val="22"/>
        </w:rPr>
        <w:t xml:space="preserve"> called under</w:t>
      </w:r>
      <w:r w:rsidR="004639E0" w:rsidRPr="00E53EDA">
        <w:rPr>
          <w:bCs/>
          <w:color w:val="auto"/>
          <w:sz w:val="22"/>
          <w:szCs w:val="22"/>
        </w:rPr>
        <w:t xml:space="preserve"> </w:t>
      </w:r>
      <w:r w:rsidRPr="00E53EDA">
        <w:rPr>
          <w:color w:val="auto"/>
          <w:sz w:val="22"/>
          <w:szCs w:val="22"/>
        </w:rPr>
        <w:t xml:space="preserve">Single Stage Bidding &amp; Two </w:t>
      </w:r>
      <w:r w:rsidR="009958F2" w:rsidRPr="00E53EDA">
        <w:rPr>
          <w:color w:val="auto"/>
          <w:sz w:val="22"/>
          <w:szCs w:val="22"/>
        </w:rPr>
        <w:t xml:space="preserve">stage opening using two </w:t>
      </w:r>
      <w:r w:rsidRPr="00E53EDA">
        <w:rPr>
          <w:color w:val="auto"/>
          <w:sz w:val="22"/>
          <w:szCs w:val="22"/>
        </w:rPr>
        <w:t>Envelope System</w:t>
      </w:r>
      <w:r w:rsidR="004639E0" w:rsidRPr="00E53EDA">
        <w:rPr>
          <w:color w:val="auto"/>
          <w:sz w:val="22"/>
          <w:szCs w:val="22"/>
        </w:rPr>
        <w:t>.</w:t>
      </w:r>
    </w:p>
    <w:p w:rsidR="004639E0" w:rsidRPr="00E53EDA" w:rsidRDefault="004639E0" w:rsidP="004639E0">
      <w:pPr>
        <w:pStyle w:val="SectionLevel4"/>
        <w:numPr>
          <w:ilvl w:val="3"/>
          <w:numId w:val="0"/>
        </w:numPr>
        <w:tabs>
          <w:tab w:val="clear" w:pos="1440"/>
          <w:tab w:val="left" w:pos="90"/>
          <w:tab w:val="left" w:pos="810"/>
        </w:tabs>
        <w:spacing w:after="0" w:line="276" w:lineRule="auto"/>
        <w:ind w:left="284" w:hanging="851"/>
        <w:rPr>
          <w:color w:val="auto"/>
          <w:sz w:val="22"/>
          <w:szCs w:val="22"/>
        </w:rPr>
      </w:pPr>
    </w:p>
    <w:p w:rsidR="00581547" w:rsidRPr="00E53EDA" w:rsidRDefault="00F276A9" w:rsidP="005F0998">
      <w:pPr>
        <w:pStyle w:val="ListParagraph"/>
        <w:tabs>
          <w:tab w:val="left" w:pos="1170"/>
          <w:tab w:val="left" w:pos="1530"/>
          <w:tab w:val="left" w:pos="8640"/>
        </w:tabs>
        <w:spacing w:after="0" w:line="276" w:lineRule="auto"/>
        <w:ind w:left="284" w:hanging="851"/>
        <w:jc w:val="both"/>
        <w:rPr>
          <w:rFonts w:ascii="Arial" w:hAnsi="Arial" w:cs="Arial"/>
          <w:b/>
          <w:color w:val="auto"/>
          <w:sz w:val="22"/>
          <w:szCs w:val="22"/>
        </w:rPr>
      </w:pPr>
      <w:r w:rsidRPr="00E53EDA">
        <w:rPr>
          <w:rFonts w:ascii="Arial" w:hAnsi="Arial" w:cs="Arial"/>
          <w:color w:val="auto"/>
          <w:sz w:val="22"/>
          <w:szCs w:val="22"/>
        </w:rPr>
        <w:tab/>
      </w:r>
      <w:r w:rsidR="00581547" w:rsidRPr="00E53EDA">
        <w:rPr>
          <w:rFonts w:ascii="Arial" w:hAnsi="Arial" w:cs="Arial"/>
          <w:color w:val="auto"/>
          <w:sz w:val="22"/>
          <w:szCs w:val="22"/>
        </w:rPr>
        <w:t>The details of sealing &amp; marking of bids in each case is given below:</w:t>
      </w:r>
    </w:p>
    <w:p w:rsidR="00581547" w:rsidRPr="00E53EDA" w:rsidRDefault="00581547" w:rsidP="005F0998">
      <w:pPr>
        <w:tabs>
          <w:tab w:val="left" w:pos="1440"/>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15.1.2</w:t>
      </w:r>
      <w:r w:rsidRPr="00E53EDA">
        <w:rPr>
          <w:rFonts w:ascii="Arial" w:hAnsi="Arial" w:cs="Arial"/>
          <w:color w:val="auto"/>
          <w:sz w:val="22"/>
          <w:szCs w:val="22"/>
        </w:rPr>
        <w:tab/>
        <w:t>In Single stage bidding &amp; single envelope system, the bidder shall submit all the documents specified for Techno-commercial bid &amp; Financial bid in a single envelope</w:t>
      </w:r>
      <w:r w:rsidR="00CE6172" w:rsidRPr="00E53EDA">
        <w:rPr>
          <w:rFonts w:ascii="Arial" w:hAnsi="Arial" w:cs="Arial"/>
          <w:color w:val="auto"/>
          <w:sz w:val="22"/>
          <w:szCs w:val="22"/>
        </w:rPr>
        <w:t xml:space="preserve"> -</w:t>
      </w:r>
      <w:r w:rsidR="00CE6172" w:rsidRPr="00E53EDA">
        <w:rPr>
          <w:rFonts w:ascii="Arial" w:hAnsi="Arial" w:cs="Arial"/>
          <w:b/>
          <w:bCs/>
          <w:color w:val="auto"/>
          <w:sz w:val="22"/>
          <w:szCs w:val="22"/>
        </w:rPr>
        <w:t>Not applicable for this tender</w:t>
      </w:r>
      <w:r w:rsidRPr="00E53EDA">
        <w:rPr>
          <w:rFonts w:ascii="Arial" w:hAnsi="Arial" w:cs="Arial"/>
          <w:b/>
          <w:bCs/>
          <w:color w:val="auto"/>
          <w:sz w:val="22"/>
          <w:szCs w:val="22"/>
        </w:rPr>
        <w:t>.</w:t>
      </w:r>
      <w:r w:rsidRPr="00E53EDA">
        <w:rPr>
          <w:rFonts w:ascii="Arial" w:hAnsi="Arial" w:cs="Arial"/>
          <w:color w:val="auto"/>
          <w:sz w:val="22"/>
          <w:szCs w:val="22"/>
        </w:rPr>
        <w:t xml:space="preserve"> </w:t>
      </w:r>
    </w:p>
    <w:p w:rsidR="002B2D3C" w:rsidRPr="00E53EDA" w:rsidRDefault="002B2D3C" w:rsidP="005F0998">
      <w:pPr>
        <w:tabs>
          <w:tab w:val="left" w:pos="1440"/>
          <w:tab w:val="left" w:pos="8640"/>
        </w:tabs>
        <w:spacing w:after="0" w:line="276" w:lineRule="auto"/>
        <w:ind w:left="284" w:hanging="851"/>
        <w:jc w:val="both"/>
        <w:rPr>
          <w:rFonts w:ascii="Arial" w:hAnsi="Arial" w:cs="Arial"/>
          <w:b/>
          <w:color w:val="auto"/>
          <w:sz w:val="22"/>
          <w:szCs w:val="22"/>
        </w:rPr>
      </w:pPr>
    </w:p>
    <w:p w:rsidR="002B2D3C" w:rsidRPr="00E53EDA" w:rsidRDefault="00581547" w:rsidP="002B2D3C">
      <w:pPr>
        <w:tabs>
          <w:tab w:val="left" w:pos="1440"/>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15.1.3</w:t>
      </w:r>
      <w:r w:rsidRPr="00E53EDA">
        <w:rPr>
          <w:rFonts w:ascii="Arial" w:hAnsi="Arial" w:cs="Arial"/>
          <w:color w:val="auto"/>
          <w:sz w:val="22"/>
          <w:szCs w:val="22"/>
        </w:rPr>
        <w:tab/>
        <w:t>In Single stage bidding &amp; two envelopes system</w:t>
      </w:r>
      <w:r w:rsidR="00CE6172" w:rsidRPr="00E53EDA">
        <w:rPr>
          <w:rFonts w:ascii="Arial" w:hAnsi="Arial" w:cs="Arial"/>
          <w:color w:val="auto"/>
          <w:sz w:val="22"/>
          <w:szCs w:val="22"/>
        </w:rPr>
        <w:t xml:space="preserve"> </w:t>
      </w:r>
      <w:r w:rsidRPr="00E53EDA">
        <w:rPr>
          <w:rFonts w:ascii="Arial" w:hAnsi="Arial" w:cs="Arial"/>
          <w:color w:val="auto"/>
          <w:sz w:val="22"/>
          <w:szCs w:val="22"/>
        </w:rPr>
        <w:t xml:space="preserve">the bidder shall submit his bid </w:t>
      </w:r>
      <w:r w:rsidR="009B256B" w:rsidRPr="00E53EDA">
        <w:rPr>
          <w:rFonts w:ascii="Arial" w:hAnsi="Arial" w:cs="Arial"/>
          <w:color w:val="auto"/>
          <w:sz w:val="22"/>
          <w:szCs w:val="22"/>
        </w:rPr>
        <w:t xml:space="preserve">online </w:t>
      </w:r>
      <w:r w:rsidRPr="00E53EDA">
        <w:rPr>
          <w:rFonts w:ascii="Arial" w:hAnsi="Arial" w:cs="Arial"/>
          <w:color w:val="auto"/>
          <w:sz w:val="22"/>
          <w:szCs w:val="22"/>
        </w:rPr>
        <w:t xml:space="preserve">in two </w:t>
      </w:r>
      <w:r w:rsidR="009B256B" w:rsidRPr="00E53EDA">
        <w:rPr>
          <w:rFonts w:ascii="Arial" w:hAnsi="Arial" w:cs="Arial"/>
          <w:color w:val="auto"/>
          <w:sz w:val="22"/>
          <w:szCs w:val="22"/>
        </w:rPr>
        <w:t xml:space="preserve">electronic </w:t>
      </w:r>
      <w:r w:rsidRPr="00E53EDA">
        <w:rPr>
          <w:rFonts w:ascii="Arial" w:hAnsi="Arial" w:cs="Arial"/>
          <w:color w:val="auto"/>
          <w:sz w:val="22"/>
          <w:szCs w:val="22"/>
        </w:rPr>
        <w:t xml:space="preserve">envelopes; </w:t>
      </w:r>
      <w:r w:rsidR="009B256B" w:rsidRPr="00E53EDA">
        <w:rPr>
          <w:rFonts w:ascii="Arial" w:hAnsi="Arial" w:cs="Arial"/>
          <w:color w:val="auto"/>
          <w:sz w:val="22"/>
          <w:szCs w:val="22"/>
        </w:rPr>
        <w:t>(Refer Section-4 Part C)</w:t>
      </w:r>
      <w:r w:rsidR="002B2D3C" w:rsidRPr="00E53EDA">
        <w:rPr>
          <w:rFonts w:ascii="Arial" w:hAnsi="Arial" w:cs="Arial"/>
          <w:b/>
          <w:bCs/>
          <w:color w:val="auto"/>
          <w:sz w:val="22"/>
          <w:szCs w:val="22"/>
        </w:rPr>
        <w:t>)</w:t>
      </w:r>
    </w:p>
    <w:p w:rsidR="00F276A9" w:rsidRPr="00E53EDA" w:rsidRDefault="00AA2307" w:rsidP="005F0998">
      <w:pPr>
        <w:tabs>
          <w:tab w:val="left" w:pos="851"/>
        </w:tabs>
        <w:spacing w:after="0" w:line="276" w:lineRule="auto"/>
        <w:ind w:left="284" w:hanging="851"/>
        <w:jc w:val="both"/>
        <w:rPr>
          <w:rFonts w:ascii="Arial" w:hAnsi="Arial" w:cs="Arial"/>
          <w:b/>
          <w:color w:val="auto"/>
          <w:sz w:val="22"/>
          <w:szCs w:val="22"/>
        </w:rPr>
      </w:pPr>
      <w:r w:rsidRPr="00E53EDA">
        <w:rPr>
          <w:rFonts w:ascii="Arial" w:hAnsi="Arial" w:cs="Arial"/>
          <w:b/>
          <w:color w:val="auto"/>
          <w:sz w:val="22"/>
          <w:szCs w:val="22"/>
        </w:rPr>
        <w:t xml:space="preserve"> </w:t>
      </w:r>
    </w:p>
    <w:p w:rsidR="00581547" w:rsidRPr="00E53EDA" w:rsidRDefault="00581547" w:rsidP="005F0998">
      <w:pPr>
        <w:tabs>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ab/>
        <w:t xml:space="preserve">The First envelope will be named as Techno-commercial bid. This envelope will contain documents of bidder’s satisfying the eligibility / Technical &amp; commercial conditions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2 &amp; 10 with Bid Security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12. Second envelope will be named as Financial bid containing Price Schedule</w:t>
      </w:r>
      <w:r w:rsidR="00A259D0" w:rsidRPr="00E53EDA">
        <w:rPr>
          <w:rFonts w:ascii="Arial" w:hAnsi="Arial" w:cs="Arial"/>
          <w:color w:val="auto"/>
          <w:sz w:val="22"/>
          <w:szCs w:val="22"/>
        </w:rPr>
        <w:t>s</w:t>
      </w:r>
      <w:r w:rsidRPr="00E53EDA">
        <w:rPr>
          <w:rFonts w:ascii="Arial" w:hAnsi="Arial" w:cs="Arial"/>
          <w:color w:val="auto"/>
          <w:sz w:val="22"/>
          <w:szCs w:val="22"/>
        </w:rPr>
        <w:t xml:space="preserve"> as per </w:t>
      </w:r>
      <w:r w:rsidR="00733986" w:rsidRPr="00E53EDA">
        <w:rPr>
          <w:rFonts w:ascii="Arial" w:hAnsi="Arial" w:cs="Arial"/>
          <w:color w:val="auto"/>
          <w:sz w:val="22"/>
          <w:szCs w:val="22"/>
        </w:rPr>
        <w:t>Section</w:t>
      </w:r>
      <w:r w:rsidRPr="00E53EDA">
        <w:rPr>
          <w:rFonts w:ascii="Arial" w:hAnsi="Arial" w:cs="Arial"/>
          <w:color w:val="auto"/>
          <w:sz w:val="22"/>
          <w:szCs w:val="22"/>
        </w:rPr>
        <w:t xml:space="preserve"> 9 Part B. </w:t>
      </w:r>
    </w:p>
    <w:p w:rsidR="00581547" w:rsidRPr="00E53EDA" w:rsidRDefault="00581547" w:rsidP="004639E0">
      <w:pPr>
        <w:tabs>
          <w:tab w:val="left" w:pos="1110"/>
        </w:tabs>
        <w:spacing w:after="0" w:line="276" w:lineRule="auto"/>
        <w:jc w:val="both"/>
        <w:rPr>
          <w:rFonts w:ascii="Arial" w:hAnsi="Arial" w:cs="Arial"/>
          <w:b/>
          <w:color w:val="auto"/>
          <w:sz w:val="22"/>
          <w:szCs w:val="22"/>
        </w:rPr>
      </w:pPr>
    </w:p>
    <w:p w:rsidR="00581547" w:rsidRPr="00E53EDA" w:rsidRDefault="003425AB" w:rsidP="004639E0">
      <w:pPr>
        <w:tabs>
          <w:tab w:val="left" w:pos="8640"/>
        </w:tabs>
        <w:spacing w:after="0" w:line="276" w:lineRule="auto"/>
        <w:ind w:left="284" w:hanging="851"/>
        <w:jc w:val="both"/>
        <w:rPr>
          <w:rFonts w:ascii="Arial" w:hAnsi="Arial" w:cs="Arial"/>
          <w:b/>
          <w:bCs/>
          <w:color w:val="auto"/>
          <w:sz w:val="22"/>
          <w:szCs w:val="22"/>
        </w:rPr>
      </w:pPr>
      <w:r w:rsidRPr="00E53EDA">
        <w:rPr>
          <w:rFonts w:ascii="Arial" w:hAnsi="Arial" w:cs="Arial"/>
          <w:color w:val="auto"/>
          <w:sz w:val="22"/>
          <w:szCs w:val="22"/>
        </w:rPr>
        <w:t xml:space="preserve">15.2 </w:t>
      </w:r>
      <w:r w:rsidRPr="00E53EDA">
        <w:rPr>
          <w:rFonts w:ascii="Arial" w:hAnsi="Arial" w:cs="Arial"/>
          <w:color w:val="auto"/>
          <w:sz w:val="22"/>
          <w:szCs w:val="22"/>
        </w:rPr>
        <w:tab/>
      </w:r>
      <w:r w:rsidR="00581547" w:rsidRPr="00E53EDA">
        <w:rPr>
          <w:rFonts w:ascii="Arial" w:hAnsi="Arial" w:cs="Arial"/>
          <w:color w:val="auto"/>
          <w:sz w:val="22"/>
          <w:szCs w:val="22"/>
        </w:rPr>
        <w:t xml:space="preserve">a) The </w:t>
      </w:r>
      <w:r w:rsidR="00D84EF8" w:rsidRPr="00E53EDA">
        <w:rPr>
          <w:rFonts w:ascii="Arial" w:hAnsi="Arial" w:cs="Arial"/>
          <w:color w:val="auto"/>
          <w:sz w:val="22"/>
          <w:szCs w:val="22"/>
        </w:rPr>
        <w:t xml:space="preserve">offline </w:t>
      </w:r>
      <w:r w:rsidR="002B2D3C" w:rsidRPr="00E53EDA">
        <w:rPr>
          <w:rFonts w:ascii="Arial" w:hAnsi="Arial" w:cs="Arial"/>
          <w:color w:val="auto"/>
          <w:sz w:val="22"/>
          <w:szCs w:val="22"/>
        </w:rPr>
        <w:t>envelope</w:t>
      </w:r>
      <w:r w:rsidR="00581547" w:rsidRPr="00E53EDA">
        <w:rPr>
          <w:rFonts w:ascii="Arial" w:hAnsi="Arial" w:cs="Arial"/>
          <w:color w:val="auto"/>
          <w:sz w:val="22"/>
          <w:szCs w:val="22"/>
        </w:rPr>
        <w:t xml:space="preserve"> shall be addressed to the purchaser inviting the tender</w:t>
      </w:r>
      <w:r w:rsidR="00BE100C" w:rsidRPr="00E53EDA">
        <w:rPr>
          <w:rFonts w:ascii="Arial" w:hAnsi="Arial" w:cs="Arial"/>
          <w:color w:val="auto"/>
          <w:sz w:val="22"/>
          <w:szCs w:val="22"/>
        </w:rPr>
        <w:t>:</w:t>
      </w:r>
    </w:p>
    <w:p w:rsidR="00335DB7" w:rsidRPr="00E53EDA" w:rsidRDefault="00581547" w:rsidP="00BB2D99">
      <w:pPr>
        <w:tabs>
          <w:tab w:val="left" w:pos="8640"/>
        </w:tabs>
        <w:spacing w:after="0" w:line="276" w:lineRule="auto"/>
        <w:ind w:left="1135" w:hanging="851"/>
        <w:jc w:val="both"/>
        <w:rPr>
          <w:rFonts w:ascii="Arial" w:hAnsi="Arial" w:cs="Arial"/>
          <w:color w:val="auto"/>
          <w:sz w:val="22"/>
          <w:szCs w:val="22"/>
        </w:rPr>
      </w:pPr>
      <w:r w:rsidRPr="00E53EDA">
        <w:rPr>
          <w:rFonts w:ascii="Arial" w:hAnsi="Arial" w:cs="Arial"/>
          <w:color w:val="auto"/>
          <w:sz w:val="22"/>
          <w:szCs w:val="22"/>
        </w:rPr>
        <w:t xml:space="preserve">          </w:t>
      </w:r>
      <w:r w:rsidR="00BB2D99" w:rsidRPr="00E53EDA">
        <w:rPr>
          <w:rFonts w:ascii="Arial" w:hAnsi="Arial" w:cs="Arial"/>
          <w:color w:val="auto"/>
          <w:sz w:val="22"/>
          <w:szCs w:val="22"/>
        </w:rPr>
        <w:tab/>
      </w:r>
    </w:p>
    <w:p w:rsidR="00581547" w:rsidRPr="00E53EDA" w:rsidRDefault="00820B13" w:rsidP="00BB2D99">
      <w:pPr>
        <w:tabs>
          <w:tab w:val="left" w:pos="8640"/>
        </w:tabs>
        <w:spacing w:after="0" w:line="276" w:lineRule="auto"/>
        <w:ind w:left="1135" w:hanging="851"/>
        <w:jc w:val="both"/>
        <w:rPr>
          <w:rFonts w:ascii="Arial" w:hAnsi="Arial" w:cs="Arial"/>
          <w:b/>
          <w:bCs/>
          <w:i/>
          <w:color w:val="auto"/>
          <w:sz w:val="22"/>
          <w:szCs w:val="22"/>
        </w:rPr>
      </w:pPr>
      <w:r w:rsidRPr="00E53EDA">
        <w:rPr>
          <w:rFonts w:ascii="Arial" w:hAnsi="Arial" w:cs="Arial"/>
          <w:i/>
          <w:color w:val="auto"/>
          <w:sz w:val="22"/>
          <w:szCs w:val="22"/>
        </w:rPr>
        <w:lastRenderedPageBreak/>
        <w:t>……………………………</w:t>
      </w:r>
      <w:r w:rsidR="00335DB7" w:rsidRPr="00E53EDA">
        <w:rPr>
          <w:rFonts w:ascii="Arial" w:hAnsi="Arial" w:cs="Arial"/>
          <w:i/>
          <w:color w:val="auto"/>
          <w:sz w:val="22"/>
          <w:szCs w:val="22"/>
        </w:rPr>
        <w:t>…………………………………….</w:t>
      </w:r>
    </w:p>
    <w:p w:rsidR="00581547" w:rsidRPr="00E53EDA" w:rsidRDefault="00581547" w:rsidP="00BB2D99">
      <w:pPr>
        <w:tabs>
          <w:tab w:val="left" w:pos="8640"/>
        </w:tabs>
        <w:spacing w:after="0" w:line="276" w:lineRule="auto"/>
        <w:ind w:left="1135" w:hanging="851"/>
        <w:jc w:val="both"/>
        <w:rPr>
          <w:rFonts w:ascii="Arial" w:hAnsi="Arial" w:cs="Arial"/>
          <w:b/>
          <w:bCs/>
          <w:i/>
          <w:color w:val="auto"/>
          <w:sz w:val="22"/>
          <w:szCs w:val="22"/>
        </w:rPr>
      </w:pPr>
      <w:r w:rsidRPr="00E53EDA">
        <w:rPr>
          <w:rFonts w:ascii="Arial" w:hAnsi="Arial" w:cs="Arial"/>
          <w:i/>
          <w:color w:val="auto"/>
          <w:sz w:val="22"/>
          <w:szCs w:val="22"/>
        </w:rPr>
        <w:t xml:space="preserve">          </w:t>
      </w:r>
      <w:r w:rsidR="00BB2D99" w:rsidRPr="00E53EDA">
        <w:rPr>
          <w:rFonts w:ascii="Arial" w:hAnsi="Arial" w:cs="Arial"/>
          <w:i/>
          <w:color w:val="auto"/>
          <w:sz w:val="22"/>
          <w:szCs w:val="22"/>
        </w:rPr>
        <w:tab/>
      </w:r>
      <w:r w:rsidRPr="00E53EDA">
        <w:rPr>
          <w:rFonts w:ascii="Arial" w:hAnsi="Arial" w:cs="Arial"/>
          <w:i/>
          <w:color w:val="auto"/>
          <w:sz w:val="22"/>
          <w:szCs w:val="22"/>
        </w:rPr>
        <w:t xml:space="preserve">Bharat Sanchar </w:t>
      </w:r>
      <w:r w:rsidR="00820B13" w:rsidRPr="00E53EDA">
        <w:rPr>
          <w:rFonts w:ascii="Arial" w:hAnsi="Arial" w:cs="Arial"/>
          <w:i/>
          <w:color w:val="auto"/>
          <w:sz w:val="22"/>
          <w:szCs w:val="22"/>
        </w:rPr>
        <w:t>Nigam Limited</w:t>
      </w:r>
      <w:r w:rsidRPr="00E53EDA">
        <w:rPr>
          <w:rFonts w:ascii="Arial" w:hAnsi="Arial" w:cs="Arial"/>
          <w:i/>
          <w:color w:val="auto"/>
          <w:sz w:val="22"/>
          <w:szCs w:val="22"/>
        </w:rPr>
        <w:t>,</w:t>
      </w:r>
    </w:p>
    <w:p w:rsidR="00581547" w:rsidRPr="00E53EDA" w:rsidRDefault="00820B13" w:rsidP="00BB2D99">
      <w:pPr>
        <w:tabs>
          <w:tab w:val="left" w:pos="1418"/>
        </w:tabs>
        <w:spacing w:after="0" w:line="276" w:lineRule="auto"/>
        <w:ind w:left="1135" w:hanging="851"/>
        <w:jc w:val="both"/>
        <w:rPr>
          <w:rFonts w:ascii="Arial" w:hAnsi="Arial" w:cs="Arial"/>
          <w:b/>
          <w:bCs/>
          <w:i/>
          <w:color w:val="auto"/>
          <w:sz w:val="22"/>
          <w:szCs w:val="22"/>
        </w:rPr>
      </w:pPr>
      <w:r w:rsidRPr="00E53EDA">
        <w:rPr>
          <w:rFonts w:ascii="Arial" w:hAnsi="Arial" w:cs="Arial"/>
          <w:i/>
          <w:color w:val="auto"/>
          <w:sz w:val="22"/>
          <w:szCs w:val="22"/>
        </w:rPr>
        <w:t>…………………………………………………………….</w:t>
      </w:r>
      <w:r w:rsidR="00581547" w:rsidRPr="00E53EDA">
        <w:rPr>
          <w:rFonts w:ascii="Arial" w:hAnsi="Arial" w:cs="Arial"/>
          <w:i/>
          <w:color w:val="auto"/>
          <w:sz w:val="22"/>
          <w:szCs w:val="22"/>
        </w:rPr>
        <w:t>.</w:t>
      </w:r>
    </w:p>
    <w:p w:rsidR="00581547" w:rsidRPr="00E53EDA" w:rsidRDefault="00581547" w:rsidP="005F0998">
      <w:pPr>
        <w:tabs>
          <w:tab w:val="left" w:pos="8640"/>
        </w:tabs>
        <w:spacing w:after="0" w:line="276" w:lineRule="auto"/>
        <w:ind w:left="284" w:hanging="851"/>
        <w:jc w:val="both"/>
        <w:rPr>
          <w:rFonts w:ascii="Arial" w:hAnsi="Arial" w:cs="Arial"/>
          <w:b/>
          <w:bCs/>
          <w:color w:val="auto"/>
          <w:sz w:val="22"/>
          <w:szCs w:val="22"/>
        </w:rPr>
      </w:pPr>
    </w:p>
    <w:p w:rsidR="00581547" w:rsidRPr="00E53EDA" w:rsidRDefault="00581547" w:rsidP="005E6641">
      <w:pPr>
        <w:pStyle w:val="ListParagraph"/>
        <w:numPr>
          <w:ilvl w:val="0"/>
          <w:numId w:val="15"/>
        </w:numPr>
        <w:tabs>
          <w:tab w:val="left" w:pos="567"/>
        </w:tabs>
        <w:spacing w:after="0" w:line="276" w:lineRule="auto"/>
        <w:ind w:left="567" w:hanging="283"/>
        <w:contextualSpacing/>
        <w:jc w:val="both"/>
        <w:rPr>
          <w:rFonts w:ascii="Arial" w:hAnsi="Arial" w:cs="Arial"/>
          <w:b/>
          <w:bCs/>
          <w:color w:val="auto"/>
          <w:sz w:val="22"/>
          <w:szCs w:val="22"/>
        </w:rPr>
      </w:pPr>
      <w:r w:rsidRPr="00E53EDA">
        <w:rPr>
          <w:rFonts w:ascii="Arial" w:hAnsi="Arial" w:cs="Arial"/>
          <w:color w:val="auto"/>
          <w:sz w:val="22"/>
          <w:szCs w:val="22"/>
        </w:rPr>
        <w:t xml:space="preserve">The </w:t>
      </w:r>
      <w:r w:rsidR="00D84EF8" w:rsidRPr="00E53EDA">
        <w:rPr>
          <w:rFonts w:ascii="Arial" w:hAnsi="Arial" w:cs="Arial"/>
          <w:color w:val="auto"/>
          <w:sz w:val="22"/>
          <w:szCs w:val="22"/>
        </w:rPr>
        <w:t xml:space="preserve">offline </w:t>
      </w:r>
      <w:r w:rsidRPr="00E53EDA">
        <w:rPr>
          <w:rFonts w:ascii="Arial" w:hAnsi="Arial" w:cs="Arial"/>
          <w:color w:val="auto"/>
          <w:sz w:val="22"/>
          <w:szCs w:val="22"/>
        </w:rPr>
        <w:t xml:space="preserve">envelope shall bear the name of the tender, the tender number and the words 'DO NOT OPEN BEFORE' (due date &amp; time). </w:t>
      </w:r>
    </w:p>
    <w:p w:rsidR="00581547" w:rsidRPr="00E53EDA" w:rsidRDefault="00581547" w:rsidP="002B2D3C">
      <w:pPr>
        <w:tabs>
          <w:tab w:val="left" w:pos="8640"/>
        </w:tabs>
        <w:spacing w:after="0" w:line="276" w:lineRule="auto"/>
        <w:ind w:left="720" w:hanging="436"/>
        <w:jc w:val="both"/>
        <w:rPr>
          <w:rFonts w:ascii="Arial" w:hAnsi="Arial" w:cs="Arial"/>
          <w:b/>
          <w:bCs/>
          <w:color w:val="auto"/>
          <w:sz w:val="22"/>
          <w:szCs w:val="22"/>
        </w:rPr>
      </w:pPr>
      <w:r w:rsidRPr="00E53EDA">
        <w:rPr>
          <w:rFonts w:ascii="Arial" w:hAnsi="Arial" w:cs="Arial"/>
          <w:color w:val="auto"/>
          <w:sz w:val="22"/>
          <w:szCs w:val="22"/>
        </w:rPr>
        <w:t xml:space="preserve">c)  The inner and outer </w:t>
      </w:r>
      <w:r w:rsidR="00D84EF8" w:rsidRPr="00E53EDA">
        <w:rPr>
          <w:rFonts w:ascii="Arial" w:hAnsi="Arial" w:cs="Arial"/>
          <w:color w:val="auto"/>
          <w:sz w:val="22"/>
          <w:szCs w:val="22"/>
        </w:rPr>
        <w:t xml:space="preserve">offline </w:t>
      </w:r>
      <w:r w:rsidRPr="00E53EDA">
        <w:rPr>
          <w:rFonts w:ascii="Arial" w:hAnsi="Arial" w:cs="Arial"/>
          <w:color w:val="auto"/>
          <w:sz w:val="22"/>
          <w:szCs w:val="22"/>
        </w:rPr>
        <w:t>envelopes</w:t>
      </w:r>
      <w:r w:rsidR="002B2D3C" w:rsidRPr="00E53EDA">
        <w:rPr>
          <w:rFonts w:ascii="Arial" w:hAnsi="Arial" w:cs="Arial"/>
          <w:color w:val="auto"/>
          <w:sz w:val="22"/>
          <w:szCs w:val="22"/>
        </w:rPr>
        <w:t xml:space="preserve"> ( in case of manual tendering process)</w:t>
      </w:r>
      <w:r w:rsidRPr="00E53EDA">
        <w:rPr>
          <w:rFonts w:ascii="Arial" w:hAnsi="Arial" w:cs="Arial"/>
          <w:color w:val="auto"/>
          <w:sz w:val="22"/>
          <w:szCs w:val="22"/>
        </w:rPr>
        <w:t xml:space="preserve"> shall indicate the name and complete postal  address of the bidder to enable the purchaser to return the bid unopened in case it is declared to be received 'late'.                                          </w:t>
      </w:r>
    </w:p>
    <w:p w:rsidR="00581547" w:rsidRPr="00E53EDA" w:rsidRDefault="00581547" w:rsidP="00D117F3">
      <w:pPr>
        <w:spacing w:after="0" w:line="276" w:lineRule="auto"/>
        <w:ind w:left="567" w:hanging="283"/>
        <w:jc w:val="both"/>
        <w:rPr>
          <w:rFonts w:ascii="Arial" w:hAnsi="Arial" w:cs="Arial"/>
          <w:b/>
          <w:bCs/>
          <w:color w:val="auto"/>
          <w:sz w:val="22"/>
          <w:szCs w:val="22"/>
        </w:rPr>
      </w:pPr>
      <w:r w:rsidRPr="00E53EDA">
        <w:rPr>
          <w:rFonts w:ascii="Arial" w:hAnsi="Arial" w:cs="Arial"/>
          <w:color w:val="auto"/>
          <w:sz w:val="22"/>
          <w:szCs w:val="22"/>
        </w:rPr>
        <w:t xml:space="preserve">d) </w:t>
      </w:r>
      <w:r w:rsidR="00D84EF8" w:rsidRPr="00E53EDA">
        <w:rPr>
          <w:rFonts w:ascii="Arial" w:hAnsi="Arial" w:cs="Arial"/>
          <w:color w:val="auto"/>
          <w:sz w:val="22"/>
          <w:szCs w:val="22"/>
        </w:rPr>
        <w:t>Offline</w:t>
      </w:r>
      <w:r w:rsidR="00B239D3" w:rsidRPr="00E53EDA">
        <w:rPr>
          <w:rFonts w:ascii="Arial" w:hAnsi="Arial" w:cs="Arial"/>
          <w:color w:val="auto"/>
          <w:sz w:val="22"/>
          <w:szCs w:val="22"/>
        </w:rPr>
        <w:t xml:space="preserve"> </w:t>
      </w:r>
      <w:r w:rsidR="007B5ACC" w:rsidRPr="00E53EDA">
        <w:rPr>
          <w:rFonts w:ascii="Arial" w:hAnsi="Arial" w:cs="Arial"/>
          <w:color w:val="auto"/>
          <w:sz w:val="22"/>
          <w:szCs w:val="22"/>
        </w:rPr>
        <w:t>envelope</w:t>
      </w:r>
      <w:r w:rsidRPr="00E53EDA">
        <w:rPr>
          <w:rFonts w:ascii="Arial" w:hAnsi="Arial" w:cs="Arial"/>
          <w:color w:val="auto"/>
          <w:sz w:val="22"/>
          <w:szCs w:val="22"/>
        </w:rPr>
        <w:t xml:space="preserve"> should be deposited in the tender box provided by tendering authority or sent by registered post or delivered in person on above mentioned address (address is given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15.2 (a) above). The responsibility for ensuring that the tenders are delivered in time</w:t>
      </w:r>
      <w:r w:rsidR="002B2D3C" w:rsidRPr="00E53EDA">
        <w:rPr>
          <w:rFonts w:ascii="Arial" w:hAnsi="Arial" w:cs="Arial"/>
          <w:color w:val="auto"/>
          <w:sz w:val="22"/>
          <w:szCs w:val="22"/>
        </w:rPr>
        <w:t>,</w:t>
      </w:r>
      <w:r w:rsidRPr="00E53EDA">
        <w:rPr>
          <w:rFonts w:ascii="Arial" w:hAnsi="Arial" w:cs="Arial"/>
          <w:color w:val="auto"/>
          <w:sz w:val="22"/>
          <w:szCs w:val="22"/>
        </w:rPr>
        <w:t xml:space="preserve"> would vest with the bidder. </w:t>
      </w:r>
    </w:p>
    <w:p w:rsidR="00D117F3" w:rsidRPr="00E53EDA" w:rsidRDefault="00581547" w:rsidP="00D117F3">
      <w:pPr>
        <w:spacing w:after="0" w:line="276" w:lineRule="auto"/>
        <w:ind w:left="567" w:hanging="283"/>
        <w:jc w:val="both"/>
        <w:rPr>
          <w:rFonts w:ascii="Arial" w:hAnsi="Arial" w:cs="Arial"/>
          <w:b/>
          <w:bCs/>
          <w:color w:val="auto"/>
          <w:sz w:val="22"/>
          <w:szCs w:val="22"/>
        </w:rPr>
      </w:pPr>
      <w:r w:rsidRPr="00E53EDA">
        <w:rPr>
          <w:rFonts w:ascii="Arial" w:hAnsi="Arial" w:cs="Arial"/>
          <w:color w:val="auto"/>
          <w:sz w:val="22"/>
          <w:szCs w:val="22"/>
        </w:rPr>
        <w:t>e)</w:t>
      </w:r>
      <w:r w:rsidRPr="00E53EDA">
        <w:rPr>
          <w:rFonts w:ascii="Arial" w:hAnsi="Arial" w:cs="Arial"/>
          <w:color w:val="auto"/>
          <w:sz w:val="22"/>
          <w:szCs w:val="22"/>
        </w:rPr>
        <w:tab/>
        <w:t xml:space="preserve">Bids delivered in person on the day of tender opening shall be delivered upto specified time &amp; date as stated in NIT to </w:t>
      </w:r>
      <w:r w:rsidR="002B2D3C" w:rsidRPr="00E53EDA">
        <w:rPr>
          <w:rFonts w:ascii="Arial" w:hAnsi="Arial" w:cs="Arial"/>
          <w:color w:val="auto"/>
          <w:sz w:val="22"/>
          <w:szCs w:val="22"/>
        </w:rPr>
        <w:t>…………………..BSNL,………….</w:t>
      </w:r>
      <w:r w:rsidRPr="00E53EDA">
        <w:rPr>
          <w:rFonts w:ascii="Arial" w:hAnsi="Arial" w:cs="Arial"/>
          <w:color w:val="auto"/>
          <w:sz w:val="22"/>
          <w:szCs w:val="22"/>
        </w:rPr>
        <w:t xml:space="preserve"> at the venue (address is given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15.2 (a) above). The purchaser shall not be responsible if the bids are delivered elsewhere.</w:t>
      </w:r>
    </w:p>
    <w:p w:rsidR="00581547" w:rsidRPr="00E53EDA" w:rsidRDefault="00335DB7" w:rsidP="009F3516">
      <w:pPr>
        <w:spacing w:after="0" w:line="276" w:lineRule="auto"/>
        <w:ind w:left="567" w:hanging="283"/>
        <w:jc w:val="both"/>
        <w:rPr>
          <w:rFonts w:ascii="Arial" w:hAnsi="Arial" w:cs="Arial"/>
          <w:b/>
          <w:bCs/>
          <w:color w:val="auto"/>
          <w:sz w:val="22"/>
          <w:szCs w:val="22"/>
        </w:rPr>
      </w:pPr>
      <w:r w:rsidRPr="00E53EDA">
        <w:rPr>
          <w:rFonts w:ascii="Arial" w:hAnsi="Arial" w:cs="Arial"/>
          <w:color w:val="auto"/>
          <w:sz w:val="22"/>
          <w:szCs w:val="22"/>
        </w:rPr>
        <w:t xml:space="preserve"> f)</w:t>
      </w:r>
      <w:r w:rsidR="00581547" w:rsidRPr="00E53EDA">
        <w:rPr>
          <w:rFonts w:ascii="Arial" w:hAnsi="Arial" w:cs="Arial"/>
          <w:color w:val="auto"/>
          <w:sz w:val="22"/>
          <w:szCs w:val="22"/>
        </w:rPr>
        <w:t xml:space="preserve">Venue of Tender Opening: </w:t>
      </w:r>
      <w:r w:rsidR="00820B13" w:rsidRPr="00E53EDA">
        <w:rPr>
          <w:rFonts w:ascii="Arial" w:hAnsi="Arial" w:cs="Arial"/>
          <w:color w:val="auto"/>
          <w:sz w:val="22"/>
          <w:szCs w:val="22"/>
        </w:rPr>
        <w:t>……………………………………………………</w:t>
      </w:r>
      <w:r w:rsidR="00581547" w:rsidRPr="00E53EDA">
        <w:rPr>
          <w:rFonts w:ascii="Arial" w:hAnsi="Arial" w:cs="Arial"/>
          <w:color w:val="auto"/>
          <w:sz w:val="22"/>
          <w:szCs w:val="22"/>
        </w:rPr>
        <w:t xml:space="preserve"> at specified time &amp; date as stated in NIT.</w:t>
      </w:r>
    </w:p>
    <w:p w:rsidR="00581547" w:rsidRPr="00E53EDA" w:rsidRDefault="00581547" w:rsidP="004639E0">
      <w:pPr>
        <w:pStyle w:val="ListParagraph"/>
        <w:tabs>
          <w:tab w:val="left" w:pos="1134"/>
        </w:tabs>
        <w:spacing w:after="0" w:line="276" w:lineRule="auto"/>
        <w:ind w:left="284" w:firstLine="283"/>
        <w:jc w:val="both"/>
        <w:rPr>
          <w:rFonts w:ascii="Arial" w:hAnsi="Arial" w:cs="Arial"/>
          <w:b/>
          <w:bCs/>
          <w:color w:val="auto"/>
          <w:sz w:val="22"/>
          <w:szCs w:val="22"/>
        </w:rPr>
      </w:pPr>
      <w:r w:rsidRPr="00E53EDA">
        <w:rPr>
          <w:rFonts w:ascii="Arial" w:hAnsi="Arial" w:cs="Arial"/>
          <w:color w:val="auto"/>
          <w:sz w:val="22"/>
          <w:szCs w:val="22"/>
        </w:rPr>
        <w:t xml:space="preserve">  </w:t>
      </w:r>
      <w:r w:rsidRPr="00E53EDA">
        <w:rPr>
          <w:rFonts w:ascii="Arial" w:hAnsi="Arial" w:cs="Arial"/>
          <w:color w:val="auto"/>
          <w:sz w:val="22"/>
          <w:szCs w:val="22"/>
        </w:rPr>
        <w:tab/>
      </w:r>
    </w:p>
    <w:p w:rsidR="00581547" w:rsidRPr="00E53EDA" w:rsidRDefault="00017B55" w:rsidP="005F0998">
      <w:pPr>
        <w:pStyle w:val="ListParagraph"/>
        <w:tabs>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ab/>
      </w:r>
      <w:r w:rsidR="00581547" w:rsidRPr="00E53EDA">
        <w:rPr>
          <w:rFonts w:ascii="Arial" w:hAnsi="Arial" w:cs="Arial"/>
          <w:color w:val="auto"/>
          <w:sz w:val="22"/>
          <w:szCs w:val="22"/>
        </w:rPr>
        <w:t>If due to administrative reasons, the venue of Bid opening is changed, it will be displayed prominently on</w:t>
      </w:r>
      <w:r w:rsidR="009F3516" w:rsidRPr="00E53EDA">
        <w:rPr>
          <w:rFonts w:ascii="Arial" w:hAnsi="Arial" w:cs="Arial"/>
          <w:color w:val="auto"/>
          <w:sz w:val="22"/>
          <w:szCs w:val="22"/>
        </w:rPr>
        <w:t xml:space="preserve"> BSNL website, e-tender portal</w:t>
      </w:r>
      <w:r w:rsidR="0030196E" w:rsidRPr="00E53EDA">
        <w:rPr>
          <w:rFonts w:ascii="Arial" w:hAnsi="Arial" w:cs="Arial"/>
          <w:color w:val="auto"/>
          <w:sz w:val="22"/>
          <w:szCs w:val="22"/>
        </w:rPr>
        <w:t xml:space="preserve"> </w:t>
      </w:r>
      <w:r w:rsidR="009F3516" w:rsidRPr="00E53EDA">
        <w:rPr>
          <w:rFonts w:ascii="Arial" w:hAnsi="Arial" w:cs="Arial"/>
          <w:color w:val="auto"/>
          <w:sz w:val="22"/>
          <w:szCs w:val="22"/>
        </w:rPr>
        <w:t>( as the case may be)</w:t>
      </w:r>
      <w:r w:rsidR="00335DB7" w:rsidRPr="00E53EDA">
        <w:rPr>
          <w:rFonts w:ascii="Arial" w:hAnsi="Arial" w:cs="Arial"/>
          <w:color w:val="auto"/>
          <w:sz w:val="22"/>
          <w:szCs w:val="22"/>
        </w:rPr>
        <w:t>.</w:t>
      </w:r>
    </w:p>
    <w:p w:rsidR="00335DB7" w:rsidRPr="00E53EDA" w:rsidRDefault="00335DB7" w:rsidP="005F0998">
      <w:pPr>
        <w:pStyle w:val="ListParagraph"/>
        <w:tabs>
          <w:tab w:val="left" w:pos="8640"/>
        </w:tabs>
        <w:spacing w:after="0" w:line="276" w:lineRule="auto"/>
        <w:ind w:left="284" w:hanging="851"/>
        <w:jc w:val="both"/>
        <w:rPr>
          <w:rFonts w:ascii="Arial" w:hAnsi="Arial" w:cs="Arial"/>
          <w:b/>
          <w:bCs/>
          <w:color w:val="auto"/>
          <w:sz w:val="22"/>
          <w:szCs w:val="22"/>
        </w:rPr>
      </w:pPr>
    </w:p>
    <w:p w:rsidR="00581547" w:rsidRPr="00E53EDA" w:rsidRDefault="00017B55" w:rsidP="005F0998">
      <w:pPr>
        <w:pStyle w:val="ListParagraph"/>
        <w:tabs>
          <w:tab w:val="left" w:pos="709"/>
        </w:tabs>
        <w:spacing w:after="0" w:line="276" w:lineRule="auto"/>
        <w:ind w:left="284" w:hanging="851"/>
        <w:jc w:val="both"/>
        <w:rPr>
          <w:rFonts w:ascii="Arial" w:hAnsi="Arial" w:cs="Arial"/>
          <w:b/>
          <w:bCs/>
          <w:color w:val="auto"/>
          <w:sz w:val="22"/>
          <w:szCs w:val="22"/>
        </w:rPr>
      </w:pPr>
      <w:r w:rsidRPr="00E53EDA">
        <w:rPr>
          <w:rFonts w:ascii="Arial" w:hAnsi="Arial" w:cs="Arial"/>
          <w:color w:val="auto"/>
          <w:sz w:val="22"/>
          <w:szCs w:val="22"/>
        </w:rPr>
        <w:t>15.3</w:t>
      </w:r>
      <w:r w:rsidRPr="00E53EDA">
        <w:rPr>
          <w:rFonts w:ascii="Arial" w:hAnsi="Arial" w:cs="Arial"/>
          <w:color w:val="auto"/>
          <w:sz w:val="22"/>
          <w:szCs w:val="22"/>
        </w:rPr>
        <w:tab/>
      </w:r>
      <w:r w:rsidR="00581547" w:rsidRPr="00E53EDA">
        <w:rPr>
          <w:rFonts w:ascii="Arial" w:hAnsi="Arial" w:cs="Arial"/>
          <w:color w:val="auto"/>
          <w:sz w:val="22"/>
          <w:szCs w:val="22"/>
        </w:rPr>
        <w:t xml:space="preserve">If both the envelopes are not </w:t>
      </w:r>
      <w:r w:rsidR="00BE100C" w:rsidRPr="00E53EDA">
        <w:rPr>
          <w:rFonts w:ascii="Arial" w:hAnsi="Arial" w:cs="Arial"/>
          <w:color w:val="auto"/>
          <w:sz w:val="22"/>
          <w:szCs w:val="22"/>
        </w:rPr>
        <w:t xml:space="preserve">submitted </w:t>
      </w:r>
      <w:r w:rsidR="00581547" w:rsidRPr="00E53EDA">
        <w:rPr>
          <w:rFonts w:ascii="Arial" w:hAnsi="Arial" w:cs="Arial"/>
          <w:color w:val="auto"/>
          <w:sz w:val="22"/>
          <w:szCs w:val="22"/>
        </w:rPr>
        <w:t>as required at para 15.1 and 15.2, the bid shall be rejected.</w:t>
      </w:r>
    </w:p>
    <w:p w:rsidR="00581547" w:rsidRPr="00E53EDA" w:rsidRDefault="00581547" w:rsidP="005F0998">
      <w:pPr>
        <w:spacing w:after="0" w:line="276" w:lineRule="auto"/>
        <w:ind w:left="284" w:hanging="851"/>
        <w:rPr>
          <w:rFonts w:ascii="Arial" w:hAnsi="Arial" w:cs="Arial"/>
          <w:color w:val="auto"/>
          <w:sz w:val="22"/>
          <w:szCs w:val="22"/>
        </w:rPr>
      </w:pPr>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color w:val="auto"/>
          <w:sz w:val="22"/>
          <w:szCs w:val="22"/>
        </w:rPr>
      </w:pPr>
      <w:bookmarkStart w:id="573" w:name="_Toc266647477"/>
      <w:bookmarkStart w:id="574" w:name="_Toc270503890"/>
      <w:bookmarkStart w:id="575" w:name="_Toc266647479"/>
      <w:r w:rsidRPr="00E53EDA">
        <w:rPr>
          <w:b/>
          <w:color w:val="auto"/>
          <w:sz w:val="22"/>
          <w:szCs w:val="22"/>
        </w:rPr>
        <w:t xml:space="preserve"> </w:t>
      </w:r>
      <w:r w:rsidRPr="00E53EDA">
        <w:rPr>
          <w:b/>
          <w:color w:val="auto"/>
          <w:sz w:val="22"/>
          <w:szCs w:val="22"/>
        </w:rPr>
        <w:tab/>
      </w:r>
      <w:r w:rsidR="00FE36AC" w:rsidRPr="00E53EDA">
        <w:rPr>
          <w:b/>
          <w:color w:val="auto"/>
          <w:sz w:val="22"/>
          <w:szCs w:val="22"/>
        </w:rPr>
        <w:t>SUBMISSION OF BIDS</w:t>
      </w:r>
      <w:bookmarkEnd w:id="573"/>
      <w:bookmarkEnd w:id="574"/>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 xml:space="preserve"> </w:t>
      </w:r>
      <w:r w:rsidRPr="00E53EDA">
        <w:rPr>
          <w:color w:val="auto"/>
          <w:sz w:val="22"/>
          <w:szCs w:val="22"/>
        </w:rPr>
        <w:tab/>
      </w:r>
      <w:r w:rsidR="00FE36AC" w:rsidRPr="00E53EDA">
        <w:rPr>
          <w:color w:val="auto"/>
          <w:sz w:val="22"/>
          <w:szCs w:val="22"/>
        </w:rPr>
        <w:t xml:space="preserve">Bids must be submitted </w:t>
      </w:r>
      <w:r w:rsidR="00BE100C" w:rsidRPr="00E53EDA">
        <w:rPr>
          <w:color w:val="auto"/>
          <w:sz w:val="22"/>
          <w:szCs w:val="22"/>
        </w:rPr>
        <w:t xml:space="preserve">online only </w:t>
      </w:r>
      <w:r w:rsidR="00FE36AC" w:rsidRPr="00E53EDA">
        <w:rPr>
          <w:color w:val="auto"/>
          <w:sz w:val="22"/>
          <w:szCs w:val="22"/>
        </w:rPr>
        <w:t xml:space="preserve">by the bidders on or before the specified date &amp; time indicated in </w:t>
      </w:r>
      <w:r w:rsidR="00733986" w:rsidRPr="00E53EDA">
        <w:rPr>
          <w:color w:val="auto"/>
          <w:sz w:val="22"/>
          <w:szCs w:val="22"/>
        </w:rPr>
        <w:t>Clause</w:t>
      </w:r>
      <w:r w:rsidR="00FE36AC" w:rsidRPr="00E53EDA">
        <w:rPr>
          <w:color w:val="auto"/>
          <w:sz w:val="22"/>
          <w:szCs w:val="22"/>
        </w:rPr>
        <w:t xml:space="preserve"> 6 of </w:t>
      </w:r>
      <w:r w:rsidR="00733986" w:rsidRPr="00E53EDA">
        <w:rPr>
          <w:color w:val="auto"/>
          <w:sz w:val="22"/>
          <w:szCs w:val="22"/>
        </w:rPr>
        <w:t>Section</w:t>
      </w:r>
      <w:r w:rsidR="00FE36AC" w:rsidRPr="00E53EDA">
        <w:rPr>
          <w:color w:val="auto"/>
          <w:sz w:val="22"/>
          <w:szCs w:val="22"/>
        </w:rPr>
        <w:t>-I i.e. DNIT.</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 xml:space="preserve"> </w:t>
      </w:r>
      <w:r w:rsidRPr="00E53EDA">
        <w:rPr>
          <w:color w:val="auto"/>
          <w:sz w:val="22"/>
          <w:szCs w:val="22"/>
        </w:rPr>
        <w:tab/>
      </w:r>
      <w:r w:rsidR="00C266C2" w:rsidRPr="00E53EDA">
        <w:rPr>
          <w:color w:val="auto"/>
          <w:sz w:val="22"/>
          <w:szCs w:val="22"/>
        </w:rPr>
        <w:t>BSNL</w:t>
      </w:r>
      <w:r w:rsidR="00FE36AC" w:rsidRPr="00E53EDA">
        <w:rPr>
          <w:color w:val="auto"/>
          <w:sz w:val="22"/>
          <w:szCs w:val="22"/>
        </w:rPr>
        <w:t xml:space="preserve"> may, at its discretion, extend this deadline for the submission of bids by   amending the Bid Documents in accordance with </w:t>
      </w:r>
      <w:r w:rsidR="00733986" w:rsidRPr="00E53EDA">
        <w:rPr>
          <w:color w:val="auto"/>
          <w:sz w:val="22"/>
          <w:szCs w:val="22"/>
        </w:rPr>
        <w:t>Clause</w:t>
      </w:r>
      <w:r w:rsidR="00FE36AC" w:rsidRPr="00E53EDA">
        <w:rPr>
          <w:color w:val="auto"/>
          <w:sz w:val="22"/>
          <w:szCs w:val="22"/>
        </w:rPr>
        <w:t xml:space="preserve"> 6 in which case all rights and obligations of </w:t>
      </w:r>
      <w:r w:rsidR="00C266C2" w:rsidRPr="00E53EDA">
        <w:rPr>
          <w:color w:val="auto"/>
          <w:sz w:val="22"/>
          <w:szCs w:val="22"/>
        </w:rPr>
        <w:t>BSNL</w:t>
      </w:r>
      <w:r w:rsidR="00FE36AC" w:rsidRPr="00E53EDA">
        <w:rPr>
          <w:color w:val="auto"/>
          <w:sz w:val="22"/>
          <w:szCs w:val="22"/>
        </w:rPr>
        <w:t xml:space="preserve"> and bidders previously subject to the deadline will thereafter be subjected to the extended deadline</w:t>
      </w:r>
      <w:bookmarkEnd w:id="575"/>
      <w:r w:rsidR="00FE36AC" w:rsidRPr="00E53EDA">
        <w:rPr>
          <w:color w:val="auto"/>
          <w:sz w:val="22"/>
          <w:szCs w:val="22"/>
        </w:rPr>
        <w:t>.</w:t>
      </w:r>
    </w:p>
    <w:p w:rsidR="00FE36AC" w:rsidRPr="00E53EDA" w:rsidRDefault="00017B55" w:rsidP="005F0998">
      <w:pPr>
        <w:pStyle w:val="Heading4"/>
        <w:numPr>
          <w:ilvl w:val="2"/>
          <w:numId w:val="0"/>
        </w:numPr>
        <w:tabs>
          <w:tab w:val="clear" w:pos="630"/>
          <w:tab w:val="left" w:pos="0"/>
          <w:tab w:val="left" w:pos="450"/>
          <w:tab w:val="left" w:pos="720"/>
        </w:tabs>
        <w:spacing w:before="0" w:after="0" w:line="276" w:lineRule="auto"/>
        <w:ind w:left="284" w:right="38" w:hanging="851"/>
        <w:jc w:val="both"/>
        <w:rPr>
          <w:color w:val="auto"/>
          <w:sz w:val="22"/>
          <w:szCs w:val="22"/>
        </w:rPr>
      </w:pPr>
      <w:bookmarkStart w:id="576" w:name="_Toc266647480"/>
      <w:r w:rsidRPr="00E53EDA">
        <w:rPr>
          <w:color w:val="auto"/>
          <w:sz w:val="22"/>
          <w:szCs w:val="22"/>
        </w:rPr>
        <w:t xml:space="preserve"> </w:t>
      </w:r>
      <w:r w:rsidRPr="00E53EDA">
        <w:rPr>
          <w:color w:val="auto"/>
          <w:sz w:val="22"/>
          <w:szCs w:val="22"/>
        </w:rPr>
        <w:tab/>
      </w:r>
      <w:bookmarkEnd w:id="576"/>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77" w:name="_Toc266647481"/>
      <w:bookmarkStart w:id="578" w:name="_Toc270503891"/>
      <w:r w:rsidRPr="00E53EDA">
        <w:rPr>
          <w:b/>
          <w:color w:val="auto"/>
          <w:sz w:val="22"/>
          <w:szCs w:val="22"/>
        </w:rPr>
        <w:t xml:space="preserve"> </w:t>
      </w:r>
      <w:r w:rsidRPr="00E53EDA">
        <w:rPr>
          <w:b/>
          <w:color w:val="auto"/>
          <w:sz w:val="22"/>
          <w:szCs w:val="22"/>
        </w:rPr>
        <w:tab/>
      </w:r>
      <w:r w:rsidR="00FE36AC" w:rsidRPr="00E53EDA">
        <w:rPr>
          <w:b/>
          <w:color w:val="auto"/>
          <w:sz w:val="22"/>
          <w:szCs w:val="22"/>
        </w:rPr>
        <w:t>LATE BIDS</w:t>
      </w:r>
      <w:bookmarkEnd w:id="577"/>
      <w:bookmarkEnd w:id="578"/>
    </w:p>
    <w:p w:rsidR="00FE36AC" w:rsidRPr="00E53EDA" w:rsidRDefault="00FE36AC" w:rsidP="005F0998">
      <w:pPr>
        <w:pStyle w:val="CommentText"/>
        <w:spacing w:after="0" w:line="276" w:lineRule="auto"/>
        <w:ind w:left="284" w:right="38" w:hanging="851"/>
        <w:jc w:val="both"/>
        <w:rPr>
          <w:rFonts w:ascii="Arial" w:hAnsi="Arial" w:cs="Arial"/>
          <w:bCs/>
          <w:sz w:val="22"/>
          <w:szCs w:val="22"/>
        </w:rPr>
      </w:pPr>
      <w:r w:rsidRPr="00E53EDA">
        <w:rPr>
          <w:rFonts w:ascii="Arial" w:hAnsi="Arial" w:cs="Arial"/>
          <w:sz w:val="22"/>
          <w:szCs w:val="22"/>
        </w:rPr>
        <w:t>17.1</w:t>
      </w:r>
      <w:r w:rsidRPr="00E53EDA">
        <w:rPr>
          <w:rFonts w:ascii="Arial" w:hAnsi="Arial" w:cs="Arial"/>
          <w:b/>
          <w:sz w:val="22"/>
          <w:szCs w:val="22"/>
        </w:rPr>
        <w:tab/>
      </w:r>
      <w:r w:rsidRPr="00E53EDA">
        <w:rPr>
          <w:rFonts w:ascii="Arial" w:hAnsi="Arial" w:cs="Arial"/>
          <w:sz w:val="22"/>
          <w:szCs w:val="22"/>
        </w:rPr>
        <w:t xml:space="preserve">No bid shall be accepted after the specified deadline for submission of bids prescribed by </w:t>
      </w:r>
      <w:r w:rsidR="00C266C2" w:rsidRPr="00E53EDA">
        <w:rPr>
          <w:rFonts w:ascii="Arial" w:hAnsi="Arial" w:cs="Arial"/>
          <w:sz w:val="22"/>
          <w:szCs w:val="22"/>
        </w:rPr>
        <w:t>BSNL</w:t>
      </w:r>
      <w:r w:rsidRPr="00E53EDA">
        <w:rPr>
          <w:rFonts w:ascii="Arial" w:hAnsi="Arial" w:cs="Arial"/>
          <w:bCs/>
          <w:sz w:val="22"/>
          <w:szCs w:val="22"/>
        </w:rPr>
        <w:t>.</w:t>
      </w:r>
    </w:p>
    <w:p w:rsidR="00FE36AC" w:rsidRPr="00E53EDA" w:rsidRDefault="00FE36AC" w:rsidP="005F0998">
      <w:pPr>
        <w:pStyle w:val="CommentText"/>
        <w:spacing w:after="0" w:line="276" w:lineRule="auto"/>
        <w:ind w:left="284" w:right="38" w:hanging="851"/>
        <w:rPr>
          <w:rFonts w:ascii="Arial" w:hAnsi="Arial" w:cs="Arial"/>
          <w:sz w:val="22"/>
          <w:szCs w:val="22"/>
        </w:rPr>
      </w:pPr>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79" w:name="_Toc266647503"/>
      <w:r w:rsidRPr="00E53EDA">
        <w:rPr>
          <w:b/>
          <w:color w:val="auto"/>
          <w:sz w:val="22"/>
          <w:szCs w:val="22"/>
        </w:rPr>
        <w:t xml:space="preserve"> </w:t>
      </w:r>
      <w:r w:rsidRPr="00E53EDA">
        <w:rPr>
          <w:b/>
          <w:color w:val="auto"/>
          <w:sz w:val="22"/>
          <w:szCs w:val="22"/>
        </w:rPr>
        <w:tab/>
      </w:r>
      <w:r w:rsidR="00FE36AC" w:rsidRPr="00E53EDA">
        <w:rPr>
          <w:b/>
          <w:color w:val="auto"/>
          <w:sz w:val="22"/>
          <w:szCs w:val="22"/>
        </w:rPr>
        <w:t xml:space="preserve">MODIFICATION AND WITHDRAWAL OF BIDS </w:t>
      </w:r>
    </w:p>
    <w:p w:rsidR="00FE36AC" w:rsidRPr="00E53EDA" w:rsidRDefault="00FE36AC" w:rsidP="005F0998">
      <w:pPr>
        <w:spacing w:after="0" w:line="276" w:lineRule="auto"/>
        <w:ind w:left="284" w:right="38" w:hanging="851"/>
        <w:jc w:val="both"/>
        <w:rPr>
          <w:rFonts w:ascii="Arial" w:hAnsi="Arial" w:cs="Arial"/>
          <w:color w:val="auto"/>
          <w:sz w:val="22"/>
          <w:szCs w:val="22"/>
        </w:rPr>
      </w:pPr>
      <w:bookmarkStart w:id="580" w:name="_Toc266647484"/>
      <w:r w:rsidRPr="00E53EDA">
        <w:rPr>
          <w:rFonts w:ascii="Arial" w:hAnsi="Arial" w:cs="Arial"/>
          <w:color w:val="auto"/>
          <w:sz w:val="22"/>
          <w:szCs w:val="22"/>
        </w:rPr>
        <w:t>18 .1</w:t>
      </w:r>
      <w:bookmarkStart w:id="581" w:name="_Toc266647488"/>
      <w:bookmarkStart w:id="582" w:name="_Toc270503894"/>
      <w:bookmarkEnd w:id="580"/>
      <w:r w:rsidRPr="00E53EDA">
        <w:rPr>
          <w:rFonts w:ascii="Arial" w:hAnsi="Arial" w:cs="Arial"/>
          <w:color w:val="auto"/>
          <w:sz w:val="22"/>
          <w:szCs w:val="22"/>
        </w:rPr>
        <w:tab/>
      </w:r>
      <w:bookmarkStart w:id="583" w:name="_Toc266647485"/>
      <w:r w:rsidRPr="00E53EDA">
        <w:rPr>
          <w:rFonts w:ascii="Arial" w:hAnsi="Arial" w:cs="Arial"/>
          <w:color w:val="auto"/>
          <w:sz w:val="22"/>
          <w:szCs w:val="22"/>
        </w:rPr>
        <w:t>The bidder may modify, revise or withdraw his</w:t>
      </w:r>
      <w:r w:rsidR="00AA5480" w:rsidRPr="00E53EDA">
        <w:rPr>
          <w:rFonts w:ascii="Arial" w:hAnsi="Arial" w:cs="Arial"/>
          <w:color w:val="auto"/>
          <w:sz w:val="22"/>
          <w:szCs w:val="22"/>
        </w:rPr>
        <w:t xml:space="preserve"> bid after submission prior to </w:t>
      </w:r>
      <w:r w:rsidRPr="00E53EDA">
        <w:rPr>
          <w:rFonts w:ascii="Arial" w:hAnsi="Arial" w:cs="Arial"/>
          <w:color w:val="auto"/>
          <w:sz w:val="22"/>
          <w:szCs w:val="22"/>
        </w:rPr>
        <w:t xml:space="preserve"> deadline prescribed for submission of bid. </w:t>
      </w:r>
    </w:p>
    <w:p w:rsidR="00FE36AC" w:rsidRPr="00E53EDA" w:rsidRDefault="00FE36AC" w:rsidP="005F0998">
      <w:pPr>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18.2</w:t>
      </w:r>
      <w:r w:rsidRPr="00E53EDA">
        <w:rPr>
          <w:rFonts w:ascii="Arial" w:hAnsi="Arial" w:cs="Arial"/>
          <w:color w:val="auto"/>
          <w:sz w:val="22"/>
          <w:szCs w:val="22"/>
        </w:rPr>
        <w:tab/>
      </w:r>
      <w:bookmarkStart w:id="584" w:name="_Toc266647486"/>
      <w:bookmarkEnd w:id="583"/>
      <w:r w:rsidRPr="00E53EDA">
        <w:rPr>
          <w:rFonts w:ascii="Arial" w:hAnsi="Arial" w:cs="Arial"/>
          <w:color w:val="auto"/>
          <w:sz w:val="22"/>
          <w:szCs w:val="22"/>
        </w:rPr>
        <w:t xml:space="preserve">The bidder’s modification, revision or withdrawal shall have to be online and digitally authenticated (in case of e-tendering) &amp; physically (in case of manual bidding process)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15.</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sz w:val="22"/>
          <w:szCs w:val="22"/>
        </w:rPr>
        <w:t xml:space="preserve">18.3 </w:t>
      </w:r>
      <w:r w:rsidRPr="00E53EDA">
        <w:rPr>
          <w:sz w:val="22"/>
          <w:szCs w:val="22"/>
        </w:rPr>
        <w:tab/>
        <w:t xml:space="preserve">Subject to </w:t>
      </w:r>
      <w:r w:rsidR="00733986" w:rsidRPr="00E53EDA">
        <w:rPr>
          <w:sz w:val="22"/>
          <w:szCs w:val="22"/>
        </w:rPr>
        <w:t>Clause</w:t>
      </w:r>
      <w:r w:rsidRPr="00E53EDA">
        <w:rPr>
          <w:sz w:val="22"/>
          <w:szCs w:val="22"/>
        </w:rPr>
        <w:t xml:space="preserve"> 20, no bid shall be modified subsequent to the deadline for submission of bids</w:t>
      </w:r>
      <w:r w:rsidRPr="00E53EDA">
        <w:rPr>
          <w:b/>
          <w:sz w:val="22"/>
          <w:szCs w:val="22"/>
        </w:rPr>
        <w:t>.</w:t>
      </w:r>
      <w:bookmarkEnd w:id="584"/>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lastRenderedPageBreak/>
        <w:t xml:space="preserve"> </w:t>
      </w:r>
      <w:r w:rsidRPr="00E53EDA">
        <w:rPr>
          <w:b/>
          <w:color w:val="auto"/>
          <w:sz w:val="22"/>
          <w:szCs w:val="22"/>
        </w:rPr>
        <w:tab/>
      </w:r>
      <w:r w:rsidR="00FE36AC" w:rsidRPr="00E53EDA">
        <w:rPr>
          <w:b/>
          <w:color w:val="auto"/>
          <w:sz w:val="22"/>
          <w:szCs w:val="22"/>
        </w:rPr>
        <w:t xml:space="preserve">OPENING OF BIDS BY </w:t>
      </w:r>
      <w:bookmarkEnd w:id="581"/>
      <w:bookmarkEnd w:id="582"/>
      <w:r w:rsidR="00637C70" w:rsidRPr="00E53EDA">
        <w:rPr>
          <w:b/>
          <w:color w:val="auto"/>
          <w:sz w:val="22"/>
          <w:szCs w:val="22"/>
        </w:rPr>
        <w:t>BSNL</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85" w:name="_Toc266647493"/>
      <w:bookmarkStart w:id="586" w:name="_Toc270503895"/>
      <w:r w:rsidRPr="00E53EDA">
        <w:rPr>
          <w:color w:val="auto"/>
          <w:sz w:val="22"/>
          <w:szCs w:val="22"/>
        </w:rPr>
        <w:t xml:space="preserve"> </w:t>
      </w:r>
      <w:r w:rsidRPr="00E53EDA">
        <w:rPr>
          <w:color w:val="auto"/>
          <w:sz w:val="22"/>
          <w:szCs w:val="22"/>
        </w:rPr>
        <w:tab/>
      </w:r>
      <w:r w:rsidR="00C266C2" w:rsidRPr="00E53EDA">
        <w:rPr>
          <w:color w:val="auto"/>
          <w:sz w:val="22"/>
          <w:szCs w:val="22"/>
        </w:rPr>
        <w:t>BSNL</w:t>
      </w:r>
      <w:r w:rsidR="00FE36AC" w:rsidRPr="00E53EDA">
        <w:rPr>
          <w:color w:val="auto"/>
          <w:sz w:val="22"/>
          <w:szCs w:val="22"/>
        </w:rPr>
        <w:t xml:space="preserve"> shall open bids online (in case of e-Tenders) in the presence of the authorized representatives of bidders online who chose to attend, at time &amp; date specified in </w:t>
      </w:r>
      <w:r w:rsidR="00733986" w:rsidRPr="00E53EDA">
        <w:rPr>
          <w:color w:val="auto"/>
          <w:sz w:val="22"/>
          <w:szCs w:val="22"/>
        </w:rPr>
        <w:t>Clause</w:t>
      </w:r>
      <w:r w:rsidR="00AA5480" w:rsidRPr="00E53EDA">
        <w:rPr>
          <w:color w:val="auto"/>
          <w:sz w:val="22"/>
          <w:szCs w:val="22"/>
        </w:rPr>
        <w:t xml:space="preserve"> 7 of D</w:t>
      </w:r>
      <w:r w:rsidR="00FE36AC" w:rsidRPr="00E53EDA">
        <w:rPr>
          <w:color w:val="auto"/>
          <w:sz w:val="22"/>
          <w:szCs w:val="22"/>
        </w:rPr>
        <w:t>NIT(</w:t>
      </w:r>
      <w:r w:rsidR="00733986" w:rsidRPr="00E53EDA">
        <w:rPr>
          <w:color w:val="auto"/>
          <w:sz w:val="22"/>
          <w:szCs w:val="22"/>
        </w:rPr>
        <w:t>Section</w:t>
      </w:r>
      <w:r w:rsidR="00FE36AC" w:rsidRPr="00E53EDA">
        <w:rPr>
          <w:color w:val="auto"/>
          <w:sz w:val="22"/>
          <w:szCs w:val="22"/>
        </w:rPr>
        <w:t xml:space="preserve">-1) on due date. </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 xml:space="preserve"> </w:t>
      </w:r>
      <w:r w:rsidRPr="00E53EDA">
        <w:rPr>
          <w:color w:val="auto"/>
          <w:sz w:val="22"/>
          <w:szCs w:val="22"/>
        </w:rPr>
        <w:tab/>
      </w:r>
      <w:r w:rsidR="00FE36AC" w:rsidRPr="00E53EDA">
        <w:rPr>
          <w:color w:val="auto"/>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is given in enclosed in </w:t>
      </w:r>
      <w:r w:rsidR="00733986" w:rsidRPr="00E53EDA">
        <w:rPr>
          <w:color w:val="auto"/>
          <w:sz w:val="22"/>
          <w:szCs w:val="22"/>
        </w:rPr>
        <w:t>Section</w:t>
      </w:r>
      <w:r w:rsidR="00FE36AC" w:rsidRPr="00E53EDA">
        <w:rPr>
          <w:color w:val="auto"/>
          <w:sz w:val="22"/>
          <w:szCs w:val="22"/>
        </w:rPr>
        <w:t>-7 C).</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87" w:name="_Toc266647490"/>
      <w:r w:rsidRPr="00E53EDA">
        <w:rPr>
          <w:color w:val="auto"/>
          <w:sz w:val="22"/>
          <w:szCs w:val="22"/>
        </w:rPr>
        <w:t xml:space="preserve"> </w:t>
      </w:r>
      <w:r w:rsidRPr="00E53EDA">
        <w:rPr>
          <w:color w:val="auto"/>
          <w:sz w:val="22"/>
          <w:szCs w:val="22"/>
        </w:rPr>
        <w:tab/>
      </w:r>
      <w:r w:rsidR="00FE36AC" w:rsidRPr="00E53EDA">
        <w:rPr>
          <w:color w:val="auto"/>
          <w:sz w:val="22"/>
          <w:szCs w:val="22"/>
        </w:rPr>
        <w:t>A maximum of two representatives of any bidder shall be authorized and permitted to attend the bid opening.</w:t>
      </w:r>
      <w:bookmarkStart w:id="588" w:name="_Toc266647491"/>
      <w:bookmarkEnd w:id="587"/>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b/>
          <w:bCs/>
          <w:i/>
          <w:color w:val="auto"/>
          <w:sz w:val="22"/>
          <w:szCs w:val="22"/>
        </w:rPr>
      </w:pPr>
      <w:r w:rsidRPr="00E53EDA">
        <w:rPr>
          <w:color w:val="auto"/>
          <w:sz w:val="22"/>
          <w:szCs w:val="22"/>
        </w:rPr>
        <w:t xml:space="preserve"> </w:t>
      </w:r>
      <w:r w:rsidRPr="00E53EDA">
        <w:rPr>
          <w:color w:val="auto"/>
          <w:sz w:val="22"/>
          <w:szCs w:val="22"/>
        </w:rPr>
        <w:tab/>
      </w:r>
      <w:r w:rsidR="00705D9E" w:rsidRPr="00E53EDA">
        <w:rPr>
          <w:color w:val="auto"/>
          <w:sz w:val="22"/>
          <w:szCs w:val="22"/>
        </w:rPr>
        <w:t>N</w:t>
      </w:r>
      <w:bookmarkEnd w:id="588"/>
      <w:r w:rsidR="00FE36AC" w:rsidRPr="00E53EDA">
        <w:rPr>
          <w:color w:val="auto"/>
          <w:sz w:val="22"/>
          <w:szCs w:val="22"/>
        </w:rPr>
        <w:t>ame of envelopes to be opened &amp; information to be read out by Bid Opening Committee</w:t>
      </w:r>
    </w:p>
    <w:p w:rsidR="00FE36AC" w:rsidRPr="00E53EDA" w:rsidRDefault="00FE36AC" w:rsidP="005E6641">
      <w:pPr>
        <w:pStyle w:val="ListParagraph"/>
        <w:numPr>
          <w:ilvl w:val="0"/>
          <w:numId w:val="16"/>
        </w:numPr>
        <w:spacing w:after="0" w:line="276" w:lineRule="auto"/>
        <w:ind w:left="851" w:right="38" w:hanging="567"/>
        <w:contextualSpacing/>
        <w:jc w:val="both"/>
        <w:rPr>
          <w:rFonts w:ascii="Arial" w:hAnsi="Arial" w:cs="Arial"/>
          <w:b/>
          <w:color w:val="auto"/>
          <w:sz w:val="22"/>
          <w:szCs w:val="22"/>
        </w:rPr>
      </w:pPr>
      <w:r w:rsidRPr="00E53EDA">
        <w:rPr>
          <w:rFonts w:ascii="Arial" w:hAnsi="Arial" w:cs="Arial"/>
          <w:color w:val="auto"/>
          <w:sz w:val="22"/>
          <w:szCs w:val="22"/>
        </w:rPr>
        <w:t xml:space="preserve">In Single stage bidding &amp; single </w:t>
      </w:r>
      <w:r w:rsidR="00AA5480" w:rsidRPr="00E53EDA">
        <w:rPr>
          <w:rFonts w:ascii="Arial" w:hAnsi="Arial" w:cs="Arial"/>
          <w:color w:val="auto"/>
          <w:sz w:val="22"/>
          <w:szCs w:val="22"/>
        </w:rPr>
        <w:t>stage Opening (</w:t>
      </w:r>
      <w:r w:rsidR="00B11CDA" w:rsidRPr="00E53EDA">
        <w:rPr>
          <w:rFonts w:ascii="Arial" w:hAnsi="Arial" w:cs="Arial"/>
          <w:color w:val="auto"/>
          <w:sz w:val="22"/>
          <w:szCs w:val="22"/>
        </w:rPr>
        <w:t xml:space="preserve">single </w:t>
      </w:r>
      <w:r w:rsidRPr="00E53EDA">
        <w:rPr>
          <w:rFonts w:ascii="Arial" w:hAnsi="Arial" w:cs="Arial"/>
          <w:color w:val="auto"/>
          <w:sz w:val="22"/>
          <w:szCs w:val="22"/>
        </w:rPr>
        <w:t>envelope</w:t>
      </w:r>
      <w:r w:rsidR="00B11CDA" w:rsidRPr="00E53EDA">
        <w:rPr>
          <w:rFonts w:ascii="Arial" w:hAnsi="Arial" w:cs="Arial"/>
          <w:color w:val="auto"/>
          <w:sz w:val="22"/>
          <w:szCs w:val="22"/>
        </w:rPr>
        <w:t>)</w:t>
      </w:r>
      <w:r w:rsidRPr="00E53EDA">
        <w:rPr>
          <w:rFonts w:ascii="Arial" w:hAnsi="Arial" w:cs="Arial"/>
          <w:color w:val="auto"/>
          <w:sz w:val="22"/>
          <w:szCs w:val="22"/>
        </w:rPr>
        <w:t xml:space="preserve"> system; techno-commercial bid &amp;</w:t>
      </w:r>
      <w:r w:rsidR="00B11CDA" w:rsidRPr="00E53EDA">
        <w:rPr>
          <w:rFonts w:ascii="Arial" w:hAnsi="Arial" w:cs="Arial"/>
          <w:color w:val="auto"/>
          <w:sz w:val="22"/>
          <w:szCs w:val="22"/>
        </w:rPr>
        <w:t xml:space="preserve"> </w:t>
      </w:r>
      <w:r w:rsidRPr="00E53EDA">
        <w:rPr>
          <w:rFonts w:ascii="Arial" w:hAnsi="Arial" w:cs="Arial"/>
          <w:color w:val="auto"/>
          <w:sz w:val="22"/>
          <w:szCs w:val="22"/>
        </w:rPr>
        <w:t>financial Bid will be opened on the date of tender openin</w:t>
      </w:r>
      <w:r w:rsidR="00A259D0" w:rsidRPr="00E53EDA">
        <w:rPr>
          <w:rFonts w:ascii="Arial" w:hAnsi="Arial" w:cs="Arial"/>
          <w:color w:val="auto"/>
          <w:sz w:val="22"/>
          <w:szCs w:val="22"/>
        </w:rPr>
        <w:t>g given in NIT-(</w:t>
      </w:r>
      <w:r w:rsidR="00A259D0" w:rsidRPr="00E53EDA">
        <w:rPr>
          <w:rFonts w:ascii="Arial" w:hAnsi="Arial" w:cs="Arial"/>
          <w:b/>
          <w:color w:val="auto"/>
          <w:sz w:val="22"/>
          <w:szCs w:val="22"/>
        </w:rPr>
        <w:t>Not Applicable for this tender)</w:t>
      </w:r>
    </w:p>
    <w:p w:rsidR="00FE36AC" w:rsidRPr="00E53EDA" w:rsidRDefault="00FE36AC" w:rsidP="005E6641">
      <w:pPr>
        <w:numPr>
          <w:ilvl w:val="0"/>
          <w:numId w:val="16"/>
        </w:numPr>
        <w:spacing w:after="0" w:line="276" w:lineRule="auto"/>
        <w:ind w:left="851" w:right="38" w:hanging="567"/>
        <w:jc w:val="both"/>
        <w:rPr>
          <w:rFonts w:ascii="Arial" w:hAnsi="Arial" w:cs="Arial"/>
          <w:b/>
          <w:color w:val="auto"/>
          <w:sz w:val="22"/>
          <w:szCs w:val="22"/>
        </w:rPr>
      </w:pPr>
      <w:r w:rsidRPr="00E53EDA">
        <w:rPr>
          <w:rFonts w:ascii="Arial" w:hAnsi="Arial" w:cs="Arial"/>
          <w:color w:val="auto"/>
          <w:sz w:val="22"/>
          <w:szCs w:val="22"/>
        </w:rPr>
        <w:t>In Single stage bidding &amp; two envelopes system</w:t>
      </w:r>
      <w:r w:rsidR="00AA5480" w:rsidRPr="00E53EDA">
        <w:rPr>
          <w:rFonts w:ascii="Arial" w:hAnsi="Arial" w:cs="Arial"/>
          <w:color w:val="auto"/>
          <w:sz w:val="22"/>
          <w:szCs w:val="22"/>
        </w:rPr>
        <w:t xml:space="preserve">, </w:t>
      </w:r>
      <w:r w:rsidRPr="00E53EDA">
        <w:rPr>
          <w:rFonts w:ascii="Arial" w:hAnsi="Arial" w:cs="Arial"/>
          <w:color w:val="auto"/>
          <w:sz w:val="22"/>
          <w:szCs w:val="22"/>
        </w:rPr>
        <w:t xml:space="preserve">the bids will be opened in 2 stages i.e. the techno-commercial bid shall be opened on the date of tender opening given in NIT. The financial bid will not be opened on the Date of opening of techno commercial bids in this case &amp; sealed financial bids will be handed over to </w:t>
      </w:r>
      <w:r w:rsidR="00AA5480" w:rsidRPr="00E53EDA">
        <w:rPr>
          <w:rFonts w:ascii="Arial" w:hAnsi="Arial" w:cs="Arial"/>
          <w:color w:val="auto"/>
          <w:sz w:val="22"/>
          <w:szCs w:val="22"/>
        </w:rPr>
        <w:t>…………</w:t>
      </w:r>
      <w:r w:rsidRPr="00E53EDA">
        <w:rPr>
          <w:rFonts w:ascii="Arial" w:hAnsi="Arial" w:cs="Arial"/>
          <w:color w:val="auto"/>
          <w:sz w:val="22"/>
          <w:szCs w:val="22"/>
        </w:rPr>
        <w:t xml:space="preserve">, BSNL, </w:t>
      </w:r>
      <w:r w:rsidR="00AA5480" w:rsidRPr="00E53EDA">
        <w:rPr>
          <w:rFonts w:ascii="Arial" w:hAnsi="Arial" w:cs="Arial"/>
          <w:color w:val="auto"/>
          <w:sz w:val="22"/>
          <w:szCs w:val="22"/>
        </w:rPr>
        <w:t>…………………</w:t>
      </w:r>
      <w:r w:rsidRPr="00E53EDA">
        <w:rPr>
          <w:rFonts w:ascii="Arial" w:hAnsi="Arial" w:cs="Arial"/>
          <w:color w:val="auto"/>
          <w:sz w:val="22"/>
          <w:szCs w:val="22"/>
        </w:rPr>
        <w:t xml:space="preserve">/ ‘MM’ cell in circle/ </w:t>
      </w:r>
      <w:r w:rsidR="00AA5480" w:rsidRPr="00E53EDA">
        <w:rPr>
          <w:rFonts w:ascii="Arial" w:hAnsi="Arial" w:cs="Arial"/>
          <w:color w:val="auto"/>
          <w:sz w:val="22"/>
          <w:szCs w:val="22"/>
        </w:rPr>
        <w:t xml:space="preserve">BA/ </w:t>
      </w:r>
      <w:r w:rsidRPr="00E53EDA">
        <w:rPr>
          <w:rFonts w:ascii="Arial" w:hAnsi="Arial" w:cs="Arial"/>
          <w:color w:val="auto"/>
          <w:sz w:val="22"/>
          <w:szCs w:val="22"/>
        </w:rPr>
        <w:t xml:space="preserve">SSA offices (as applicable) for retention. </w:t>
      </w:r>
    </w:p>
    <w:p w:rsidR="00FE36AC" w:rsidRPr="00E53EDA" w:rsidRDefault="00FE36AC" w:rsidP="00984DC0">
      <w:pPr>
        <w:spacing w:after="0" w:line="276" w:lineRule="auto"/>
        <w:ind w:left="851" w:right="38"/>
        <w:jc w:val="both"/>
        <w:rPr>
          <w:rFonts w:ascii="Arial" w:hAnsi="Arial" w:cs="Arial"/>
          <w:color w:val="auto"/>
          <w:sz w:val="22"/>
          <w:szCs w:val="22"/>
        </w:rPr>
      </w:pPr>
      <w:r w:rsidRPr="00E53EDA">
        <w:rPr>
          <w:rFonts w:ascii="Arial" w:hAnsi="Arial" w:cs="Arial"/>
          <w:color w:val="auto"/>
          <w:sz w:val="22"/>
          <w:szCs w:val="22"/>
        </w:rPr>
        <w:t xml:space="preserve">Thereafter the CET will evaluate Techno-commercial bids &amp; the report of CET will be approved by competent authority. </w:t>
      </w:r>
    </w:p>
    <w:p w:rsidR="00FE36AC" w:rsidRPr="00E53EDA" w:rsidRDefault="00FE36AC" w:rsidP="00984DC0">
      <w:pPr>
        <w:spacing w:after="0" w:line="276" w:lineRule="auto"/>
        <w:ind w:left="851" w:right="38"/>
        <w:jc w:val="both"/>
        <w:rPr>
          <w:rFonts w:ascii="Arial" w:hAnsi="Arial" w:cs="Arial"/>
          <w:b/>
          <w:color w:val="auto"/>
          <w:sz w:val="22"/>
          <w:szCs w:val="22"/>
        </w:rPr>
      </w:pPr>
      <w:r w:rsidRPr="00E53EDA">
        <w:rPr>
          <w:rFonts w:ascii="Arial" w:hAnsi="Arial" w:cs="Arial"/>
          <w:color w:val="auto"/>
          <w:sz w:val="22"/>
          <w:szCs w:val="22"/>
        </w:rPr>
        <w:t>The financial bids of those bidders who are approved to be techno-commercially compliant by the competent authority, will be opened by TOC in front of techno commercially eligible bidders/authorized representatives by sending them a suitable notice.</w:t>
      </w:r>
    </w:p>
    <w:p w:rsidR="00FE36AC" w:rsidRPr="00E53EDA" w:rsidRDefault="00FE36AC" w:rsidP="005E6641">
      <w:pPr>
        <w:numPr>
          <w:ilvl w:val="0"/>
          <w:numId w:val="16"/>
        </w:numPr>
        <w:spacing w:after="0" w:line="276" w:lineRule="auto"/>
        <w:ind w:left="851" w:right="38" w:hanging="567"/>
        <w:jc w:val="both"/>
        <w:rPr>
          <w:rFonts w:ascii="Arial" w:hAnsi="Arial" w:cs="Arial"/>
          <w:b/>
          <w:color w:val="auto"/>
          <w:sz w:val="22"/>
          <w:szCs w:val="22"/>
        </w:rPr>
      </w:pPr>
      <w:r w:rsidRPr="00E53EDA">
        <w:rPr>
          <w:rFonts w:ascii="Arial" w:hAnsi="Arial" w:cs="Arial"/>
          <w:color w:val="auto"/>
          <w:sz w:val="22"/>
          <w:szCs w:val="22"/>
        </w:rPr>
        <w:t xml:space="preserve">The following information should be read out at the time of Techno-commercial bid opening:-                                                                                                         </w:t>
      </w:r>
    </w:p>
    <w:p w:rsidR="00FE36AC" w:rsidRPr="00E53EDA" w:rsidRDefault="00FE36AC" w:rsidP="003C0DA7">
      <w:pPr>
        <w:pStyle w:val="ListParagraph"/>
        <w:numPr>
          <w:ilvl w:val="0"/>
          <w:numId w:val="27"/>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 xml:space="preserve">Name of the Bidder                                                                                 </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Name of the item</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EMD amount &amp; validity and acceptability</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Information in respect of eligibility of the bidder.</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Details of bid modification/ withdrawal, if applicable.</w:t>
      </w:r>
    </w:p>
    <w:p w:rsidR="00FE36AC" w:rsidRPr="00E53EDA" w:rsidRDefault="00FE36AC" w:rsidP="005E6641">
      <w:pPr>
        <w:numPr>
          <w:ilvl w:val="0"/>
          <w:numId w:val="16"/>
        </w:numPr>
        <w:spacing w:after="0" w:line="276" w:lineRule="auto"/>
        <w:ind w:left="851" w:right="38" w:hanging="567"/>
        <w:jc w:val="both"/>
        <w:rPr>
          <w:rFonts w:ascii="Arial" w:hAnsi="Arial" w:cs="Arial"/>
          <w:b/>
          <w:i/>
          <w:color w:val="auto"/>
          <w:sz w:val="22"/>
          <w:szCs w:val="22"/>
        </w:rPr>
      </w:pPr>
      <w:r w:rsidRPr="00E53EDA">
        <w:rPr>
          <w:rFonts w:ascii="Arial" w:hAnsi="Arial" w:cs="Arial"/>
          <w:color w:val="auto"/>
          <w:sz w:val="22"/>
          <w:szCs w:val="22"/>
        </w:rPr>
        <w:t xml:space="preserve">The following information should be read out at the time of Financial bid opening:-                                                                               </w:t>
      </w:r>
    </w:p>
    <w:p w:rsidR="00FE36AC" w:rsidRPr="00E53EDA" w:rsidRDefault="00FE36AC" w:rsidP="003C0DA7">
      <w:pPr>
        <w:pStyle w:val="ListParagraph"/>
        <w:numPr>
          <w:ilvl w:val="3"/>
          <w:numId w:val="28"/>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 xml:space="preserve">Name of the Bidder                                                                                 </w:t>
      </w:r>
    </w:p>
    <w:p w:rsidR="00FE36AC" w:rsidRPr="00E53EDA" w:rsidRDefault="00FE36AC" w:rsidP="003C0DA7">
      <w:pPr>
        <w:pStyle w:val="ListParagraph"/>
        <w:numPr>
          <w:ilvl w:val="3"/>
          <w:numId w:val="28"/>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 xml:space="preserve">Name of the item                                                                                             </w:t>
      </w:r>
    </w:p>
    <w:p w:rsidR="00FE36AC" w:rsidRPr="00E53EDA" w:rsidRDefault="001D2943" w:rsidP="003C0DA7">
      <w:pPr>
        <w:pStyle w:val="ListParagraph"/>
        <w:numPr>
          <w:ilvl w:val="3"/>
          <w:numId w:val="28"/>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P</w:t>
      </w:r>
      <w:r w:rsidR="00FE36AC" w:rsidRPr="00E53EDA">
        <w:rPr>
          <w:rFonts w:ascii="Arial" w:hAnsi="Arial" w:cs="Arial"/>
          <w:color w:val="auto"/>
          <w:sz w:val="22"/>
          <w:szCs w:val="22"/>
        </w:rPr>
        <w:t xml:space="preserve">rices quoted in the bid                                                          </w:t>
      </w:r>
    </w:p>
    <w:p w:rsidR="00FE36AC" w:rsidRPr="00E53EDA" w:rsidRDefault="00FE36AC" w:rsidP="003C0DA7">
      <w:pPr>
        <w:pStyle w:val="ListParagraph"/>
        <w:numPr>
          <w:ilvl w:val="3"/>
          <w:numId w:val="28"/>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Discount, if offered</w:t>
      </w:r>
      <w:r w:rsidR="001D2943" w:rsidRPr="00E53EDA">
        <w:rPr>
          <w:rFonts w:ascii="Arial" w:hAnsi="Arial" w:cs="Arial"/>
          <w:color w:val="auto"/>
          <w:sz w:val="22"/>
          <w:szCs w:val="22"/>
        </w:rPr>
        <w:t xml:space="preserve"> </w:t>
      </w:r>
    </w:p>
    <w:p w:rsidR="00FE36AC" w:rsidRPr="00E53EDA" w:rsidRDefault="00FE36AC" w:rsidP="003C0DA7">
      <w:pPr>
        <w:pStyle w:val="ListParagraph"/>
        <w:numPr>
          <w:ilvl w:val="3"/>
          <w:numId w:val="28"/>
        </w:numPr>
        <w:tabs>
          <w:tab w:val="left" w:pos="1418"/>
        </w:tabs>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Taxes &amp; levies</w:t>
      </w:r>
    </w:p>
    <w:p w:rsidR="00FE36AC" w:rsidRPr="00E53EDA" w:rsidRDefault="00D84EF8" w:rsidP="005F0998">
      <w:pPr>
        <w:pStyle w:val="SectionLevel3"/>
        <w:numPr>
          <w:ilvl w:val="2"/>
          <w:numId w:val="0"/>
        </w:numPr>
        <w:tabs>
          <w:tab w:val="clear" w:pos="630"/>
          <w:tab w:val="left" w:pos="720"/>
        </w:tabs>
        <w:spacing w:after="0" w:line="276" w:lineRule="auto"/>
        <w:ind w:left="284" w:right="38" w:hanging="851"/>
        <w:rPr>
          <w:sz w:val="22"/>
          <w:szCs w:val="22"/>
        </w:rPr>
      </w:pPr>
      <w:r w:rsidRPr="00E53EDA">
        <w:rPr>
          <w:sz w:val="22"/>
          <w:szCs w:val="22"/>
        </w:rPr>
        <w:tab/>
        <w:t>(Information as per electronic forms shall be populated as comparison chart on e-tender system and no information shall be read out)</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589" w:name="_Toc266647492"/>
      <w:r w:rsidRPr="00E53EDA">
        <w:rPr>
          <w:sz w:val="22"/>
          <w:szCs w:val="22"/>
        </w:rPr>
        <w:t>19.</w:t>
      </w:r>
      <w:r w:rsidR="0084413D" w:rsidRPr="00E53EDA">
        <w:rPr>
          <w:sz w:val="22"/>
          <w:szCs w:val="22"/>
        </w:rPr>
        <w:t>5</w:t>
      </w:r>
      <w:r w:rsidRPr="00E53EDA">
        <w:rPr>
          <w:b/>
          <w:i/>
          <w:sz w:val="22"/>
          <w:szCs w:val="22"/>
        </w:rPr>
        <w:tab/>
      </w:r>
      <w:r w:rsidRPr="00E53EDA">
        <w:rPr>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bookmarkEnd w:id="589"/>
    </w:p>
    <w:p w:rsidR="00FE36AC" w:rsidRPr="00E53EDA" w:rsidRDefault="00FE36AC" w:rsidP="005F0998">
      <w:pPr>
        <w:pStyle w:val="SectionLevel3"/>
        <w:numPr>
          <w:ilvl w:val="2"/>
          <w:numId w:val="0"/>
        </w:numPr>
        <w:spacing w:after="0" w:line="276" w:lineRule="auto"/>
        <w:ind w:left="284" w:right="38" w:hanging="851"/>
        <w:rPr>
          <w:sz w:val="22"/>
          <w:szCs w:val="22"/>
        </w:rPr>
      </w:pPr>
    </w:p>
    <w:p w:rsidR="00FE36AC" w:rsidRPr="00E53EDA" w:rsidRDefault="00984DC0" w:rsidP="003C0DA7">
      <w:pPr>
        <w:pStyle w:val="Heading4"/>
        <w:numPr>
          <w:ilvl w:val="6"/>
          <w:numId w:val="25"/>
        </w:numPr>
        <w:tabs>
          <w:tab w:val="left" w:pos="0"/>
          <w:tab w:val="left" w:pos="450"/>
        </w:tabs>
        <w:spacing w:before="0" w:after="0" w:line="276" w:lineRule="auto"/>
        <w:ind w:left="-142" w:right="38"/>
        <w:jc w:val="both"/>
        <w:rPr>
          <w:b/>
          <w:color w:val="auto"/>
          <w:sz w:val="22"/>
          <w:szCs w:val="22"/>
        </w:rPr>
      </w:pPr>
      <w:r w:rsidRPr="00E53EDA">
        <w:rPr>
          <w:b/>
          <w:color w:val="auto"/>
          <w:sz w:val="22"/>
          <w:szCs w:val="22"/>
        </w:rPr>
        <w:t xml:space="preserve"> </w:t>
      </w:r>
      <w:r w:rsidRPr="00E53EDA">
        <w:rPr>
          <w:b/>
          <w:color w:val="auto"/>
          <w:sz w:val="22"/>
          <w:szCs w:val="22"/>
        </w:rPr>
        <w:tab/>
      </w:r>
      <w:r w:rsidR="00A259D0" w:rsidRPr="00E53EDA">
        <w:rPr>
          <w:b/>
          <w:color w:val="auto"/>
          <w:sz w:val="22"/>
          <w:szCs w:val="22"/>
        </w:rPr>
        <w:t xml:space="preserve">     </w:t>
      </w:r>
      <w:r w:rsidR="00FE36AC" w:rsidRPr="00E53EDA">
        <w:rPr>
          <w:b/>
          <w:color w:val="auto"/>
          <w:sz w:val="22"/>
          <w:szCs w:val="22"/>
        </w:rPr>
        <w:t>CLARIFICATION OF BIDS</w:t>
      </w:r>
      <w:bookmarkEnd w:id="585"/>
      <w:bookmarkEnd w:id="586"/>
    </w:p>
    <w:p w:rsidR="00FE36AC" w:rsidRPr="00E53EDA" w:rsidRDefault="00FE36AC" w:rsidP="005F0998">
      <w:pPr>
        <w:pStyle w:val="SectionLevel3"/>
        <w:numPr>
          <w:ilvl w:val="2"/>
          <w:numId w:val="0"/>
        </w:numPr>
        <w:tabs>
          <w:tab w:val="clear" w:pos="630"/>
          <w:tab w:val="left" w:pos="360"/>
        </w:tabs>
        <w:spacing w:after="0" w:line="276" w:lineRule="auto"/>
        <w:ind w:left="284" w:right="38" w:hanging="851"/>
        <w:rPr>
          <w:sz w:val="22"/>
          <w:szCs w:val="22"/>
        </w:rPr>
      </w:pPr>
      <w:bookmarkStart w:id="590" w:name="_Toc266647494"/>
      <w:r w:rsidRPr="00E53EDA">
        <w:rPr>
          <w:sz w:val="22"/>
          <w:szCs w:val="22"/>
        </w:rPr>
        <w:t xml:space="preserve">20.1 </w:t>
      </w:r>
      <w:r w:rsidR="00984DC0" w:rsidRPr="00E53EDA">
        <w:rPr>
          <w:sz w:val="22"/>
          <w:szCs w:val="22"/>
        </w:rPr>
        <w:tab/>
      </w:r>
      <w:r w:rsidRPr="00E53EDA">
        <w:rPr>
          <w:sz w:val="22"/>
          <w:szCs w:val="22"/>
        </w:rPr>
        <w:t xml:space="preserve">To assist in the examination, evaluation and comparison of bids, </w:t>
      </w:r>
      <w:r w:rsidR="00C266C2" w:rsidRPr="00E53EDA">
        <w:rPr>
          <w:sz w:val="22"/>
          <w:szCs w:val="22"/>
        </w:rPr>
        <w:t>BSNL</w:t>
      </w:r>
      <w:r w:rsidRPr="00E53EDA">
        <w:rPr>
          <w:sz w:val="22"/>
          <w:szCs w:val="22"/>
        </w:rPr>
        <w:t xml:space="preserve"> may, at its discretion ask the bidder for the clarification of its bid. The request for the clarification and the response shall be in writing. However, no post bid clarification at the initiative of the bidder shall be entertained.</w:t>
      </w:r>
      <w:bookmarkEnd w:id="590"/>
    </w:p>
    <w:p w:rsidR="00FE36AC" w:rsidRPr="00E53EDA" w:rsidRDefault="00FE36AC" w:rsidP="005F0998">
      <w:pPr>
        <w:pStyle w:val="SectionLevel3"/>
        <w:numPr>
          <w:ilvl w:val="2"/>
          <w:numId w:val="0"/>
        </w:numPr>
        <w:spacing w:after="0" w:line="276" w:lineRule="auto"/>
        <w:ind w:left="284" w:right="38" w:hanging="851"/>
        <w:rPr>
          <w:sz w:val="22"/>
          <w:szCs w:val="22"/>
        </w:rPr>
      </w:pPr>
      <w:r w:rsidRPr="00E53EDA">
        <w:rPr>
          <w:sz w:val="22"/>
          <w:szCs w:val="22"/>
        </w:rPr>
        <w:t>20.2</w:t>
      </w:r>
      <w:r w:rsidRPr="00E53EDA">
        <w:rPr>
          <w:sz w:val="22"/>
          <w:szCs w:val="22"/>
        </w:rPr>
        <w:tab/>
        <w:t xml:space="preserve">If any of the documents, required to be submitted along with the technical bid is found wanting, the offer is liable to be rejected at that stage. However </w:t>
      </w:r>
      <w:r w:rsidR="00C266C2" w:rsidRPr="00E53EDA">
        <w:rPr>
          <w:sz w:val="22"/>
          <w:szCs w:val="22"/>
        </w:rPr>
        <w:t>BSNL</w:t>
      </w:r>
      <w:r w:rsidRPr="00E53EDA">
        <w:rPr>
          <w:sz w:val="22"/>
          <w:szCs w:val="22"/>
        </w:rPr>
        <w:t xml:space="preserve"> at its discretion may call for any clarification regarding the bid document within a stipulated time period. In case of non</w:t>
      </w:r>
      <w:r w:rsidR="00D75F23" w:rsidRPr="00E53EDA">
        <w:rPr>
          <w:sz w:val="22"/>
          <w:szCs w:val="22"/>
        </w:rPr>
        <w:t>-</w:t>
      </w:r>
      <w:r w:rsidRPr="00E53EDA">
        <w:rPr>
          <w:sz w:val="22"/>
          <w:szCs w:val="22"/>
        </w:rPr>
        <w:t>compliance to such queries, the bid will be out rightly rejected without entertaining further correspondence in this regard.</w:t>
      </w:r>
    </w:p>
    <w:p w:rsidR="00FE36AC" w:rsidRPr="00E53EDA" w:rsidRDefault="00FE36AC" w:rsidP="005F0998">
      <w:pPr>
        <w:pStyle w:val="SectionLevel3"/>
        <w:numPr>
          <w:ilvl w:val="2"/>
          <w:numId w:val="0"/>
        </w:numPr>
        <w:spacing w:after="0" w:line="276" w:lineRule="auto"/>
        <w:ind w:left="284" w:right="38" w:hanging="851"/>
        <w:rPr>
          <w:sz w:val="22"/>
          <w:szCs w:val="22"/>
        </w:rPr>
      </w:pPr>
    </w:p>
    <w:p w:rsidR="00FE36AC" w:rsidRPr="00E53EDA" w:rsidRDefault="00984DC0" w:rsidP="003C0DA7">
      <w:pPr>
        <w:pStyle w:val="Heading4"/>
        <w:numPr>
          <w:ilvl w:val="6"/>
          <w:numId w:val="25"/>
        </w:numPr>
        <w:tabs>
          <w:tab w:val="clear" w:pos="630"/>
        </w:tabs>
        <w:spacing w:before="0" w:after="0" w:line="276" w:lineRule="auto"/>
        <w:ind w:left="-142" w:right="38"/>
        <w:jc w:val="both"/>
        <w:rPr>
          <w:i/>
          <w:color w:val="auto"/>
          <w:sz w:val="22"/>
          <w:szCs w:val="22"/>
        </w:rPr>
      </w:pPr>
      <w:bookmarkStart w:id="591" w:name="_Toc266647495"/>
      <w:bookmarkStart w:id="592" w:name="_Toc270503896"/>
      <w:r w:rsidRPr="00E53EDA">
        <w:rPr>
          <w:b/>
          <w:color w:val="auto"/>
          <w:sz w:val="22"/>
          <w:szCs w:val="22"/>
        </w:rPr>
        <w:t xml:space="preserve"> </w:t>
      </w:r>
      <w:r w:rsidRPr="00E53EDA">
        <w:rPr>
          <w:b/>
          <w:color w:val="auto"/>
          <w:sz w:val="22"/>
          <w:szCs w:val="22"/>
        </w:rPr>
        <w:tab/>
      </w:r>
      <w:r w:rsidR="00AA5480" w:rsidRPr="00E53EDA">
        <w:rPr>
          <w:b/>
          <w:color w:val="auto"/>
          <w:sz w:val="22"/>
          <w:szCs w:val="22"/>
        </w:rPr>
        <w:t xml:space="preserve">    </w:t>
      </w:r>
      <w:r w:rsidR="00FE36AC" w:rsidRPr="00E53EDA">
        <w:rPr>
          <w:b/>
          <w:color w:val="auto"/>
          <w:sz w:val="22"/>
          <w:szCs w:val="22"/>
        </w:rPr>
        <w:t>PRELIMINARY EVALUATION</w:t>
      </w:r>
      <w:bookmarkEnd w:id="591"/>
      <w:bookmarkEnd w:id="592"/>
    </w:p>
    <w:p w:rsidR="00FE36AC" w:rsidRPr="00E53EDA" w:rsidRDefault="00754377" w:rsidP="005F0998">
      <w:pPr>
        <w:pStyle w:val="SectionLevel3"/>
        <w:numPr>
          <w:ilvl w:val="2"/>
          <w:numId w:val="0"/>
        </w:numPr>
        <w:tabs>
          <w:tab w:val="clear" w:pos="630"/>
          <w:tab w:val="left" w:pos="720"/>
        </w:tabs>
        <w:spacing w:after="0" w:line="276" w:lineRule="auto"/>
        <w:ind w:left="284" w:right="38" w:hanging="851"/>
        <w:rPr>
          <w:sz w:val="22"/>
          <w:szCs w:val="22"/>
        </w:rPr>
      </w:pPr>
      <w:bookmarkStart w:id="593" w:name="_Toc266647496"/>
      <w:r w:rsidRPr="00E53EDA">
        <w:rPr>
          <w:sz w:val="22"/>
          <w:szCs w:val="22"/>
        </w:rPr>
        <w:t xml:space="preserve"> 21</w:t>
      </w:r>
      <w:r w:rsidR="00FE36AC" w:rsidRPr="00E53EDA">
        <w:rPr>
          <w:sz w:val="22"/>
          <w:szCs w:val="22"/>
        </w:rPr>
        <w:t>.1</w:t>
      </w:r>
      <w:r w:rsidR="00FE36AC" w:rsidRPr="00E53EDA">
        <w:rPr>
          <w:b/>
          <w:i/>
          <w:sz w:val="22"/>
          <w:szCs w:val="22"/>
        </w:rPr>
        <w:tab/>
      </w:r>
      <w:r w:rsidR="001F178B" w:rsidRPr="00E53EDA">
        <w:rPr>
          <w:sz w:val="22"/>
          <w:szCs w:val="22"/>
        </w:rPr>
        <w:t>BSNL</w:t>
      </w:r>
      <w:r w:rsidR="00984DC0" w:rsidRPr="00E53EDA">
        <w:rPr>
          <w:sz w:val="22"/>
          <w:szCs w:val="22"/>
        </w:rPr>
        <w:t xml:space="preserve"> </w:t>
      </w:r>
      <w:r w:rsidR="00FE36AC" w:rsidRPr="00E53EDA">
        <w:rPr>
          <w:sz w:val="22"/>
          <w:szCs w:val="22"/>
        </w:rPr>
        <w:t>shall evaluate the bids to determine whether they are complete, whether any computational errors have been made, whether required sureties have been furnished, whether the documents have been properly signed and whether the bids are generally in order.</w:t>
      </w:r>
      <w:bookmarkEnd w:id="593"/>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594" w:name="_Toc266647497"/>
      <w:r w:rsidRPr="00E53EDA">
        <w:rPr>
          <w:sz w:val="22"/>
          <w:szCs w:val="22"/>
        </w:rPr>
        <w:t>2</w:t>
      </w:r>
      <w:r w:rsidR="00754377" w:rsidRPr="00E53EDA">
        <w:rPr>
          <w:sz w:val="22"/>
          <w:szCs w:val="22"/>
        </w:rPr>
        <w:t>1</w:t>
      </w:r>
      <w:r w:rsidRPr="00E53EDA">
        <w:rPr>
          <w:sz w:val="22"/>
          <w:szCs w:val="22"/>
        </w:rPr>
        <w:t>.2</w:t>
      </w:r>
      <w:r w:rsidRPr="00E53EDA">
        <w:rPr>
          <w:sz w:val="22"/>
          <w:szCs w:val="22"/>
        </w:rPr>
        <w:tab/>
        <w:t>Arithmetical errors shall be rectified on the following basis. Based on the quoted percentage of taxes, etc. the amounts quoted thereof shall be worked out and rounded off to</w:t>
      </w:r>
      <w:r w:rsidR="00AA5480" w:rsidRPr="00E53EDA">
        <w:rPr>
          <w:sz w:val="22"/>
          <w:szCs w:val="22"/>
        </w:rPr>
        <w:t xml:space="preserve"> 2 decimal points</w:t>
      </w:r>
      <w:r w:rsidRPr="00E53EDA">
        <w:rPr>
          <w:sz w:val="22"/>
          <w:szCs w:val="22"/>
        </w:rPr>
        <w:t>.</w:t>
      </w:r>
    </w:p>
    <w:p w:rsidR="00FE36AC" w:rsidRPr="00E53EDA" w:rsidRDefault="00754377" w:rsidP="005F0998">
      <w:pPr>
        <w:pStyle w:val="SectionLevel3"/>
        <w:numPr>
          <w:ilvl w:val="2"/>
          <w:numId w:val="0"/>
        </w:numPr>
        <w:tabs>
          <w:tab w:val="clear" w:pos="630"/>
          <w:tab w:val="left" w:pos="720"/>
        </w:tabs>
        <w:spacing w:after="0" w:line="276" w:lineRule="auto"/>
        <w:ind w:left="284" w:right="38" w:hanging="851"/>
        <w:rPr>
          <w:sz w:val="22"/>
          <w:szCs w:val="22"/>
        </w:rPr>
      </w:pPr>
      <w:r w:rsidRPr="00E53EDA">
        <w:rPr>
          <w:sz w:val="22"/>
          <w:szCs w:val="22"/>
        </w:rPr>
        <w:t>21</w:t>
      </w:r>
      <w:r w:rsidR="00FE36AC" w:rsidRPr="00E53EDA">
        <w:rPr>
          <w:sz w:val="22"/>
          <w:szCs w:val="22"/>
        </w:rPr>
        <w:t xml:space="preserve">.3  </w:t>
      </w:r>
      <w:r w:rsidR="00984DC0" w:rsidRPr="00E53EDA">
        <w:rPr>
          <w:sz w:val="22"/>
          <w:szCs w:val="22"/>
        </w:rPr>
        <w:t xml:space="preserve"> </w:t>
      </w:r>
      <w:r w:rsidR="00984DC0" w:rsidRPr="00E53EDA">
        <w:rPr>
          <w:sz w:val="22"/>
          <w:szCs w:val="22"/>
        </w:rPr>
        <w:tab/>
      </w:r>
      <w:r w:rsidR="00FE36AC" w:rsidRPr="00E53EDA">
        <w:rPr>
          <w:sz w:val="22"/>
          <w:szCs w:val="22"/>
        </w:rPr>
        <w:t>If there is a discrepancy between words and figures, the amount in words shall prevail. If the supplier does not accept the correction of the errors, its bid shall be rejected.</w:t>
      </w:r>
      <w:bookmarkEnd w:id="594"/>
    </w:p>
    <w:p w:rsidR="00FE36AC" w:rsidRPr="00E53EDA" w:rsidRDefault="00754377" w:rsidP="005F0998">
      <w:pPr>
        <w:pStyle w:val="SectionLevel3"/>
        <w:numPr>
          <w:ilvl w:val="2"/>
          <w:numId w:val="0"/>
        </w:numPr>
        <w:tabs>
          <w:tab w:val="clear" w:pos="630"/>
          <w:tab w:val="left" w:pos="720"/>
        </w:tabs>
        <w:spacing w:after="0" w:line="276" w:lineRule="auto"/>
        <w:ind w:left="284" w:right="38" w:hanging="851"/>
        <w:rPr>
          <w:sz w:val="22"/>
          <w:szCs w:val="22"/>
        </w:rPr>
      </w:pPr>
      <w:bookmarkStart w:id="595" w:name="_Toc266647498"/>
      <w:r w:rsidRPr="00E53EDA">
        <w:rPr>
          <w:sz w:val="22"/>
          <w:szCs w:val="22"/>
        </w:rPr>
        <w:t>21</w:t>
      </w:r>
      <w:r w:rsidR="00FE36AC" w:rsidRPr="00E53EDA">
        <w:rPr>
          <w:sz w:val="22"/>
          <w:szCs w:val="22"/>
        </w:rPr>
        <w:t>.4</w:t>
      </w:r>
      <w:r w:rsidR="00984DC0" w:rsidRPr="00E53EDA">
        <w:rPr>
          <w:sz w:val="22"/>
          <w:szCs w:val="22"/>
        </w:rPr>
        <w:t xml:space="preserve"> </w:t>
      </w:r>
      <w:r w:rsidR="00984DC0" w:rsidRPr="00E53EDA">
        <w:rPr>
          <w:sz w:val="22"/>
          <w:szCs w:val="22"/>
        </w:rPr>
        <w:tab/>
      </w:r>
      <w:r w:rsidR="00FE36AC" w:rsidRPr="00E53EDA">
        <w:rPr>
          <w:sz w:val="22"/>
          <w:szCs w:val="22"/>
        </w:rPr>
        <w:t xml:space="preserve">Prior to the detailed evaluation pursuant to </w:t>
      </w:r>
      <w:r w:rsidR="00733986" w:rsidRPr="00E53EDA">
        <w:rPr>
          <w:sz w:val="22"/>
          <w:szCs w:val="22"/>
        </w:rPr>
        <w:t>Clause</w:t>
      </w:r>
      <w:r w:rsidR="00FE36AC" w:rsidRPr="00E53EDA">
        <w:rPr>
          <w:sz w:val="22"/>
          <w:szCs w:val="22"/>
        </w:rPr>
        <w:t xml:space="preserve"> 2</w:t>
      </w:r>
      <w:r w:rsidR="00B11CDA" w:rsidRPr="00E53EDA">
        <w:rPr>
          <w:sz w:val="22"/>
          <w:szCs w:val="22"/>
        </w:rPr>
        <w:t>1</w:t>
      </w:r>
      <w:r w:rsidR="00FE36AC" w:rsidRPr="00E53EDA">
        <w:rPr>
          <w:sz w:val="22"/>
          <w:szCs w:val="22"/>
        </w:rPr>
        <w:t xml:space="preserve">, </w:t>
      </w:r>
      <w:r w:rsidR="00C266C2" w:rsidRPr="00E53EDA">
        <w:rPr>
          <w:sz w:val="22"/>
          <w:szCs w:val="22"/>
        </w:rPr>
        <w:t>BSNL</w:t>
      </w:r>
      <w:r w:rsidR="00FE36AC" w:rsidRPr="00E53EDA">
        <w:rPr>
          <w:sz w:val="22"/>
          <w:szCs w:val="22"/>
        </w:rPr>
        <w:t xml:space="preserve"> will determine the substantial responsiveness of each bid to the Bid Document. For purposes of these </w:t>
      </w:r>
      <w:r w:rsidR="00733986" w:rsidRPr="00E53EDA">
        <w:rPr>
          <w:sz w:val="22"/>
          <w:szCs w:val="22"/>
        </w:rPr>
        <w:t>Clause</w:t>
      </w:r>
      <w:r w:rsidR="00FE36AC" w:rsidRPr="00E53EDA">
        <w:rPr>
          <w:sz w:val="22"/>
          <w:szCs w:val="22"/>
        </w:rPr>
        <w:t xml:space="preserve">s, a substantially responsive bid is one which confirms to all the terms and conditions of the Bid Documents without material deviations. </w:t>
      </w:r>
      <w:r w:rsidR="00C266C2" w:rsidRPr="00E53EDA">
        <w:rPr>
          <w:sz w:val="22"/>
          <w:szCs w:val="22"/>
        </w:rPr>
        <w:t>BSNL</w:t>
      </w:r>
      <w:r w:rsidR="00FE36AC" w:rsidRPr="00E53EDA">
        <w:rPr>
          <w:sz w:val="22"/>
          <w:szCs w:val="22"/>
        </w:rPr>
        <w:t>'s determination of bid's responsiveness shall be based on the contents of the bid itself without recourse to extrinsic evidence.</w:t>
      </w:r>
      <w:bookmarkEnd w:id="595"/>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bookmarkStart w:id="596" w:name="_Toc266647499"/>
      <w:r w:rsidRPr="00E53EDA">
        <w:rPr>
          <w:sz w:val="22"/>
          <w:szCs w:val="22"/>
        </w:rPr>
        <w:t xml:space="preserve">21.5  </w:t>
      </w:r>
      <w:r w:rsidRPr="00E53EDA">
        <w:rPr>
          <w:sz w:val="22"/>
          <w:szCs w:val="22"/>
        </w:rPr>
        <w:tab/>
        <w:t xml:space="preserve">A bid, determined as substantially non-responsive will be rejected by </w:t>
      </w:r>
      <w:r w:rsidR="00C266C2" w:rsidRPr="00E53EDA">
        <w:rPr>
          <w:sz w:val="22"/>
          <w:szCs w:val="22"/>
        </w:rPr>
        <w:t>BSNL</w:t>
      </w:r>
      <w:r w:rsidRPr="00E53EDA">
        <w:rPr>
          <w:sz w:val="22"/>
          <w:szCs w:val="22"/>
        </w:rPr>
        <w:t xml:space="preserve"> and shall not subsequent to the bid opening be made responsive by the bidder by correction of the non-conformity.</w:t>
      </w:r>
      <w:bookmarkEnd w:id="596"/>
    </w:p>
    <w:p w:rsidR="00754377" w:rsidRPr="00E53EDA" w:rsidRDefault="00FE36AC" w:rsidP="00741BA7">
      <w:pPr>
        <w:pStyle w:val="SectionLevel3"/>
        <w:numPr>
          <w:ilvl w:val="2"/>
          <w:numId w:val="0"/>
        </w:numPr>
        <w:tabs>
          <w:tab w:val="clear" w:pos="630"/>
          <w:tab w:val="left" w:pos="720"/>
        </w:tabs>
        <w:spacing w:after="0" w:line="276" w:lineRule="auto"/>
        <w:ind w:left="284" w:right="38" w:hanging="851"/>
        <w:rPr>
          <w:sz w:val="22"/>
          <w:szCs w:val="22"/>
        </w:rPr>
      </w:pPr>
      <w:bookmarkStart w:id="597" w:name="_Toc266647500"/>
      <w:r w:rsidRPr="00E53EDA">
        <w:rPr>
          <w:sz w:val="22"/>
          <w:szCs w:val="22"/>
        </w:rPr>
        <w:t>21.6</w:t>
      </w:r>
      <w:r w:rsidRPr="00E53EDA">
        <w:rPr>
          <w:sz w:val="22"/>
          <w:szCs w:val="22"/>
        </w:rPr>
        <w:tab/>
      </w:r>
      <w:r w:rsidR="00C266C2" w:rsidRPr="00E53EDA">
        <w:rPr>
          <w:sz w:val="22"/>
          <w:szCs w:val="22"/>
        </w:rPr>
        <w:t>BSNL</w:t>
      </w:r>
      <w:r w:rsidRPr="00E53EDA">
        <w:rPr>
          <w:sz w:val="22"/>
          <w:szCs w:val="22"/>
        </w:rPr>
        <w:t xml:space="preserve"> may waive any minor infirmity or non-conformity or irregularity in a bid which doesn't constitute a material deviation, provided such waiver doesn't prejudice or affect the relative ranking of any bidder.</w:t>
      </w:r>
      <w:bookmarkStart w:id="598" w:name="_Toc266647501"/>
      <w:bookmarkStart w:id="599" w:name="_Toc270503897"/>
      <w:bookmarkEnd w:id="597"/>
    </w:p>
    <w:p w:rsidR="00FE36AC" w:rsidRPr="00E53EDA" w:rsidRDefault="00FE36AC" w:rsidP="005F0998">
      <w:pPr>
        <w:widowControl/>
        <w:autoSpaceDE/>
        <w:autoSpaceDN/>
        <w:adjustRightInd/>
        <w:spacing w:after="0" w:line="276" w:lineRule="auto"/>
        <w:ind w:left="284" w:right="38" w:hanging="851"/>
        <w:rPr>
          <w:rFonts w:ascii="Arial" w:hAnsi="Arial" w:cs="Arial"/>
          <w:color w:val="auto"/>
          <w:sz w:val="22"/>
          <w:szCs w:val="22"/>
        </w:rPr>
      </w:pPr>
    </w:p>
    <w:p w:rsidR="00FE36AC" w:rsidRPr="00E53EDA" w:rsidRDefault="00984DC0" w:rsidP="003C0DA7">
      <w:pPr>
        <w:pStyle w:val="Heading4"/>
        <w:numPr>
          <w:ilvl w:val="6"/>
          <w:numId w:val="25"/>
        </w:numPr>
        <w:tabs>
          <w:tab w:val="left" w:pos="0"/>
          <w:tab w:val="left" w:pos="450"/>
        </w:tabs>
        <w:spacing w:before="0" w:after="0" w:line="276" w:lineRule="auto"/>
        <w:ind w:left="-284" w:right="38"/>
        <w:jc w:val="both"/>
        <w:rPr>
          <w:b/>
          <w:color w:val="auto"/>
          <w:sz w:val="22"/>
          <w:szCs w:val="22"/>
        </w:rPr>
      </w:pPr>
      <w:r w:rsidRPr="00E53EDA">
        <w:rPr>
          <w:b/>
          <w:color w:val="auto"/>
          <w:sz w:val="22"/>
          <w:szCs w:val="22"/>
        </w:rPr>
        <w:t xml:space="preserve"> </w:t>
      </w:r>
      <w:r w:rsidRPr="00E53EDA">
        <w:rPr>
          <w:b/>
          <w:color w:val="auto"/>
          <w:sz w:val="22"/>
          <w:szCs w:val="22"/>
        </w:rPr>
        <w:tab/>
      </w:r>
      <w:r w:rsidR="00A259D0" w:rsidRPr="00E53EDA">
        <w:rPr>
          <w:b/>
          <w:color w:val="auto"/>
          <w:sz w:val="22"/>
          <w:szCs w:val="22"/>
        </w:rPr>
        <w:t xml:space="preserve">    </w:t>
      </w:r>
      <w:r w:rsidR="00FE36AC" w:rsidRPr="00E53EDA">
        <w:rPr>
          <w:b/>
          <w:color w:val="auto"/>
          <w:sz w:val="22"/>
          <w:szCs w:val="22"/>
        </w:rPr>
        <w:t>EVALUATION AND COMPARISON OF SUBSTANTIALLY RESPONSIVE BIDS</w:t>
      </w:r>
      <w:bookmarkEnd w:id="598"/>
      <w:bookmarkEnd w:id="599"/>
      <w:r w:rsidR="001D2943" w:rsidRPr="00E53EDA">
        <w:rPr>
          <w:b/>
          <w:color w:val="auto"/>
          <w:sz w:val="22"/>
          <w:szCs w:val="22"/>
        </w:rPr>
        <w:t xml:space="preserve"> -</w:t>
      </w:r>
    </w:p>
    <w:bookmarkEnd w:id="579"/>
    <w:p w:rsidR="00762C41" w:rsidRPr="00E53EDA" w:rsidRDefault="00762C41" w:rsidP="003C0DA7">
      <w:pPr>
        <w:pStyle w:val="ListParagraph"/>
        <w:numPr>
          <w:ilvl w:val="0"/>
          <w:numId w:val="37"/>
        </w:numPr>
        <w:spacing w:before="3" w:after="0" w:line="252" w:lineRule="exact"/>
        <w:ind w:left="284" w:right="-10" w:hanging="851"/>
        <w:jc w:val="both"/>
        <w:rPr>
          <w:rFonts w:ascii="Arial" w:hAnsi="Arial" w:cs="Arial"/>
          <w:color w:val="auto"/>
          <w:sz w:val="22"/>
          <w:szCs w:val="22"/>
        </w:rPr>
      </w:pPr>
      <w:r w:rsidRPr="00E53EDA">
        <w:rPr>
          <w:rFonts w:ascii="Arial" w:hAnsi="Arial" w:cs="Arial"/>
          <w:color w:val="auto"/>
          <w:spacing w:val="2"/>
          <w:sz w:val="22"/>
          <w:szCs w:val="22"/>
        </w:rPr>
        <w:t>T</w:t>
      </w:r>
      <w:r w:rsidRPr="00E53EDA">
        <w:rPr>
          <w:rFonts w:ascii="Arial" w:hAnsi="Arial" w:cs="Arial"/>
          <w:color w:val="auto"/>
          <w:sz w:val="22"/>
          <w:szCs w:val="22"/>
        </w:rPr>
        <w:t>he</w:t>
      </w:r>
      <w:r w:rsidRPr="00E53EDA">
        <w:rPr>
          <w:rFonts w:ascii="Arial" w:hAnsi="Arial" w:cs="Arial"/>
          <w:color w:val="auto"/>
          <w:spacing w:val="1"/>
          <w:sz w:val="22"/>
          <w:szCs w:val="22"/>
        </w:rPr>
        <w:t xml:space="preserve"> </w:t>
      </w:r>
      <w:r w:rsidRPr="00E53EDA">
        <w:rPr>
          <w:rFonts w:ascii="Arial" w:hAnsi="Arial" w:cs="Arial"/>
          <w:color w:val="auto"/>
          <w:spacing w:val="-1"/>
          <w:sz w:val="22"/>
          <w:szCs w:val="22"/>
        </w:rPr>
        <w:t>BSNL</w:t>
      </w:r>
      <w:r w:rsidRPr="00E53EDA">
        <w:rPr>
          <w:rFonts w:ascii="Arial" w:hAnsi="Arial" w:cs="Arial"/>
          <w:color w:val="auto"/>
          <w:spacing w:val="2"/>
          <w:sz w:val="22"/>
          <w:szCs w:val="22"/>
        </w:rPr>
        <w:t xml:space="preserve"> </w:t>
      </w:r>
      <w:r w:rsidRPr="00E53EDA">
        <w:rPr>
          <w:rFonts w:ascii="Arial" w:hAnsi="Arial" w:cs="Arial"/>
          <w:color w:val="auto"/>
          <w:sz w:val="22"/>
          <w:szCs w:val="22"/>
        </w:rPr>
        <w:t>sh</w:t>
      </w:r>
      <w:r w:rsidRPr="00E53EDA">
        <w:rPr>
          <w:rFonts w:ascii="Arial" w:hAnsi="Arial" w:cs="Arial"/>
          <w:color w:val="auto"/>
          <w:spacing w:val="-1"/>
          <w:sz w:val="22"/>
          <w:szCs w:val="22"/>
        </w:rPr>
        <w:t>al</w:t>
      </w:r>
      <w:r w:rsidRPr="00E53EDA">
        <w:rPr>
          <w:rFonts w:ascii="Arial" w:hAnsi="Arial" w:cs="Arial"/>
          <w:color w:val="auto"/>
          <w:sz w:val="22"/>
          <w:szCs w:val="22"/>
        </w:rPr>
        <w:t>l e</w:t>
      </w:r>
      <w:r w:rsidRPr="00E53EDA">
        <w:rPr>
          <w:rFonts w:ascii="Arial" w:hAnsi="Arial" w:cs="Arial"/>
          <w:color w:val="auto"/>
          <w:spacing w:val="-3"/>
          <w:sz w:val="22"/>
          <w:szCs w:val="22"/>
        </w:rPr>
        <w:t>v</w:t>
      </w:r>
      <w:r w:rsidRPr="00E53EDA">
        <w:rPr>
          <w:rFonts w:ascii="Arial" w:hAnsi="Arial" w:cs="Arial"/>
          <w:color w:val="auto"/>
          <w:sz w:val="22"/>
          <w:szCs w:val="22"/>
        </w:rPr>
        <w:t>a</w:t>
      </w:r>
      <w:r w:rsidRPr="00E53EDA">
        <w:rPr>
          <w:rFonts w:ascii="Arial" w:hAnsi="Arial" w:cs="Arial"/>
          <w:color w:val="auto"/>
          <w:spacing w:val="-1"/>
          <w:sz w:val="22"/>
          <w:szCs w:val="22"/>
        </w:rPr>
        <w:t>l</w:t>
      </w:r>
      <w:r w:rsidRPr="00E53EDA">
        <w:rPr>
          <w:rFonts w:ascii="Arial" w:hAnsi="Arial" w:cs="Arial"/>
          <w:color w:val="auto"/>
          <w:sz w:val="22"/>
          <w:szCs w:val="22"/>
        </w:rPr>
        <w:t>u</w:t>
      </w:r>
      <w:r w:rsidRPr="00E53EDA">
        <w:rPr>
          <w:rFonts w:ascii="Arial" w:hAnsi="Arial" w:cs="Arial"/>
          <w:color w:val="auto"/>
          <w:spacing w:val="-1"/>
          <w:sz w:val="22"/>
          <w:szCs w:val="22"/>
        </w:rPr>
        <w:t>a</w:t>
      </w:r>
      <w:r w:rsidRPr="00E53EDA">
        <w:rPr>
          <w:rFonts w:ascii="Arial" w:hAnsi="Arial" w:cs="Arial"/>
          <w:color w:val="auto"/>
          <w:spacing w:val="1"/>
          <w:sz w:val="22"/>
          <w:szCs w:val="22"/>
        </w:rPr>
        <w:t>t</w:t>
      </w:r>
      <w:r w:rsidRPr="00E53EDA">
        <w:rPr>
          <w:rFonts w:ascii="Arial" w:hAnsi="Arial" w:cs="Arial"/>
          <w:color w:val="auto"/>
          <w:sz w:val="22"/>
          <w:szCs w:val="22"/>
        </w:rPr>
        <w:t>e in</w:t>
      </w:r>
      <w:r w:rsidRPr="00E53EDA">
        <w:rPr>
          <w:rFonts w:ascii="Arial" w:hAnsi="Arial" w:cs="Arial"/>
          <w:color w:val="auto"/>
          <w:spacing w:val="1"/>
          <w:sz w:val="22"/>
          <w:szCs w:val="22"/>
        </w:rPr>
        <w:t xml:space="preserve"> </w:t>
      </w:r>
      <w:r w:rsidRPr="00E53EDA">
        <w:rPr>
          <w:rFonts w:ascii="Arial" w:hAnsi="Arial" w:cs="Arial"/>
          <w:color w:val="auto"/>
          <w:sz w:val="22"/>
          <w:szCs w:val="22"/>
        </w:rPr>
        <w:t>d</w:t>
      </w:r>
      <w:r w:rsidRPr="00E53EDA">
        <w:rPr>
          <w:rFonts w:ascii="Arial" w:hAnsi="Arial" w:cs="Arial"/>
          <w:color w:val="auto"/>
          <w:spacing w:val="-3"/>
          <w:sz w:val="22"/>
          <w:szCs w:val="22"/>
        </w:rPr>
        <w:t>e</w:t>
      </w:r>
      <w:r w:rsidRPr="00E53EDA">
        <w:rPr>
          <w:rFonts w:ascii="Arial" w:hAnsi="Arial" w:cs="Arial"/>
          <w:color w:val="auto"/>
          <w:spacing w:val="1"/>
          <w:sz w:val="22"/>
          <w:szCs w:val="22"/>
        </w:rPr>
        <w:t>t</w:t>
      </w:r>
      <w:r w:rsidRPr="00E53EDA">
        <w:rPr>
          <w:rFonts w:ascii="Arial" w:hAnsi="Arial" w:cs="Arial"/>
          <w:color w:val="auto"/>
          <w:sz w:val="22"/>
          <w:szCs w:val="22"/>
        </w:rPr>
        <w:t>a</w:t>
      </w:r>
      <w:r w:rsidRPr="00E53EDA">
        <w:rPr>
          <w:rFonts w:ascii="Arial" w:hAnsi="Arial" w:cs="Arial"/>
          <w:color w:val="auto"/>
          <w:spacing w:val="-1"/>
          <w:sz w:val="22"/>
          <w:szCs w:val="22"/>
        </w:rPr>
        <w:t>i</w:t>
      </w:r>
      <w:r w:rsidRPr="00E53EDA">
        <w:rPr>
          <w:rFonts w:ascii="Arial" w:hAnsi="Arial" w:cs="Arial"/>
          <w:color w:val="auto"/>
          <w:sz w:val="22"/>
          <w:szCs w:val="22"/>
        </w:rPr>
        <w:t>l a</w:t>
      </w:r>
      <w:r w:rsidRPr="00E53EDA">
        <w:rPr>
          <w:rFonts w:ascii="Arial" w:hAnsi="Arial" w:cs="Arial"/>
          <w:color w:val="auto"/>
          <w:spacing w:val="-1"/>
          <w:sz w:val="22"/>
          <w:szCs w:val="22"/>
        </w:rPr>
        <w:t>n</w:t>
      </w:r>
      <w:r w:rsidRPr="00E53EDA">
        <w:rPr>
          <w:rFonts w:ascii="Arial" w:hAnsi="Arial" w:cs="Arial"/>
          <w:color w:val="auto"/>
          <w:sz w:val="22"/>
          <w:szCs w:val="22"/>
        </w:rPr>
        <w:t>d c</w:t>
      </w:r>
      <w:r w:rsidRPr="00E53EDA">
        <w:rPr>
          <w:rFonts w:ascii="Arial" w:hAnsi="Arial" w:cs="Arial"/>
          <w:color w:val="auto"/>
          <w:spacing w:val="-2"/>
          <w:sz w:val="22"/>
          <w:szCs w:val="22"/>
        </w:rPr>
        <w:t>o</w:t>
      </w:r>
      <w:r w:rsidRPr="00E53EDA">
        <w:rPr>
          <w:rFonts w:ascii="Arial" w:hAnsi="Arial" w:cs="Arial"/>
          <w:color w:val="auto"/>
          <w:spacing w:val="1"/>
          <w:sz w:val="22"/>
          <w:szCs w:val="22"/>
        </w:rPr>
        <w:t>m</w:t>
      </w:r>
      <w:r w:rsidRPr="00E53EDA">
        <w:rPr>
          <w:rFonts w:ascii="Arial" w:hAnsi="Arial" w:cs="Arial"/>
          <w:color w:val="auto"/>
          <w:sz w:val="22"/>
          <w:szCs w:val="22"/>
        </w:rPr>
        <w:t>p</w:t>
      </w:r>
      <w:r w:rsidRPr="00E53EDA">
        <w:rPr>
          <w:rFonts w:ascii="Arial" w:hAnsi="Arial" w:cs="Arial"/>
          <w:color w:val="auto"/>
          <w:spacing w:val="-3"/>
          <w:sz w:val="22"/>
          <w:szCs w:val="22"/>
        </w:rPr>
        <w:t>a</w:t>
      </w:r>
      <w:r w:rsidRPr="00E53EDA">
        <w:rPr>
          <w:rFonts w:ascii="Arial" w:hAnsi="Arial" w:cs="Arial"/>
          <w:color w:val="auto"/>
          <w:spacing w:val="1"/>
          <w:sz w:val="22"/>
          <w:szCs w:val="22"/>
        </w:rPr>
        <w:t>r</w:t>
      </w:r>
      <w:r w:rsidRPr="00E53EDA">
        <w:rPr>
          <w:rFonts w:ascii="Arial" w:hAnsi="Arial" w:cs="Arial"/>
          <w:color w:val="auto"/>
          <w:sz w:val="22"/>
          <w:szCs w:val="22"/>
        </w:rPr>
        <w:t xml:space="preserve">e </w:t>
      </w:r>
      <w:r w:rsidRPr="00E53EDA">
        <w:rPr>
          <w:rFonts w:ascii="Arial" w:hAnsi="Arial" w:cs="Arial"/>
          <w:color w:val="auto"/>
          <w:spacing w:val="2"/>
          <w:sz w:val="22"/>
          <w:szCs w:val="22"/>
        </w:rPr>
        <w:t>t</w:t>
      </w:r>
      <w:r w:rsidRPr="00E53EDA">
        <w:rPr>
          <w:rFonts w:ascii="Arial" w:hAnsi="Arial" w:cs="Arial"/>
          <w:color w:val="auto"/>
          <w:sz w:val="22"/>
          <w:szCs w:val="22"/>
        </w:rPr>
        <w:t>he</w:t>
      </w:r>
      <w:r w:rsidRPr="00E53EDA">
        <w:rPr>
          <w:rFonts w:ascii="Arial" w:hAnsi="Arial" w:cs="Arial"/>
          <w:color w:val="auto"/>
          <w:spacing w:val="-2"/>
          <w:sz w:val="22"/>
          <w:szCs w:val="22"/>
        </w:rPr>
        <w:t xml:space="preserve"> </w:t>
      </w:r>
      <w:r w:rsidRPr="00E53EDA">
        <w:rPr>
          <w:rFonts w:ascii="Arial" w:hAnsi="Arial" w:cs="Arial"/>
          <w:color w:val="auto"/>
          <w:sz w:val="22"/>
          <w:szCs w:val="22"/>
        </w:rPr>
        <w:t>b</w:t>
      </w:r>
      <w:r w:rsidRPr="00E53EDA">
        <w:rPr>
          <w:rFonts w:ascii="Arial" w:hAnsi="Arial" w:cs="Arial"/>
          <w:color w:val="auto"/>
          <w:spacing w:val="-1"/>
          <w:sz w:val="22"/>
          <w:szCs w:val="22"/>
        </w:rPr>
        <w:t>i</w:t>
      </w:r>
      <w:r w:rsidRPr="00E53EDA">
        <w:rPr>
          <w:rFonts w:ascii="Arial" w:hAnsi="Arial" w:cs="Arial"/>
          <w:color w:val="auto"/>
          <w:sz w:val="22"/>
          <w:szCs w:val="22"/>
        </w:rPr>
        <w:t xml:space="preserve">ds </w:t>
      </w:r>
      <w:r w:rsidRPr="00E53EDA">
        <w:rPr>
          <w:rFonts w:ascii="Arial" w:hAnsi="Arial" w:cs="Arial"/>
          <w:color w:val="auto"/>
          <w:spacing w:val="-2"/>
          <w:sz w:val="22"/>
          <w:szCs w:val="22"/>
        </w:rPr>
        <w:t>p</w:t>
      </w:r>
      <w:r w:rsidRPr="00E53EDA">
        <w:rPr>
          <w:rFonts w:ascii="Arial" w:hAnsi="Arial" w:cs="Arial"/>
          <w:color w:val="auto"/>
          <w:spacing w:val="1"/>
          <w:sz w:val="22"/>
          <w:szCs w:val="22"/>
        </w:rPr>
        <w:t>r</w:t>
      </w:r>
      <w:r w:rsidRPr="00E53EDA">
        <w:rPr>
          <w:rFonts w:ascii="Arial" w:hAnsi="Arial" w:cs="Arial"/>
          <w:color w:val="auto"/>
          <w:sz w:val="22"/>
          <w:szCs w:val="22"/>
        </w:rPr>
        <w:t>e</w:t>
      </w:r>
      <w:r w:rsidRPr="00E53EDA">
        <w:rPr>
          <w:rFonts w:ascii="Arial" w:hAnsi="Arial" w:cs="Arial"/>
          <w:color w:val="auto"/>
          <w:spacing w:val="-3"/>
          <w:sz w:val="22"/>
          <w:szCs w:val="22"/>
        </w:rPr>
        <w:t>v</w:t>
      </w:r>
      <w:r w:rsidRPr="00E53EDA">
        <w:rPr>
          <w:rFonts w:ascii="Arial" w:hAnsi="Arial" w:cs="Arial"/>
          <w:color w:val="auto"/>
          <w:spacing w:val="-1"/>
          <w:sz w:val="22"/>
          <w:szCs w:val="22"/>
        </w:rPr>
        <w:t>i</w:t>
      </w:r>
      <w:r w:rsidRPr="00E53EDA">
        <w:rPr>
          <w:rFonts w:ascii="Arial" w:hAnsi="Arial" w:cs="Arial"/>
          <w:color w:val="auto"/>
          <w:sz w:val="22"/>
          <w:szCs w:val="22"/>
        </w:rPr>
        <w:t>o</w:t>
      </w:r>
      <w:r w:rsidRPr="00E53EDA">
        <w:rPr>
          <w:rFonts w:ascii="Arial" w:hAnsi="Arial" w:cs="Arial"/>
          <w:color w:val="auto"/>
          <w:spacing w:val="-1"/>
          <w:sz w:val="22"/>
          <w:szCs w:val="22"/>
        </w:rPr>
        <w:t>u</w:t>
      </w:r>
      <w:r w:rsidRPr="00E53EDA">
        <w:rPr>
          <w:rFonts w:ascii="Arial" w:hAnsi="Arial" w:cs="Arial"/>
          <w:color w:val="auto"/>
          <w:sz w:val="22"/>
          <w:szCs w:val="22"/>
        </w:rPr>
        <w:t>s</w:t>
      </w:r>
      <w:r w:rsidRPr="00E53EDA">
        <w:rPr>
          <w:rFonts w:ascii="Arial" w:hAnsi="Arial" w:cs="Arial"/>
          <w:color w:val="auto"/>
          <w:spacing w:val="1"/>
          <w:sz w:val="22"/>
          <w:szCs w:val="22"/>
        </w:rPr>
        <w:t>l</w:t>
      </w:r>
      <w:r w:rsidRPr="00E53EDA">
        <w:rPr>
          <w:rFonts w:ascii="Arial" w:hAnsi="Arial" w:cs="Arial"/>
          <w:color w:val="auto"/>
          <w:sz w:val="22"/>
          <w:szCs w:val="22"/>
        </w:rPr>
        <w:t>y</w:t>
      </w:r>
      <w:r w:rsidRPr="00E53EDA">
        <w:rPr>
          <w:rFonts w:ascii="Arial" w:hAnsi="Arial" w:cs="Arial"/>
          <w:color w:val="auto"/>
          <w:spacing w:val="-1"/>
          <w:sz w:val="22"/>
          <w:szCs w:val="22"/>
        </w:rPr>
        <w:t xml:space="preserve"> </w:t>
      </w:r>
      <w:r w:rsidRPr="00E53EDA">
        <w:rPr>
          <w:rFonts w:ascii="Arial" w:hAnsi="Arial" w:cs="Arial"/>
          <w:color w:val="auto"/>
          <w:sz w:val="22"/>
          <w:szCs w:val="22"/>
        </w:rPr>
        <w:t>d</w:t>
      </w:r>
      <w:r w:rsidRPr="00E53EDA">
        <w:rPr>
          <w:rFonts w:ascii="Arial" w:hAnsi="Arial" w:cs="Arial"/>
          <w:color w:val="auto"/>
          <w:spacing w:val="-1"/>
          <w:sz w:val="22"/>
          <w:szCs w:val="22"/>
        </w:rPr>
        <w:t>e</w:t>
      </w:r>
      <w:r w:rsidRPr="00E53EDA">
        <w:rPr>
          <w:rFonts w:ascii="Arial" w:hAnsi="Arial" w:cs="Arial"/>
          <w:color w:val="auto"/>
          <w:spacing w:val="1"/>
          <w:sz w:val="22"/>
          <w:szCs w:val="22"/>
        </w:rPr>
        <w:t>t</w:t>
      </w:r>
      <w:r w:rsidRPr="00E53EDA">
        <w:rPr>
          <w:rFonts w:ascii="Arial" w:hAnsi="Arial" w:cs="Arial"/>
          <w:color w:val="auto"/>
          <w:sz w:val="22"/>
          <w:szCs w:val="22"/>
        </w:rPr>
        <w:t>er</w:t>
      </w:r>
      <w:r w:rsidRPr="00E53EDA">
        <w:rPr>
          <w:rFonts w:ascii="Arial" w:hAnsi="Arial" w:cs="Arial"/>
          <w:color w:val="auto"/>
          <w:spacing w:val="1"/>
          <w:sz w:val="22"/>
          <w:szCs w:val="22"/>
        </w:rPr>
        <w:t>m</w:t>
      </w:r>
      <w:r w:rsidRPr="00E53EDA">
        <w:rPr>
          <w:rFonts w:ascii="Arial" w:hAnsi="Arial" w:cs="Arial"/>
          <w:color w:val="auto"/>
          <w:spacing w:val="-1"/>
          <w:sz w:val="22"/>
          <w:szCs w:val="22"/>
        </w:rPr>
        <w:t>i</w:t>
      </w:r>
      <w:r w:rsidRPr="00E53EDA">
        <w:rPr>
          <w:rFonts w:ascii="Arial" w:hAnsi="Arial" w:cs="Arial"/>
          <w:color w:val="auto"/>
          <w:sz w:val="22"/>
          <w:szCs w:val="22"/>
        </w:rPr>
        <w:t>n</w:t>
      </w:r>
      <w:r w:rsidRPr="00E53EDA">
        <w:rPr>
          <w:rFonts w:ascii="Arial" w:hAnsi="Arial" w:cs="Arial"/>
          <w:color w:val="auto"/>
          <w:spacing w:val="-1"/>
          <w:sz w:val="22"/>
          <w:szCs w:val="22"/>
        </w:rPr>
        <w:t>e</w:t>
      </w:r>
      <w:r w:rsidRPr="00E53EDA">
        <w:rPr>
          <w:rFonts w:ascii="Arial" w:hAnsi="Arial" w:cs="Arial"/>
          <w:color w:val="auto"/>
          <w:sz w:val="22"/>
          <w:szCs w:val="22"/>
        </w:rPr>
        <w:t>d</w:t>
      </w:r>
      <w:r w:rsidRPr="00E53EDA">
        <w:rPr>
          <w:rFonts w:ascii="Arial" w:hAnsi="Arial" w:cs="Arial"/>
          <w:color w:val="auto"/>
          <w:spacing w:val="-1"/>
          <w:sz w:val="22"/>
          <w:szCs w:val="22"/>
        </w:rPr>
        <w:t xml:space="preserve"> </w:t>
      </w:r>
      <w:r w:rsidRPr="00E53EDA">
        <w:rPr>
          <w:rFonts w:ascii="Arial" w:hAnsi="Arial" w:cs="Arial"/>
          <w:color w:val="auto"/>
          <w:spacing w:val="1"/>
          <w:sz w:val="22"/>
          <w:szCs w:val="22"/>
        </w:rPr>
        <w:t>t</w:t>
      </w:r>
      <w:r w:rsidRPr="00E53EDA">
        <w:rPr>
          <w:rFonts w:ascii="Arial" w:hAnsi="Arial" w:cs="Arial"/>
          <w:color w:val="auto"/>
          <w:sz w:val="22"/>
          <w:szCs w:val="22"/>
        </w:rPr>
        <w:t>o be</w:t>
      </w:r>
      <w:r w:rsidRPr="00E53EDA">
        <w:rPr>
          <w:rFonts w:ascii="Arial" w:hAnsi="Arial" w:cs="Arial"/>
          <w:color w:val="auto"/>
          <w:spacing w:val="1"/>
          <w:sz w:val="22"/>
          <w:szCs w:val="22"/>
        </w:rPr>
        <w:t xml:space="preserve"> </w:t>
      </w:r>
      <w:r w:rsidRPr="00E53EDA">
        <w:rPr>
          <w:rFonts w:ascii="Arial" w:hAnsi="Arial" w:cs="Arial"/>
          <w:color w:val="auto"/>
          <w:sz w:val="22"/>
          <w:szCs w:val="22"/>
        </w:rPr>
        <w:t>su</w:t>
      </w:r>
      <w:r w:rsidRPr="00E53EDA">
        <w:rPr>
          <w:rFonts w:ascii="Arial" w:hAnsi="Arial" w:cs="Arial"/>
          <w:color w:val="auto"/>
          <w:spacing w:val="-1"/>
          <w:sz w:val="22"/>
          <w:szCs w:val="22"/>
        </w:rPr>
        <w:t>b</w:t>
      </w:r>
      <w:r w:rsidRPr="00E53EDA">
        <w:rPr>
          <w:rFonts w:ascii="Arial" w:hAnsi="Arial" w:cs="Arial"/>
          <w:color w:val="auto"/>
          <w:sz w:val="22"/>
          <w:szCs w:val="22"/>
        </w:rPr>
        <w:t>s</w:t>
      </w:r>
      <w:r w:rsidRPr="00E53EDA">
        <w:rPr>
          <w:rFonts w:ascii="Arial" w:hAnsi="Arial" w:cs="Arial"/>
          <w:color w:val="auto"/>
          <w:spacing w:val="1"/>
          <w:sz w:val="22"/>
          <w:szCs w:val="22"/>
        </w:rPr>
        <w:t>t</w:t>
      </w:r>
      <w:r w:rsidRPr="00E53EDA">
        <w:rPr>
          <w:rFonts w:ascii="Arial" w:hAnsi="Arial" w:cs="Arial"/>
          <w:color w:val="auto"/>
          <w:sz w:val="22"/>
          <w:szCs w:val="22"/>
        </w:rPr>
        <w:t>a</w:t>
      </w:r>
      <w:r w:rsidRPr="00E53EDA">
        <w:rPr>
          <w:rFonts w:ascii="Arial" w:hAnsi="Arial" w:cs="Arial"/>
          <w:color w:val="auto"/>
          <w:spacing w:val="-3"/>
          <w:sz w:val="22"/>
          <w:szCs w:val="22"/>
        </w:rPr>
        <w:t>n</w:t>
      </w:r>
      <w:r w:rsidRPr="00E53EDA">
        <w:rPr>
          <w:rFonts w:ascii="Arial" w:hAnsi="Arial" w:cs="Arial"/>
          <w:color w:val="auto"/>
          <w:spacing w:val="1"/>
          <w:sz w:val="22"/>
          <w:szCs w:val="22"/>
        </w:rPr>
        <w:t>t</w:t>
      </w:r>
      <w:r w:rsidRPr="00E53EDA">
        <w:rPr>
          <w:rFonts w:ascii="Arial" w:hAnsi="Arial" w:cs="Arial"/>
          <w:color w:val="auto"/>
          <w:spacing w:val="-1"/>
          <w:sz w:val="22"/>
          <w:szCs w:val="22"/>
        </w:rPr>
        <w:t>i</w:t>
      </w:r>
      <w:r w:rsidRPr="00E53EDA">
        <w:rPr>
          <w:rFonts w:ascii="Arial" w:hAnsi="Arial" w:cs="Arial"/>
          <w:color w:val="auto"/>
          <w:sz w:val="22"/>
          <w:szCs w:val="22"/>
        </w:rPr>
        <w:t>a</w:t>
      </w:r>
      <w:r w:rsidRPr="00E53EDA">
        <w:rPr>
          <w:rFonts w:ascii="Arial" w:hAnsi="Arial" w:cs="Arial"/>
          <w:color w:val="auto"/>
          <w:spacing w:val="-1"/>
          <w:sz w:val="22"/>
          <w:szCs w:val="22"/>
        </w:rPr>
        <w:t>ll</w:t>
      </w:r>
      <w:r w:rsidRPr="00E53EDA">
        <w:rPr>
          <w:rFonts w:ascii="Arial" w:hAnsi="Arial" w:cs="Arial"/>
          <w:color w:val="auto"/>
          <w:sz w:val="22"/>
          <w:szCs w:val="22"/>
        </w:rPr>
        <w:t>y</w:t>
      </w:r>
      <w:r w:rsidRPr="00E53EDA">
        <w:rPr>
          <w:rFonts w:ascii="Arial" w:hAnsi="Arial" w:cs="Arial"/>
          <w:color w:val="auto"/>
          <w:spacing w:val="-1"/>
          <w:sz w:val="22"/>
          <w:szCs w:val="22"/>
        </w:rPr>
        <w:t xml:space="preserve"> </w:t>
      </w:r>
      <w:r w:rsidRPr="00E53EDA">
        <w:rPr>
          <w:rFonts w:ascii="Arial" w:hAnsi="Arial" w:cs="Arial"/>
          <w:color w:val="auto"/>
          <w:spacing w:val="1"/>
          <w:sz w:val="22"/>
          <w:szCs w:val="22"/>
        </w:rPr>
        <w:t>r</w:t>
      </w:r>
      <w:r w:rsidRPr="00E53EDA">
        <w:rPr>
          <w:rFonts w:ascii="Arial" w:hAnsi="Arial" w:cs="Arial"/>
          <w:color w:val="auto"/>
          <w:sz w:val="22"/>
          <w:szCs w:val="22"/>
        </w:rPr>
        <w:t>es</w:t>
      </w:r>
      <w:r w:rsidRPr="00E53EDA">
        <w:rPr>
          <w:rFonts w:ascii="Arial" w:hAnsi="Arial" w:cs="Arial"/>
          <w:color w:val="auto"/>
          <w:spacing w:val="-1"/>
          <w:sz w:val="22"/>
          <w:szCs w:val="22"/>
        </w:rPr>
        <w:t>p</w:t>
      </w:r>
      <w:r w:rsidRPr="00E53EDA">
        <w:rPr>
          <w:rFonts w:ascii="Arial" w:hAnsi="Arial" w:cs="Arial"/>
          <w:color w:val="auto"/>
          <w:sz w:val="22"/>
          <w:szCs w:val="22"/>
        </w:rPr>
        <w:t>o</w:t>
      </w:r>
      <w:r w:rsidRPr="00E53EDA">
        <w:rPr>
          <w:rFonts w:ascii="Arial" w:hAnsi="Arial" w:cs="Arial"/>
          <w:color w:val="auto"/>
          <w:spacing w:val="-1"/>
          <w:sz w:val="22"/>
          <w:szCs w:val="22"/>
        </w:rPr>
        <w:t>n</w:t>
      </w:r>
      <w:r w:rsidRPr="00E53EDA">
        <w:rPr>
          <w:rFonts w:ascii="Arial" w:hAnsi="Arial" w:cs="Arial"/>
          <w:color w:val="auto"/>
          <w:sz w:val="22"/>
          <w:szCs w:val="22"/>
        </w:rPr>
        <w:t>s</w:t>
      </w:r>
      <w:r w:rsidRPr="00E53EDA">
        <w:rPr>
          <w:rFonts w:ascii="Arial" w:hAnsi="Arial" w:cs="Arial"/>
          <w:color w:val="auto"/>
          <w:spacing w:val="-1"/>
          <w:sz w:val="22"/>
          <w:szCs w:val="22"/>
        </w:rPr>
        <w:t>i</w:t>
      </w:r>
      <w:r w:rsidRPr="00E53EDA">
        <w:rPr>
          <w:rFonts w:ascii="Arial" w:hAnsi="Arial" w:cs="Arial"/>
          <w:color w:val="auto"/>
          <w:spacing w:val="-2"/>
          <w:sz w:val="22"/>
          <w:szCs w:val="22"/>
        </w:rPr>
        <w:t>v</w:t>
      </w:r>
      <w:r w:rsidRPr="00E53EDA">
        <w:rPr>
          <w:rFonts w:ascii="Arial" w:hAnsi="Arial" w:cs="Arial"/>
          <w:color w:val="auto"/>
          <w:sz w:val="22"/>
          <w:szCs w:val="22"/>
        </w:rPr>
        <w:t>e pu</w:t>
      </w:r>
      <w:r w:rsidRPr="00E53EDA">
        <w:rPr>
          <w:rFonts w:ascii="Arial" w:hAnsi="Arial" w:cs="Arial"/>
          <w:color w:val="auto"/>
          <w:spacing w:val="1"/>
          <w:sz w:val="22"/>
          <w:szCs w:val="22"/>
        </w:rPr>
        <w:t>r</w:t>
      </w:r>
      <w:r w:rsidRPr="00E53EDA">
        <w:rPr>
          <w:rFonts w:ascii="Arial" w:hAnsi="Arial" w:cs="Arial"/>
          <w:color w:val="auto"/>
          <w:sz w:val="22"/>
          <w:szCs w:val="22"/>
        </w:rPr>
        <w:t>su</w:t>
      </w:r>
      <w:r w:rsidRPr="00E53EDA">
        <w:rPr>
          <w:rFonts w:ascii="Arial" w:hAnsi="Arial" w:cs="Arial"/>
          <w:color w:val="auto"/>
          <w:spacing w:val="-1"/>
          <w:sz w:val="22"/>
          <w:szCs w:val="22"/>
        </w:rPr>
        <w:t>a</w:t>
      </w:r>
      <w:r w:rsidRPr="00E53EDA">
        <w:rPr>
          <w:rFonts w:ascii="Arial" w:hAnsi="Arial" w:cs="Arial"/>
          <w:color w:val="auto"/>
          <w:sz w:val="22"/>
          <w:szCs w:val="22"/>
        </w:rPr>
        <w:t xml:space="preserve">nt </w:t>
      </w:r>
      <w:r w:rsidRPr="00E53EDA">
        <w:rPr>
          <w:rFonts w:ascii="Arial" w:hAnsi="Arial" w:cs="Arial"/>
          <w:color w:val="auto"/>
          <w:spacing w:val="1"/>
          <w:sz w:val="22"/>
          <w:szCs w:val="22"/>
        </w:rPr>
        <w:t>t</w:t>
      </w:r>
      <w:r w:rsidRPr="00E53EDA">
        <w:rPr>
          <w:rFonts w:ascii="Arial" w:hAnsi="Arial" w:cs="Arial"/>
          <w:color w:val="auto"/>
          <w:sz w:val="22"/>
          <w:szCs w:val="22"/>
        </w:rPr>
        <w:t>o</w:t>
      </w:r>
      <w:r w:rsidRPr="00E53EDA">
        <w:rPr>
          <w:rFonts w:ascii="Arial" w:hAnsi="Arial" w:cs="Arial"/>
          <w:color w:val="auto"/>
          <w:spacing w:val="-2"/>
          <w:sz w:val="22"/>
          <w:szCs w:val="22"/>
        </w:rPr>
        <w:t xml:space="preserve"> </w:t>
      </w:r>
      <w:r w:rsidRPr="00E53EDA">
        <w:rPr>
          <w:rFonts w:ascii="Arial" w:hAnsi="Arial" w:cs="Arial"/>
          <w:color w:val="auto"/>
          <w:sz w:val="22"/>
          <w:szCs w:val="22"/>
        </w:rPr>
        <w:t>c</w:t>
      </w:r>
      <w:r w:rsidRPr="00E53EDA">
        <w:rPr>
          <w:rFonts w:ascii="Arial" w:hAnsi="Arial" w:cs="Arial"/>
          <w:color w:val="auto"/>
          <w:spacing w:val="-1"/>
          <w:sz w:val="22"/>
          <w:szCs w:val="22"/>
        </w:rPr>
        <w:t>l</w:t>
      </w:r>
      <w:r w:rsidRPr="00E53EDA">
        <w:rPr>
          <w:rFonts w:ascii="Arial" w:hAnsi="Arial" w:cs="Arial"/>
          <w:color w:val="auto"/>
          <w:sz w:val="22"/>
          <w:szCs w:val="22"/>
        </w:rPr>
        <w:t>a</w:t>
      </w:r>
      <w:r w:rsidRPr="00E53EDA">
        <w:rPr>
          <w:rFonts w:ascii="Arial" w:hAnsi="Arial" w:cs="Arial"/>
          <w:color w:val="auto"/>
          <w:spacing w:val="-1"/>
          <w:sz w:val="22"/>
          <w:szCs w:val="22"/>
        </w:rPr>
        <w:t>u</w:t>
      </w:r>
      <w:r w:rsidRPr="00E53EDA">
        <w:rPr>
          <w:rFonts w:ascii="Arial" w:hAnsi="Arial" w:cs="Arial"/>
          <w:color w:val="auto"/>
          <w:sz w:val="22"/>
          <w:szCs w:val="22"/>
        </w:rPr>
        <w:t>se 2</w:t>
      </w:r>
      <w:r w:rsidR="001437BF" w:rsidRPr="00E53EDA">
        <w:rPr>
          <w:rFonts w:ascii="Arial" w:hAnsi="Arial" w:cs="Arial"/>
          <w:color w:val="auto"/>
          <w:spacing w:val="-2"/>
          <w:sz w:val="22"/>
          <w:szCs w:val="22"/>
        </w:rPr>
        <w:t>1</w:t>
      </w:r>
      <w:r w:rsidRPr="00E53EDA">
        <w:rPr>
          <w:rFonts w:ascii="Arial" w:hAnsi="Arial" w:cs="Arial"/>
          <w:color w:val="auto"/>
          <w:sz w:val="22"/>
          <w:szCs w:val="22"/>
        </w:rPr>
        <w:t>.</w:t>
      </w:r>
    </w:p>
    <w:p w:rsidR="00762C41" w:rsidRPr="00E53EDA" w:rsidRDefault="00762C41" w:rsidP="00762C41">
      <w:pPr>
        <w:spacing w:before="10" w:after="0" w:line="240" w:lineRule="exact"/>
        <w:ind w:left="284" w:right="-10" w:hanging="851"/>
        <w:jc w:val="both"/>
        <w:rPr>
          <w:rFonts w:ascii="Arial" w:hAnsi="Arial" w:cs="Arial"/>
          <w:color w:val="auto"/>
          <w:sz w:val="22"/>
          <w:szCs w:val="22"/>
        </w:rPr>
      </w:pPr>
    </w:p>
    <w:p w:rsidR="00754377" w:rsidRPr="00E53EDA" w:rsidRDefault="00762C41" w:rsidP="003C0DA7">
      <w:pPr>
        <w:pStyle w:val="ListParagraph"/>
        <w:numPr>
          <w:ilvl w:val="0"/>
          <w:numId w:val="37"/>
        </w:numPr>
        <w:spacing w:before="3" w:after="0" w:line="252" w:lineRule="exact"/>
        <w:ind w:left="284" w:right="-10" w:hanging="851"/>
        <w:jc w:val="both"/>
        <w:rPr>
          <w:rFonts w:ascii="Arial" w:hAnsi="Arial" w:cs="Arial"/>
          <w:color w:val="auto"/>
          <w:sz w:val="22"/>
          <w:szCs w:val="22"/>
        </w:rPr>
      </w:pPr>
      <w:r w:rsidRPr="00E53EDA">
        <w:rPr>
          <w:rFonts w:ascii="Arial" w:hAnsi="Arial" w:cs="Arial"/>
          <w:color w:val="auto"/>
          <w:sz w:val="22"/>
          <w:szCs w:val="22"/>
        </w:rPr>
        <w:t xml:space="preserve">The </w:t>
      </w:r>
      <w:r w:rsidR="003B5911" w:rsidRPr="00E53EDA">
        <w:rPr>
          <w:rFonts w:ascii="Arial" w:hAnsi="Arial" w:cs="Arial"/>
          <w:color w:val="auto"/>
          <w:sz w:val="22"/>
          <w:szCs w:val="22"/>
        </w:rPr>
        <w:t xml:space="preserve">evaluation and comparison of responsive bids shall be done on the basis of Net cost to BSNL on the prices of the </w:t>
      </w:r>
      <w:r w:rsidR="00E37C0E" w:rsidRPr="00E53EDA">
        <w:rPr>
          <w:rFonts w:ascii="Arial" w:hAnsi="Arial" w:cs="Arial"/>
          <w:color w:val="auto"/>
          <w:sz w:val="22"/>
          <w:szCs w:val="22"/>
        </w:rPr>
        <w:t>services</w:t>
      </w:r>
      <w:r w:rsidR="003B5911" w:rsidRPr="00E53EDA">
        <w:rPr>
          <w:rFonts w:ascii="Arial" w:hAnsi="Arial" w:cs="Arial"/>
          <w:color w:val="auto"/>
          <w:sz w:val="22"/>
          <w:szCs w:val="22"/>
        </w:rPr>
        <w:t xml:space="preserve"> offered excluding </w:t>
      </w:r>
      <w:r w:rsidR="00E37C0E" w:rsidRPr="00E53EDA">
        <w:rPr>
          <w:rFonts w:ascii="Arial" w:hAnsi="Arial" w:cs="Arial"/>
          <w:color w:val="auto"/>
          <w:sz w:val="22"/>
          <w:szCs w:val="22"/>
        </w:rPr>
        <w:t>GST</w:t>
      </w:r>
      <w:r w:rsidR="003B5911" w:rsidRPr="00E53EDA">
        <w:rPr>
          <w:rFonts w:ascii="Arial" w:hAnsi="Arial" w:cs="Arial"/>
          <w:color w:val="auto"/>
          <w:sz w:val="22"/>
          <w:szCs w:val="22"/>
        </w:rPr>
        <w:t xml:space="preserve">, </w:t>
      </w:r>
      <w:r w:rsidR="00754377" w:rsidRPr="00E53EDA">
        <w:rPr>
          <w:rFonts w:ascii="Arial" w:hAnsi="Arial" w:cs="Arial"/>
          <w:color w:val="auto"/>
          <w:sz w:val="22"/>
          <w:szCs w:val="22"/>
        </w:rPr>
        <w:t>as per</w:t>
      </w:r>
      <w:r w:rsidR="003B5911" w:rsidRPr="00E53EDA">
        <w:rPr>
          <w:rFonts w:ascii="Arial" w:hAnsi="Arial" w:cs="Arial"/>
          <w:color w:val="auto"/>
          <w:sz w:val="22"/>
          <w:szCs w:val="22"/>
        </w:rPr>
        <w:t xml:space="preserve"> the price schedule in the Section -9 Part B  of the Bid Document after arithmetical correction in the manner laid down in clause 21.2 above.</w:t>
      </w:r>
    </w:p>
    <w:p w:rsidR="00754377" w:rsidRPr="00E53EDA" w:rsidRDefault="00754377" w:rsidP="00754377">
      <w:pPr>
        <w:pStyle w:val="ListParagraph"/>
        <w:rPr>
          <w:rFonts w:ascii="Arial" w:hAnsi="Arial" w:cs="Arial"/>
          <w:color w:val="auto"/>
          <w:spacing w:val="-2"/>
          <w:sz w:val="22"/>
          <w:szCs w:val="22"/>
        </w:rPr>
      </w:pPr>
    </w:p>
    <w:p w:rsidR="00762C41" w:rsidRPr="00E53EDA" w:rsidRDefault="00741BA7" w:rsidP="003C0DA7">
      <w:pPr>
        <w:pStyle w:val="ListParagraph"/>
        <w:numPr>
          <w:ilvl w:val="0"/>
          <w:numId w:val="37"/>
        </w:numPr>
        <w:spacing w:before="3" w:after="0" w:line="252" w:lineRule="exact"/>
        <w:ind w:left="284" w:right="-10" w:hanging="851"/>
        <w:jc w:val="both"/>
        <w:rPr>
          <w:rFonts w:ascii="Arial" w:hAnsi="Arial" w:cs="Arial"/>
          <w:color w:val="auto"/>
          <w:sz w:val="22"/>
          <w:szCs w:val="22"/>
        </w:rPr>
      </w:pPr>
      <w:r w:rsidRPr="00E53EDA">
        <w:rPr>
          <w:rFonts w:ascii="Arial" w:hAnsi="Arial" w:cs="Arial"/>
          <w:color w:val="auto"/>
          <w:sz w:val="22"/>
          <w:szCs w:val="22"/>
        </w:rPr>
        <w:t>Vendors should furnish the correct HSN/SAC in the price Schedule</w:t>
      </w:r>
      <w:r w:rsidRPr="00E53EDA">
        <w:rPr>
          <w:rFonts w:ascii="Arial" w:hAnsi="Arial" w:cs="Arial"/>
          <w:color w:val="auto"/>
          <w:spacing w:val="-1"/>
          <w:sz w:val="22"/>
          <w:szCs w:val="22"/>
        </w:rPr>
        <w:t>.</w:t>
      </w:r>
      <w:r w:rsidR="00BB45D2" w:rsidRPr="00E53EDA">
        <w:rPr>
          <w:rFonts w:ascii="Arial" w:hAnsi="Arial" w:cs="Arial"/>
          <w:color w:val="auto"/>
          <w:spacing w:val="-1"/>
          <w:sz w:val="22"/>
          <w:szCs w:val="22"/>
        </w:rPr>
        <w:t xml:space="preserve"> </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 xml:space="preserve">f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 su</w:t>
      </w:r>
      <w:r w:rsidR="00762C41" w:rsidRPr="00E53EDA">
        <w:rPr>
          <w:rFonts w:ascii="Arial" w:hAnsi="Arial" w:cs="Arial"/>
          <w:color w:val="auto"/>
          <w:spacing w:val="-1"/>
          <w:sz w:val="22"/>
          <w:szCs w:val="22"/>
        </w:rPr>
        <w:t>p</w:t>
      </w:r>
      <w:r w:rsidR="00762C41" w:rsidRPr="00E53EDA">
        <w:rPr>
          <w:rFonts w:ascii="Arial" w:hAnsi="Arial" w:cs="Arial"/>
          <w:color w:val="auto"/>
          <w:sz w:val="22"/>
          <w:szCs w:val="22"/>
        </w:rPr>
        <w:t>p</w:t>
      </w:r>
      <w:r w:rsidR="00762C41" w:rsidRPr="00E53EDA">
        <w:rPr>
          <w:rFonts w:ascii="Arial" w:hAnsi="Arial" w:cs="Arial"/>
          <w:color w:val="auto"/>
          <w:spacing w:val="-1"/>
          <w:sz w:val="22"/>
          <w:szCs w:val="22"/>
        </w:rPr>
        <w:t>li</w:t>
      </w:r>
      <w:r w:rsidR="00762C41" w:rsidRPr="00E53EDA">
        <w:rPr>
          <w:rFonts w:ascii="Arial" w:hAnsi="Arial" w:cs="Arial"/>
          <w:color w:val="auto"/>
          <w:sz w:val="22"/>
          <w:szCs w:val="22"/>
        </w:rPr>
        <w:t>er</w:t>
      </w:r>
      <w:r w:rsidR="00762C41" w:rsidRPr="00E53EDA">
        <w:rPr>
          <w:rFonts w:ascii="Arial" w:hAnsi="Arial" w:cs="Arial"/>
          <w:color w:val="auto"/>
          <w:spacing w:val="18"/>
          <w:sz w:val="22"/>
          <w:szCs w:val="22"/>
        </w:rPr>
        <w:t xml:space="preserve"> </w:t>
      </w:r>
      <w:r w:rsidR="00762C41" w:rsidRPr="00E53EDA">
        <w:rPr>
          <w:rFonts w:ascii="Arial" w:hAnsi="Arial" w:cs="Arial"/>
          <w:color w:val="auto"/>
          <w:spacing w:val="-1"/>
          <w:sz w:val="22"/>
          <w:szCs w:val="22"/>
        </w:rPr>
        <w:t>f</w:t>
      </w:r>
      <w:r w:rsidR="00762C41" w:rsidRPr="00E53EDA">
        <w:rPr>
          <w:rFonts w:ascii="Arial" w:hAnsi="Arial" w:cs="Arial"/>
          <w:color w:val="auto"/>
          <w:sz w:val="22"/>
          <w:szCs w:val="22"/>
        </w:rPr>
        <w:t>a</w:t>
      </w:r>
      <w:r w:rsidR="00762C41" w:rsidRPr="00E53EDA">
        <w:rPr>
          <w:rFonts w:ascii="Arial" w:hAnsi="Arial" w:cs="Arial"/>
          <w:color w:val="auto"/>
          <w:spacing w:val="-1"/>
          <w:sz w:val="22"/>
          <w:szCs w:val="22"/>
        </w:rPr>
        <w:t>il</w:t>
      </w:r>
      <w:r w:rsidR="00762C41" w:rsidRPr="00E53EDA">
        <w:rPr>
          <w:rFonts w:ascii="Arial" w:hAnsi="Arial" w:cs="Arial"/>
          <w:color w:val="auto"/>
          <w:sz w:val="22"/>
          <w:szCs w:val="22"/>
        </w:rPr>
        <w:t>s</w:t>
      </w:r>
      <w:r w:rsidR="00762C41" w:rsidRPr="00E53EDA">
        <w:rPr>
          <w:rFonts w:ascii="Arial" w:hAnsi="Arial" w:cs="Arial"/>
          <w:color w:val="auto"/>
          <w:spacing w:val="19"/>
          <w:sz w:val="22"/>
          <w:szCs w:val="22"/>
        </w:rPr>
        <w:t xml:space="preserve">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 xml:space="preserve">o </w:t>
      </w:r>
      <w:r w:rsidR="00762C41" w:rsidRPr="00E53EDA">
        <w:rPr>
          <w:rFonts w:ascii="Arial" w:hAnsi="Arial" w:cs="Arial"/>
          <w:color w:val="auto"/>
          <w:spacing w:val="3"/>
          <w:sz w:val="22"/>
          <w:szCs w:val="22"/>
        </w:rPr>
        <w:t>f</w:t>
      </w:r>
      <w:r w:rsidR="00762C41" w:rsidRPr="00E53EDA">
        <w:rPr>
          <w:rFonts w:ascii="Arial" w:hAnsi="Arial" w:cs="Arial"/>
          <w:color w:val="auto"/>
          <w:sz w:val="22"/>
          <w:szCs w:val="22"/>
        </w:rPr>
        <w:t>urn</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sh n</w:t>
      </w:r>
      <w:r w:rsidR="00762C41" w:rsidRPr="00E53EDA">
        <w:rPr>
          <w:rFonts w:ascii="Arial" w:hAnsi="Arial" w:cs="Arial"/>
          <w:color w:val="auto"/>
          <w:spacing w:val="-3"/>
          <w:sz w:val="22"/>
          <w:szCs w:val="22"/>
        </w:rPr>
        <w:t>e</w:t>
      </w:r>
      <w:r w:rsidR="00762C41" w:rsidRPr="00E53EDA">
        <w:rPr>
          <w:rFonts w:ascii="Arial" w:hAnsi="Arial" w:cs="Arial"/>
          <w:color w:val="auto"/>
          <w:sz w:val="22"/>
          <w:szCs w:val="22"/>
        </w:rPr>
        <w:t>cess</w:t>
      </w:r>
      <w:r w:rsidR="00762C41" w:rsidRPr="00E53EDA">
        <w:rPr>
          <w:rFonts w:ascii="Arial" w:hAnsi="Arial" w:cs="Arial"/>
          <w:color w:val="auto"/>
          <w:spacing w:val="-3"/>
          <w:sz w:val="22"/>
          <w:szCs w:val="22"/>
        </w:rPr>
        <w:t>a</w:t>
      </w:r>
      <w:r w:rsidR="00762C41" w:rsidRPr="00E53EDA">
        <w:rPr>
          <w:rFonts w:ascii="Arial" w:hAnsi="Arial" w:cs="Arial"/>
          <w:color w:val="auto"/>
          <w:spacing w:val="1"/>
          <w:sz w:val="22"/>
          <w:szCs w:val="22"/>
        </w:rPr>
        <w:t>r</w:t>
      </w:r>
      <w:r w:rsidR="00762C41" w:rsidRPr="00E53EDA">
        <w:rPr>
          <w:rFonts w:ascii="Arial" w:hAnsi="Arial" w:cs="Arial"/>
          <w:color w:val="auto"/>
          <w:sz w:val="22"/>
          <w:szCs w:val="22"/>
        </w:rPr>
        <w:t>y</w:t>
      </w:r>
      <w:r w:rsidR="00762C41" w:rsidRPr="00E53EDA">
        <w:rPr>
          <w:rFonts w:ascii="Arial" w:hAnsi="Arial" w:cs="Arial"/>
          <w:color w:val="auto"/>
          <w:spacing w:val="17"/>
          <w:sz w:val="22"/>
          <w:szCs w:val="22"/>
        </w:rPr>
        <w:t xml:space="preserve"> </w:t>
      </w:r>
      <w:r w:rsidR="00762C41" w:rsidRPr="00E53EDA">
        <w:rPr>
          <w:rFonts w:ascii="Arial" w:hAnsi="Arial" w:cs="Arial"/>
          <w:color w:val="auto"/>
          <w:sz w:val="22"/>
          <w:szCs w:val="22"/>
        </w:rPr>
        <w:t>su</w:t>
      </w:r>
      <w:r w:rsidR="00762C41" w:rsidRPr="00E53EDA">
        <w:rPr>
          <w:rFonts w:ascii="Arial" w:hAnsi="Arial" w:cs="Arial"/>
          <w:color w:val="auto"/>
          <w:spacing w:val="-1"/>
          <w:sz w:val="22"/>
          <w:szCs w:val="22"/>
        </w:rPr>
        <w:t>p</w:t>
      </w:r>
      <w:r w:rsidR="00762C41" w:rsidRPr="00E53EDA">
        <w:rPr>
          <w:rFonts w:ascii="Arial" w:hAnsi="Arial" w:cs="Arial"/>
          <w:color w:val="auto"/>
          <w:sz w:val="22"/>
          <w:szCs w:val="22"/>
        </w:rPr>
        <w:t>p</w:t>
      </w:r>
      <w:r w:rsidR="00762C41" w:rsidRPr="00E53EDA">
        <w:rPr>
          <w:rFonts w:ascii="Arial" w:hAnsi="Arial" w:cs="Arial"/>
          <w:color w:val="auto"/>
          <w:spacing w:val="-1"/>
          <w:sz w:val="22"/>
          <w:szCs w:val="22"/>
        </w:rPr>
        <w:t>o</w:t>
      </w:r>
      <w:r w:rsidR="00762C41" w:rsidRPr="00E53EDA">
        <w:rPr>
          <w:rFonts w:ascii="Arial" w:hAnsi="Arial" w:cs="Arial"/>
          <w:color w:val="auto"/>
          <w:spacing w:val="1"/>
          <w:sz w:val="22"/>
          <w:szCs w:val="22"/>
        </w:rPr>
        <w:t>rt</w:t>
      </w:r>
      <w:r w:rsidR="00762C41" w:rsidRPr="00E53EDA">
        <w:rPr>
          <w:rFonts w:ascii="Arial" w:hAnsi="Arial" w:cs="Arial"/>
          <w:color w:val="auto"/>
          <w:spacing w:val="-1"/>
          <w:sz w:val="22"/>
          <w:szCs w:val="22"/>
        </w:rPr>
        <w:t>i</w:t>
      </w:r>
      <w:r w:rsidR="00762C41" w:rsidRPr="00E53EDA">
        <w:rPr>
          <w:rFonts w:ascii="Arial" w:hAnsi="Arial" w:cs="Arial"/>
          <w:color w:val="auto"/>
          <w:spacing w:val="-3"/>
          <w:sz w:val="22"/>
          <w:szCs w:val="22"/>
        </w:rPr>
        <w:t>n</w:t>
      </w:r>
      <w:r w:rsidR="00762C41" w:rsidRPr="00E53EDA">
        <w:rPr>
          <w:rFonts w:ascii="Arial" w:hAnsi="Arial" w:cs="Arial"/>
          <w:color w:val="auto"/>
          <w:sz w:val="22"/>
          <w:szCs w:val="22"/>
        </w:rPr>
        <w:t>g</w:t>
      </w:r>
      <w:r w:rsidR="00762C41" w:rsidRPr="00E53EDA">
        <w:rPr>
          <w:rFonts w:ascii="Arial" w:hAnsi="Arial" w:cs="Arial"/>
          <w:color w:val="auto"/>
          <w:spacing w:val="21"/>
          <w:sz w:val="22"/>
          <w:szCs w:val="22"/>
        </w:rPr>
        <w:t xml:space="preserve"> </w:t>
      </w:r>
      <w:r w:rsidR="00762C41" w:rsidRPr="00E53EDA">
        <w:rPr>
          <w:rFonts w:ascii="Arial" w:hAnsi="Arial" w:cs="Arial"/>
          <w:color w:val="auto"/>
          <w:sz w:val="22"/>
          <w:szCs w:val="22"/>
        </w:rPr>
        <w:t>d</w:t>
      </w:r>
      <w:r w:rsidR="00762C41" w:rsidRPr="00E53EDA">
        <w:rPr>
          <w:rFonts w:ascii="Arial" w:hAnsi="Arial" w:cs="Arial"/>
          <w:color w:val="auto"/>
          <w:spacing w:val="-1"/>
          <w:sz w:val="22"/>
          <w:szCs w:val="22"/>
        </w:rPr>
        <w:t>o</w:t>
      </w:r>
      <w:r w:rsidR="00762C41" w:rsidRPr="00E53EDA">
        <w:rPr>
          <w:rFonts w:ascii="Arial" w:hAnsi="Arial" w:cs="Arial"/>
          <w:color w:val="auto"/>
          <w:sz w:val="22"/>
          <w:szCs w:val="22"/>
        </w:rPr>
        <w:t>c</w:t>
      </w:r>
      <w:r w:rsidR="00762C41" w:rsidRPr="00E53EDA">
        <w:rPr>
          <w:rFonts w:ascii="Arial" w:hAnsi="Arial" w:cs="Arial"/>
          <w:color w:val="auto"/>
          <w:spacing w:val="-3"/>
          <w:sz w:val="22"/>
          <w:szCs w:val="22"/>
        </w:rPr>
        <w:t>u</w:t>
      </w:r>
      <w:r w:rsidR="00762C41" w:rsidRPr="00E53EDA">
        <w:rPr>
          <w:rFonts w:ascii="Arial" w:hAnsi="Arial" w:cs="Arial"/>
          <w:color w:val="auto"/>
          <w:spacing w:val="1"/>
          <w:sz w:val="22"/>
          <w:szCs w:val="22"/>
        </w:rPr>
        <w:t>m</w:t>
      </w:r>
      <w:r w:rsidR="00762C41" w:rsidRPr="00E53EDA">
        <w:rPr>
          <w:rFonts w:ascii="Arial" w:hAnsi="Arial" w:cs="Arial"/>
          <w:color w:val="auto"/>
          <w:sz w:val="22"/>
          <w:szCs w:val="22"/>
        </w:rPr>
        <w:t>e</w:t>
      </w:r>
      <w:r w:rsidR="00762C41" w:rsidRPr="00E53EDA">
        <w:rPr>
          <w:rFonts w:ascii="Arial" w:hAnsi="Arial" w:cs="Arial"/>
          <w:color w:val="auto"/>
          <w:spacing w:val="-3"/>
          <w:sz w:val="22"/>
          <w:szCs w:val="22"/>
        </w:rPr>
        <w:t>n</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s</w:t>
      </w:r>
      <w:r w:rsidR="00762C41" w:rsidRPr="00E53EDA">
        <w:rPr>
          <w:rFonts w:ascii="Arial" w:hAnsi="Arial" w:cs="Arial"/>
          <w:color w:val="auto"/>
          <w:spacing w:val="19"/>
          <w:sz w:val="22"/>
          <w:szCs w:val="22"/>
        </w:rPr>
        <w:t xml:space="preserve"> </w:t>
      </w:r>
      <w:r w:rsidR="00762C41" w:rsidRPr="00E53EDA">
        <w:rPr>
          <w:rFonts w:ascii="Arial" w:hAnsi="Arial" w:cs="Arial"/>
          <w:color w:val="auto"/>
          <w:spacing w:val="-1"/>
          <w:sz w:val="22"/>
          <w:szCs w:val="22"/>
        </w:rPr>
        <w:t>i</w:t>
      </w:r>
      <w:r w:rsidR="00762C41" w:rsidRPr="00E53EDA">
        <w:rPr>
          <w:rFonts w:ascii="Arial" w:hAnsi="Arial" w:cs="Arial"/>
          <w:color w:val="auto"/>
          <w:spacing w:val="1"/>
          <w:sz w:val="22"/>
          <w:szCs w:val="22"/>
        </w:rPr>
        <w:t>.</w:t>
      </w:r>
      <w:r w:rsidR="00762C41" w:rsidRPr="00E53EDA">
        <w:rPr>
          <w:rFonts w:ascii="Arial" w:hAnsi="Arial" w:cs="Arial"/>
          <w:color w:val="auto"/>
          <w:spacing w:val="-3"/>
          <w:sz w:val="22"/>
          <w:szCs w:val="22"/>
        </w:rPr>
        <w:t>e</w:t>
      </w:r>
      <w:r w:rsidR="00762C41" w:rsidRPr="00E53EDA">
        <w:rPr>
          <w:rFonts w:ascii="Arial" w:hAnsi="Arial" w:cs="Arial"/>
          <w:color w:val="auto"/>
          <w:sz w:val="22"/>
          <w:szCs w:val="22"/>
        </w:rPr>
        <w:t xml:space="preserve">. </w:t>
      </w:r>
      <w:r w:rsidR="00754377" w:rsidRPr="00E53EDA">
        <w:rPr>
          <w:rFonts w:ascii="Arial" w:hAnsi="Arial" w:cs="Arial"/>
          <w:color w:val="auto"/>
          <w:spacing w:val="-1"/>
          <w:sz w:val="22"/>
          <w:szCs w:val="22"/>
        </w:rPr>
        <w:t>GST</w:t>
      </w:r>
      <w:r w:rsidR="00762C41" w:rsidRPr="00E53EDA">
        <w:rPr>
          <w:rFonts w:ascii="Arial" w:hAnsi="Arial" w:cs="Arial"/>
          <w:color w:val="auto"/>
          <w:spacing w:val="49"/>
          <w:sz w:val="22"/>
          <w:szCs w:val="22"/>
        </w:rPr>
        <w:t xml:space="preserve"> </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w:t>
      </w:r>
      <w:r w:rsidR="00762C41" w:rsidRPr="00E53EDA">
        <w:rPr>
          <w:rFonts w:ascii="Arial" w:hAnsi="Arial" w:cs="Arial"/>
          <w:color w:val="auto"/>
          <w:spacing w:val="-3"/>
          <w:sz w:val="22"/>
          <w:szCs w:val="22"/>
        </w:rPr>
        <w:t>v</w:t>
      </w:r>
      <w:r w:rsidR="00762C41" w:rsidRPr="00E53EDA">
        <w:rPr>
          <w:rFonts w:ascii="Arial" w:hAnsi="Arial" w:cs="Arial"/>
          <w:color w:val="auto"/>
          <w:sz w:val="22"/>
          <w:szCs w:val="22"/>
        </w:rPr>
        <w:t>o</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ces</w:t>
      </w:r>
      <w:r w:rsidR="00762C41" w:rsidRPr="00E53EDA">
        <w:rPr>
          <w:rFonts w:ascii="Arial" w:hAnsi="Arial" w:cs="Arial"/>
          <w:color w:val="auto"/>
          <w:spacing w:val="48"/>
          <w:sz w:val="22"/>
          <w:szCs w:val="22"/>
        </w:rPr>
        <w:t xml:space="preserve"> </w:t>
      </w:r>
      <w:r w:rsidR="00762C41" w:rsidRPr="00E53EDA">
        <w:rPr>
          <w:rFonts w:ascii="Arial" w:hAnsi="Arial" w:cs="Arial"/>
          <w:color w:val="auto"/>
          <w:sz w:val="22"/>
          <w:szCs w:val="22"/>
        </w:rPr>
        <w:t>et</w:t>
      </w:r>
      <w:r w:rsidR="00762C41" w:rsidRPr="00E53EDA">
        <w:rPr>
          <w:rFonts w:ascii="Arial" w:hAnsi="Arial" w:cs="Arial"/>
          <w:color w:val="auto"/>
          <w:spacing w:val="-2"/>
          <w:sz w:val="22"/>
          <w:szCs w:val="22"/>
        </w:rPr>
        <w:t>c</w:t>
      </w:r>
      <w:r w:rsidR="00762C41" w:rsidRPr="00E53EDA">
        <w:rPr>
          <w:rFonts w:ascii="Arial" w:hAnsi="Arial" w:cs="Arial"/>
          <w:color w:val="auto"/>
          <w:sz w:val="22"/>
          <w:szCs w:val="22"/>
        </w:rPr>
        <w:t>.</w:t>
      </w:r>
      <w:r w:rsidR="00762C41" w:rsidRPr="00E53EDA">
        <w:rPr>
          <w:rFonts w:ascii="Arial" w:hAnsi="Arial" w:cs="Arial"/>
          <w:color w:val="auto"/>
          <w:spacing w:val="49"/>
          <w:sz w:val="22"/>
          <w:szCs w:val="22"/>
        </w:rPr>
        <w:t xml:space="preserve"> </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w:t>
      </w:r>
      <w:r w:rsidR="00762C41" w:rsidRPr="00E53EDA">
        <w:rPr>
          <w:rFonts w:ascii="Arial" w:hAnsi="Arial" w:cs="Arial"/>
          <w:color w:val="auto"/>
          <w:spacing w:val="45"/>
          <w:sz w:val="22"/>
          <w:szCs w:val="22"/>
        </w:rPr>
        <w:t xml:space="preserve"> </w:t>
      </w:r>
      <w:r w:rsidR="00762C41" w:rsidRPr="00E53EDA">
        <w:rPr>
          <w:rFonts w:ascii="Arial" w:hAnsi="Arial" w:cs="Arial"/>
          <w:color w:val="auto"/>
          <w:spacing w:val="1"/>
          <w:sz w:val="22"/>
          <w:szCs w:val="22"/>
        </w:rPr>
        <w:t>r</w:t>
      </w:r>
      <w:r w:rsidR="00762C41" w:rsidRPr="00E53EDA">
        <w:rPr>
          <w:rFonts w:ascii="Arial" w:hAnsi="Arial" w:cs="Arial"/>
          <w:color w:val="auto"/>
          <w:sz w:val="22"/>
          <w:szCs w:val="22"/>
        </w:rPr>
        <w:t>es</w:t>
      </w:r>
      <w:r w:rsidR="00762C41" w:rsidRPr="00E53EDA">
        <w:rPr>
          <w:rFonts w:ascii="Arial" w:hAnsi="Arial" w:cs="Arial"/>
          <w:color w:val="auto"/>
          <w:spacing w:val="-1"/>
          <w:sz w:val="22"/>
          <w:szCs w:val="22"/>
        </w:rPr>
        <w:t>p</w:t>
      </w:r>
      <w:r w:rsidR="00762C41" w:rsidRPr="00E53EDA">
        <w:rPr>
          <w:rFonts w:ascii="Arial" w:hAnsi="Arial" w:cs="Arial"/>
          <w:color w:val="auto"/>
          <w:sz w:val="22"/>
          <w:szCs w:val="22"/>
        </w:rPr>
        <w:t>e</w:t>
      </w:r>
      <w:r w:rsidR="00762C41" w:rsidRPr="00E53EDA">
        <w:rPr>
          <w:rFonts w:ascii="Arial" w:hAnsi="Arial" w:cs="Arial"/>
          <w:color w:val="auto"/>
          <w:spacing w:val="-3"/>
          <w:sz w:val="22"/>
          <w:szCs w:val="22"/>
        </w:rPr>
        <w:t>c</w:t>
      </w:r>
      <w:r w:rsidR="00762C41" w:rsidRPr="00E53EDA">
        <w:rPr>
          <w:rFonts w:ascii="Arial" w:hAnsi="Arial" w:cs="Arial"/>
          <w:color w:val="auto"/>
          <w:sz w:val="22"/>
          <w:szCs w:val="22"/>
        </w:rPr>
        <w:t>t</w:t>
      </w:r>
      <w:r w:rsidR="00762C41" w:rsidRPr="00E53EDA">
        <w:rPr>
          <w:rFonts w:ascii="Arial" w:hAnsi="Arial" w:cs="Arial"/>
          <w:color w:val="auto"/>
          <w:spacing w:val="49"/>
          <w:sz w:val="22"/>
          <w:szCs w:val="22"/>
        </w:rPr>
        <w:t xml:space="preserve"> </w:t>
      </w:r>
      <w:r w:rsidR="00762C41" w:rsidRPr="00E53EDA">
        <w:rPr>
          <w:rFonts w:ascii="Arial" w:hAnsi="Arial" w:cs="Arial"/>
          <w:color w:val="auto"/>
          <w:spacing w:val="-3"/>
          <w:sz w:val="22"/>
          <w:szCs w:val="22"/>
        </w:rPr>
        <w:t>o</w:t>
      </w:r>
      <w:r w:rsidR="00762C41" w:rsidRPr="00E53EDA">
        <w:rPr>
          <w:rFonts w:ascii="Arial" w:hAnsi="Arial" w:cs="Arial"/>
          <w:color w:val="auto"/>
          <w:sz w:val="22"/>
          <w:szCs w:val="22"/>
        </w:rPr>
        <w:t>f</w:t>
      </w:r>
      <w:r w:rsidR="00762C41" w:rsidRPr="00E53EDA">
        <w:rPr>
          <w:rFonts w:ascii="Arial" w:hAnsi="Arial" w:cs="Arial"/>
          <w:color w:val="auto"/>
          <w:spacing w:val="47"/>
          <w:sz w:val="22"/>
          <w:szCs w:val="22"/>
        </w:rPr>
        <w:t xml:space="preserve">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w:t>
      </w:r>
      <w:r w:rsidR="00762C41" w:rsidRPr="00E53EDA">
        <w:rPr>
          <w:rFonts w:ascii="Arial" w:hAnsi="Arial" w:cs="Arial"/>
          <w:color w:val="auto"/>
          <w:spacing w:val="45"/>
          <w:sz w:val="22"/>
          <w:szCs w:val="22"/>
        </w:rPr>
        <w:t xml:space="preserve"> </w:t>
      </w:r>
      <w:r w:rsidR="00762C41" w:rsidRPr="00E53EDA">
        <w:rPr>
          <w:rFonts w:ascii="Arial" w:hAnsi="Arial" w:cs="Arial"/>
          <w:color w:val="auto"/>
          <w:spacing w:val="-1"/>
          <w:sz w:val="22"/>
          <w:szCs w:val="22"/>
        </w:rPr>
        <w:t>D</w:t>
      </w:r>
      <w:r w:rsidR="00762C41" w:rsidRPr="00E53EDA">
        <w:rPr>
          <w:rFonts w:ascii="Arial" w:hAnsi="Arial" w:cs="Arial"/>
          <w:color w:val="auto"/>
          <w:sz w:val="22"/>
          <w:szCs w:val="22"/>
        </w:rPr>
        <w:t>uti</w:t>
      </w:r>
      <w:r w:rsidR="00762C41" w:rsidRPr="00E53EDA">
        <w:rPr>
          <w:rFonts w:ascii="Arial" w:hAnsi="Arial" w:cs="Arial"/>
          <w:color w:val="auto"/>
          <w:spacing w:val="-1"/>
          <w:sz w:val="22"/>
          <w:szCs w:val="22"/>
        </w:rPr>
        <w:t>e</w:t>
      </w:r>
      <w:r w:rsidR="00762C41" w:rsidRPr="00E53EDA">
        <w:rPr>
          <w:rFonts w:ascii="Arial" w:hAnsi="Arial" w:cs="Arial"/>
          <w:color w:val="auto"/>
          <w:sz w:val="22"/>
          <w:szCs w:val="22"/>
        </w:rPr>
        <w:t>s</w:t>
      </w:r>
      <w:r w:rsidR="00762C41" w:rsidRPr="00E53EDA">
        <w:rPr>
          <w:rFonts w:ascii="Arial" w:hAnsi="Arial" w:cs="Arial"/>
          <w:color w:val="auto"/>
          <w:spacing w:val="-1"/>
          <w:sz w:val="22"/>
          <w:szCs w:val="22"/>
        </w:rPr>
        <w:t>/</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a</w:t>
      </w:r>
      <w:r w:rsidR="00762C41" w:rsidRPr="00E53EDA">
        <w:rPr>
          <w:rFonts w:ascii="Arial" w:hAnsi="Arial" w:cs="Arial"/>
          <w:color w:val="auto"/>
          <w:spacing w:val="-3"/>
          <w:sz w:val="22"/>
          <w:szCs w:val="22"/>
        </w:rPr>
        <w:t>x</w:t>
      </w:r>
      <w:r w:rsidR="00762C41" w:rsidRPr="00E53EDA">
        <w:rPr>
          <w:rFonts w:ascii="Arial" w:hAnsi="Arial" w:cs="Arial"/>
          <w:color w:val="auto"/>
          <w:sz w:val="22"/>
          <w:szCs w:val="22"/>
        </w:rPr>
        <w:t>es</w:t>
      </w:r>
      <w:r w:rsidR="00762C41" w:rsidRPr="00E53EDA">
        <w:rPr>
          <w:rFonts w:ascii="Arial" w:hAnsi="Arial" w:cs="Arial"/>
          <w:color w:val="auto"/>
          <w:spacing w:val="48"/>
          <w:sz w:val="22"/>
          <w:szCs w:val="22"/>
        </w:rPr>
        <w:t xml:space="preserve"> </w:t>
      </w:r>
      <w:r w:rsidRPr="00E53EDA">
        <w:rPr>
          <w:rFonts w:ascii="Arial" w:hAnsi="Arial" w:cs="Arial"/>
          <w:color w:val="auto"/>
          <w:spacing w:val="48"/>
          <w:sz w:val="22"/>
          <w:szCs w:val="22"/>
        </w:rPr>
        <w:t>f</w:t>
      </w:r>
      <w:r w:rsidR="00754377" w:rsidRPr="00E53EDA">
        <w:rPr>
          <w:rFonts w:ascii="Arial" w:hAnsi="Arial" w:cs="Arial"/>
          <w:color w:val="auto"/>
          <w:spacing w:val="48"/>
          <w:sz w:val="22"/>
          <w:szCs w:val="22"/>
        </w:rPr>
        <w:t xml:space="preserve">or </w:t>
      </w:r>
      <w:r w:rsidR="00762C41" w:rsidRPr="00E53EDA">
        <w:rPr>
          <w:rFonts w:ascii="Arial" w:hAnsi="Arial" w:cs="Arial"/>
          <w:color w:val="auto"/>
          <w:spacing w:val="-3"/>
          <w:sz w:val="22"/>
          <w:szCs w:val="22"/>
        </w:rPr>
        <w:t>w</w:t>
      </w:r>
      <w:r w:rsidR="00762C41" w:rsidRPr="00E53EDA">
        <w:rPr>
          <w:rFonts w:ascii="Arial" w:hAnsi="Arial" w:cs="Arial"/>
          <w:color w:val="auto"/>
          <w:sz w:val="22"/>
          <w:szCs w:val="22"/>
        </w:rPr>
        <w:t>h</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ch</w:t>
      </w:r>
      <w:r w:rsidR="00762C41" w:rsidRPr="00E53EDA">
        <w:rPr>
          <w:rFonts w:ascii="Arial" w:hAnsi="Arial" w:cs="Arial"/>
          <w:color w:val="auto"/>
          <w:spacing w:val="48"/>
          <w:sz w:val="22"/>
          <w:szCs w:val="22"/>
        </w:rPr>
        <w:t xml:space="preserve"> </w:t>
      </w:r>
      <w:r w:rsidR="00754377" w:rsidRPr="00E53EDA">
        <w:rPr>
          <w:rFonts w:ascii="Arial" w:hAnsi="Arial" w:cs="Arial"/>
          <w:color w:val="auto"/>
          <w:sz w:val="22"/>
          <w:szCs w:val="22"/>
        </w:rPr>
        <w:t>ITC is available to BSNL</w:t>
      </w:r>
      <w:r w:rsidR="00762C41" w:rsidRPr="00E53EDA">
        <w:rPr>
          <w:rFonts w:ascii="Arial" w:hAnsi="Arial" w:cs="Arial"/>
          <w:color w:val="auto"/>
          <w:sz w:val="22"/>
          <w:szCs w:val="22"/>
        </w:rPr>
        <w:t>,</w:t>
      </w:r>
      <w:r w:rsidR="00762C41" w:rsidRPr="00E53EDA">
        <w:rPr>
          <w:rFonts w:ascii="Arial" w:hAnsi="Arial" w:cs="Arial"/>
          <w:color w:val="auto"/>
          <w:spacing w:val="14"/>
          <w:sz w:val="22"/>
          <w:szCs w:val="22"/>
        </w:rPr>
        <w:t xml:space="preserve">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w:t>
      </w:r>
      <w:r w:rsidR="00762C41" w:rsidRPr="00E53EDA">
        <w:rPr>
          <w:rFonts w:ascii="Arial" w:hAnsi="Arial" w:cs="Arial"/>
          <w:color w:val="auto"/>
          <w:spacing w:val="13"/>
          <w:sz w:val="22"/>
          <w:szCs w:val="22"/>
        </w:rPr>
        <w:t xml:space="preserve"> </w:t>
      </w:r>
      <w:r w:rsidR="00762C41" w:rsidRPr="00E53EDA">
        <w:rPr>
          <w:rFonts w:ascii="Arial" w:hAnsi="Arial" w:cs="Arial"/>
          <w:color w:val="auto"/>
          <w:spacing w:val="-3"/>
          <w:sz w:val="22"/>
          <w:szCs w:val="22"/>
        </w:rPr>
        <w:t>a</w:t>
      </w:r>
      <w:r w:rsidR="00762C41" w:rsidRPr="00E53EDA">
        <w:rPr>
          <w:rFonts w:ascii="Arial" w:hAnsi="Arial" w:cs="Arial"/>
          <w:color w:val="auto"/>
          <w:spacing w:val="1"/>
          <w:sz w:val="22"/>
          <w:szCs w:val="22"/>
        </w:rPr>
        <w:t>m</w:t>
      </w:r>
      <w:r w:rsidR="00762C41" w:rsidRPr="00E53EDA">
        <w:rPr>
          <w:rFonts w:ascii="Arial" w:hAnsi="Arial" w:cs="Arial"/>
          <w:color w:val="auto"/>
          <w:sz w:val="22"/>
          <w:szCs w:val="22"/>
        </w:rPr>
        <w:t>o</w:t>
      </w:r>
      <w:r w:rsidR="00762C41" w:rsidRPr="00E53EDA">
        <w:rPr>
          <w:rFonts w:ascii="Arial" w:hAnsi="Arial" w:cs="Arial"/>
          <w:color w:val="auto"/>
          <w:spacing w:val="-1"/>
          <w:sz w:val="22"/>
          <w:szCs w:val="22"/>
        </w:rPr>
        <w:t>u</w:t>
      </w:r>
      <w:r w:rsidR="00762C41" w:rsidRPr="00E53EDA">
        <w:rPr>
          <w:rFonts w:ascii="Arial" w:hAnsi="Arial" w:cs="Arial"/>
          <w:color w:val="auto"/>
          <w:sz w:val="22"/>
          <w:szCs w:val="22"/>
        </w:rPr>
        <w:t>nt</w:t>
      </w:r>
      <w:r w:rsidR="00762C41" w:rsidRPr="00E53EDA">
        <w:rPr>
          <w:rFonts w:ascii="Arial" w:hAnsi="Arial" w:cs="Arial"/>
          <w:color w:val="auto"/>
          <w:spacing w:val="9"/>
          <w:sz w:val="22"/>
          <w:szCs w:val="22"/>
        </w:rPr>
        <w:t xml:space="preserve"> </w:t>
      </w:r>
      <w:r w:rsidR="00762C41" w:rsidRPr="00E53EDA">
        <w:rPr>
          <w:rFonts w:ascii="Arial" w:hAnsi="Arial" w:cs="Arial"/>
          <w:color w:val="auto"/>
          <w:sz w:val="22"/>
          <w:szCs w:val="22"/>
        </w:rPr>
        <w:t>p</w:t>
      </w:r>
      <w:r w:rsidR="00762C41" w:rsidRPr="00E53EDA">
        <w:rPr>
          <w:rFonts w:ascii="Arial" w:hAnsi="Arial" w:cs="Arial"/>
          <w:color w:val="auto"/>
          <w:spacing w:val="-1"/>
          <w:sz w:val="22"/>
          <w:szCs w:val="22"/>
        </w:rPr>
        <w:t>e</w:t>
      </w:r>
      <w:r w:rsidR="00762C41" w:rsidRPr="00E53EDA">
        <w:rPr>
          <w:rFonts w:ascii="Arial" w:hAnsi="Arial" w:cs="Arial"/>
          <w:color w:val="auto"/>
          <w:spacing w:val="1"/>
          <w:sz w:val="22"/>
          <w:szCs w:val="22"/>
        </w:rPr>
        <w:t>rt</w:t>
      </w:r>
      <w:r w:rsidR="00762C41" w:rsidRPr="00E53EDA">
        <w:rPr>
          <w:rFonts w:ascii="Arial" w:hAnsi="Arial" w:cs="Arial"/>
          <w:color w:val="auto"/>
          <w:sz w:val="22"/>
          <w:szCs w:val="22"/>
        </w:rPr>
        <w:t>a</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ng</w:t>
      </w:r>
      <w:r w:rsidR="00762C41" w:rsidRPr="00E53EDA">
        <w:rPr>
          <w:rFonts w:ascii="Arial" w:hAnsi="Arial" w:cs="Arial"/>
          <w:color w:val="auto"/>
          <w:spacing w:val="13"/>
          <w:sz w:val="22"/>
          <w:szCs w:val="22"/>
        </w:rPr>
        <w:t xml:space="preserve">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o</w:t>
      </w:r>
      <w:r w:rsidR="00762C41" w:rsidRPr="00E53EDA">
        <w:rPr>
          <w:rFonts w:ascii="Arial" w:hAnsi="Arial" w:cs="Arial"/>
          <w:color w:val="auto"/>
          <w:spacing w:val="10"/>
          <w:sz w:val="22"/>
          <w:szCs w:val="22"/>
        </w:rPr>
        <w:t xml:space="preserve"> </w:t>
      </w:r>
      <w:r w:rsidR="00762C41" w:rsidRPr="00E53EDA">
        <w:rPr>
          <w:rFonts w:ascii="Arial" w:hAnsi="Arial" w:cs="Arial"/>
          <w:color w:val="auto"/>
          <w:sz w:val="22"/>
          <w:szCs w:val="22"/>
        </w:rPr>
        <w:t>such</w:t>
      </w:r>
      <w:r w:rsidR="00762C41" w:rsidRPr="00E53EDA">
        <w:rPr>
          <w:rFonts w:ascii="Arial" w:hAnsi="Arial" w:cs="Arial"/>
          <w:color w:val="auto"/>
          <w:spacing w:val="10"/>
          <w:sz w:val="22"/>
          <w:szCs w:val="22"/>
        </w:rPr>
        <w:t xml:space="preserve"> </w:t>
      </w:r>
      <w:r w:rsidR="00762C41" w:rsidRPr="00E53EDA">
        <w:rPr>
          <w:rFonts w:ascii="Arial" w:hAnsi="Arial" w:cs="Arial"/>
          <w:color w:val="auto"/>
          <w:spacing w:val="-1"/>
          <w:sz w:val="22"/>
          <w:szCs w:val="22"/>
        </w:rPr>
        <w:t>D</w:t>
      </w:r>
      <w:r w:rsidR="00762C41" w:rsidRPr="00E53EDA">
        <w:rPr>
          <w:rFonts w:ascii="Arial" w:hAnsi="Arial" w:cs="Arial"/>
          <w:color w:val="auto"/>
          <w:sz w:val="22"/>
          <w:szCs w:val="22"/>
        </w:rPr>
        <w:t>uti</w:t>
      </w:r>
      <w:r w:rsidR="00762C41" w:rsidRPr="00E53EDA">
        <w:rPr>
          <w:rFonts w:ascii="Arial" w:hAnsi="Arial" w:cs="Arial"/>
          <w:color w:val="auto"/>
          <w:spacing w:val="-3"/>
          <w:sz w:val="22"/>
          <w:szCs w:val="22"/>
        </w:rPr>
        <w:t>e</w:t>
      </w:r>
      <w:r w:rsidR="00762C41" w:rsidRPr="00E53EDA">
        <w:rPr>
          <w:rFonts w:ascii="Arial" w:hAnsi="Arial" w:cs="Arial"/>
          <w:color w:val="auto"/>
          <w:sz w:val="22"/>
          <w:szCs w:val="22"/>
        </w:rPr>
        <w:t>s</w:t>
      </w:r>
      <w:r w:rsidR="00762C41" w:rsidRPr="00E53EDA">
        <w:rPr>
          <w:rFonts w:ascii="Arial" w:hAnsi="Arial" w:cs="Arial"/>
          <w:color w:val="auto"/>
          <w:spacing w:val="-1"/>
          <w:sz w:val="22"/>
          <w:szCs w:val="22"/>
        </w:rPr>
        <w:t>/</w:t>
      </w:r>
      <w:r w:rsidR="00762C41" w:rsidRPr="00E53EDA">
        <w:rPr>
          <w:rFonts w:ascii="Arial" w:hAnsi="Arial" w:cs="Arial"/>
          <w:color w:val="auto"/>
          <w:spacing w:val="2"/>
          <w:sz w:val="22"/>
          <w:szCs w:val="22"/>
        </w:rPr>
        <w:t>T</w:t>
      </w:r>
      <w:r w:rsidR="00762C41" w:rsidRPr="00E53EDA">
        <w:rPr>
          <w:rFonts w:ascii="Arial" w:hAnsi="Arial" w:cs="Arial"/>
          <w:color w:val="auto"/>
          <w:sz w:val="22"/>
          <w:szCs w:val="22"/>
        </w:rPr>
        <w:t>a</w:t>
      </w:r>
      <w:r w:rsidR="00762C41" w:rsidRPr="00E53EDA">
        <w:rPr>
          <w:rFonts w:ascii="Arial" w:hAnsi="Arial" w:cs="Arial"/>
          <w:color w:val="auto"/>
          <w:spacing w:val="-3"/>
          <w:sz w:val="22"/>
          <w:szCs w:val="22"/>
        </w:rPr>
        <w:t>x</w:t>
      </w:r>
      <w:r w:rsidR="00762C41" w:rsidRPr="00E53EDA">
        <w:rPr>
          <w:rFonts w:ascii="Arial" w:hAnsi="Arial" w:cs="Arial"/>
          <w:color w:val="auto"/>
          <w:sz w:val="22"/>
          <w:szCs w:val="22"/>
        </w:rPr>
        <w:t>es</w:t>
      </w:r>
      <w:r w:rsidR="00762C41" w:rsidRPr="00E53EDA">
        <w:rPr>
          <w:rFonts w:ascii="Arial" w:hAnsi="Arial" w:cs="Arial"/>
          <w:color w:val="auto"/>
          <w:spacing w:val="13"/>
          <w:sz w:val="22"/>
          <w:szCs w:val="22"/>
        </w:rPr>
        <w:t xml:space="preserve"> </w:t>
      </w:r>
      <w:r w:rsidR="00762C41" w:rsidRPr="00E53EDA">
        <w:rPr>
          <w:rFonts w:ascii="Arial" w:hAnsi="Arial" w:cs="Arial"/>
          <w:color w:val="auto"/>
          <w:spacing w:val="-3"/>
          <w:sz w:val="22"/>
          <w:szCs w:val="22"/>
        </w:rPr>
        <w:t>w</w:t>
      </w:r>
      <w:r w:rsidR="00762C41" w:rsidRPr="00E53EDA">
        <w:rPr>
          <w:rFonts w:ascii="Arial" w:hAnsi="Arial" w:cs="Arial"/>
          <w:color w:val="auto"/>
          <w:spacing w:val="-1"/>
          <w:sz w:val="22"/>
          <w:szCs w:val="22"/>
        </w:rPr>
        <w:t>i</w:t>
      </w:r>
      <w:r w:rsidR="00762C41" w:rsidRPr="00E53EDA">
        <w:rPr>
          <w:rFonts w:ascii="Arial" w:hAnsi="Arial" w:cs="Arial"/>
          <w:color w:val="auto"/>
          <w:spacing w:val="1"/>
          <w:sz w:val="22"/>
          <w:szCs w:val="22"/>
        </w:rPr>
        <w:t>l</w:t>
      </w:r>
      <w:r w:rsidR="00762C41" w:rsidRPr="00E53EDA">
        <w:rPr>
          <w:rFonts w:ascii="Arial" w:hAnsi="Arial" w:cs="Arial"/>
          <w:color w:val="auto"/>
          <w:sz w:val="22"/>
          <w:szCs w:val="22"/>
        </w:rPr>
        <w:t>l</w:t>
      </w:r>
      <w:r w:rsidR="00762C41" w:rsidRPr="00E53EDA">
        <w:rPr>
          <w:rFonts w:ascii="Arial" w:hAnsi="Arial" w:cs="Arial"/>
          <w:color w:val="auto"/>
          <w:spacing w:val="12"/>
          <w:sz w:val="22"/>
          <w:szCs w:val="22"/>
        </w:rPr>
        <w:t xml:space="preserve"> </w:t>
      </w:r>
      <w:r w:rsidR="00762C41" w:rsidRPr="00E53EDA">
        <w:rPr>
          <w:rFonts w:ascii="Arial" w:hAnsi="Arial" w:cs="Arial"/>
          <w:color w:val="auto"/>
          <w:sz w:val="22"/>
          <w:szCs w:val="22"/>
        </w:rPr>
        <w:t>be</w:t>
      </w:r>
      <w:r w:rsidR="00762C41" w:rsidRPr="00E53EDA">
        <w:rPr>
          <w:rFonts w:ascii="Arial" w:hAnsi="Arial" w:cs="Arial"/>
          <w:color w:val="auto"/>
          <w:spacing w:val="13"/>
          <w:sz w:val="22"/>
          <w:szCs w:val="22"/>
        </w:rPr>
        <w:t xml:space="preserve"> </w:t>
      </w:r>
      <w:r w:rsidR="00762C41" w:rsidRPr="00E53EDA">
        <w:rPr>
          <w:rFonts w:ascii="Arial" w:hAnsi="Arial" w:cs="Arial"/>
          <w:color w:val="auto"/>
          <w:sz w:val="22"/>
          <w:szCs w:val="22"/>
        </w:rPr>
        <w:t>d</w:t>
      </w:r>
      <w:r w:rsidR="00762C41" w:rsidRPr="00E53EDA">
        <w:rPr>
          <w:rFonts w:ascii="Arial" w:hAnsi="Arial" w:cs="Arial"/>
          <w:color w:val="auto"/>
          <w:spacing w:val="-1"/>
          <w:sz w:val="22"/>
          <w:szCs w:val="22"/>
        </w:rPr>
        <w:t>e</w:t>
      </w:r>
      <w:r w:rsidR="00762C41" w:rsidRPr="00E53EDA">
        <w:rPr>
          <w:rFonts w:ascii="Arial" w:hAnsi="Arial" w:cs="Arial"/>
          <w:color w:val="auto"/>
          <w:sz w:val="22"/>
          <w:szCs w:val="22"/>
        </w:rPr>
        <w:t>d</w:t>
      </w:r>
      <w:r w:rsidR="00762C41" w:rsidRPr="00E53EDA">
        <w:rPr>
          <w:rFonts w:ascii="Arial" w:hAnsi="Arial" w:cs="Arial"/>
          <w:color w:val="auto"/>
          <w:spacing w:val="-1"/>
          <w:sz w:val="22"/>
          <w:szCs w:val="22"/>
        </w:rPr>
        <w:t>u</w:t>
      </w:r>
      <w:r w:rsidR="00762C41" w:rsidRPr="00E53EDA">
        <w:rPr>
          <w:rFonts w:ascii="Arial" w:hAnsi="Arial" w:cs="Arial"/>
          <w:color w:val="auto"/>
          <w:sz w:val="22"/>
          <w:szCs w:val="22"/>
        </w:rPr>
        <w:t>c</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 xml:space="preserve">ed </w:t>
      </w:r>
      <w:r w:rsidR="00762C41" w:rsidRPr="00E53EDA">
        <w:rPr>
          <w:rFonts w:ascii="Arial" w:hAnsi="Arial" w:cs="Arial"/>
          <w:color w:val="auto"/>
          <w:spacing w:val="1"/>
          <w:sz w:val="22"/>
          <w:szCs w:val="22"/>
        </w:rPr>
        <w:t>fr</w:t>
      </w:r>
      <w:r w:rsidR="00762C41" w:rsidRPr="00E53EDA">
        <w:rPr>
          <w:rFonts w:ascii="Arial" w:hAnsi="Arial" w:cs="Arial"/>
          <w:color w:val="auto"/>
          <w:spacing w:val="-3"/>
          <w:sz w:val="22"/>
          <w:szCs w:val="22"/>
        </w:rPr>
        <w:t>o</w:t>
      </w:r>
      <w:r w:rsidR="00762C41" w:rsidRPr="00E53EDA">
        <w:rPr>
          <w:rFonts w:ascii="Arial" w:hAnsi="Arial" w:cs="Arial"/>
          <w:color w:val="auto"/>
          <w:sz w:val="22"/>
          <w:szCs w:val="22"/>
        </w:rPr>
        <w:t xml:space="preserve">m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w:t>
      </w:r>
      <w:r w:rsidR="00762C41" w:rsidRPr="00E53EDA">
        <w:rPr>
          <w:rFonts w:ascii="Arial" w:hAnsi="Arial" w:cs="Arial"/>
          <w:color w:val="auto"/>
          <w:spacing w:val="1"/>
          <w:sz w:val="22"/>
          <w:szCs w:val="22"/>
        </w:rPr>
        <w:t xml:space="preserve"> </w:t>
      </w:r>
      <w:r w:rsidR="00762C41" w:rsidRPr="00E53EDA">
        <w:rPr>
          <w:rFonts w:ascii="Arial" w:hAnsi="Arial" w:cs="Arial"/>
          <w:color w:val="auto"/>
          <w:sz w:val="22"/>
          <w:szCs w:val="22"/>
        </w:rPr>
        <w:t>p</w:t>
      </w:r>
      <w:r w:rsidR="00762C41" w:rsidRPr="00E53EDA">
        <w:rPr>
          <w:rFonts w:ascii="Arial" w:hAnsi="Arial" w:cs="Arial"/>
          <w:color w:val="auto"/>
          <w:spacing w:val="-1"/>
          <w:sz w:val="22"/>
          <w:szCs w:val="22"/>
        </w:rPr>
        <w:t>a</w:t>
      </w:r>
      <w:r w:rsidR="00762C41" w:rsidRPr="00E53EDA">
        <w:rPr>
          <w:rFonts w:ascii="Arial" w:hAnsi="Arial" w:cs="Arial"/>
          <w:color w:val="auto"/>
          <w:spacing w:val="-2"/>
          <w:sz w:val="22"/>
          <w:szCs w:val="22"/>
        </w:rPr>
        <w:t>y</w:t>
      </w:r>
      <w:r w:rsidR="00762C41" w:rsidRPr="00E53EDA">
        <w:rPr>
          <w:rFonts w:ascii="Arial" w:hAnsi="Arial" w:cs="Arial"/>
          <w:color w:val="auto"/>
          <w:spacing w:val="1"/>
          <w:sz w:val="22"/>
          <w:szCs w:val="22"/>
        </w:rPr>
        <w:t>m</w:t>
      </w:r>
      <w:r w:rsidR="00762C41" w:rsidRPr="00E53EDA">
        <w:rPr>
          <w:rFonts w:ascii="Arial" w:hAnsi="Arial" w:cs="Arial"/>
          <w:color w:val="auto"/>
          <w:sz w:val="22"/>
          <w:szCs w:val="22"/>
        </w:rPr>
        <w:t>e</w:t>
      </w:r>
      <w:r w:rsidR="00762C41" w:rsidRPr="00E53EDA">
        <w:rPr>
          <w:rFonts w:ascii="Arial" w:hAnsi="Arial" w:cs="Arial"/>
          <w:color w:val="auto"/>
          <w:spacing w:val="-3"/>
          <w:sz w:val="22"/>
          <w:szCs w:val="22"/>
        </w:rPr>
        <w:t>n</w:t>
      </w:r>
      <w:r w:rsidR="00762C41" w:rsidRPr="00E53EDA">
        <w:rPr>
          <w:rFonts w:ascii="Arial" w:hAnsi="Arial" w:cs="Arial"/>
          <w:color w:val="auto"/>
          <w:sz w:val="22"/>
          <w:szCs w:val="22"/>
        </w:rPr>
        <w:t>t</w:t>
      </w:r>
      <w:r w:rsidR="00762C41" w:rsidRPr="00E53EDA">
        <w:rPr>
          <w:rFonts w:ascii="Arial" w:hAnsi="Arial" w:cs="Arial"/>
          <w:color w:val="auto"/>
          <w:spacing w:val="2"/>
          <w:sz w:val="22"/>
          <w:szCs w:val="22"/>
        </w:rPr>
        <w:t xml:space="preserve"> </w:t>
      </w:r>
      <w:r w:rsidR="00762C41" w:rsidRPr="00E53EDA">
        <w:rPr>
          <w:rFonts w:ascii="Arial" w:hAnsi="Arial" w:cs="Arial"/>
          <w:color w:val="auto"/>
          <w:sz w:val="22"/>
          <w:szCs w:val="22"/>
        </w:rPr>
        <w:t>d</w:t>
      </w:r>
      <w:r w:rsidR="00762C41" w:rsidRPr="00E53EDA">
        <w:rPr>
          <w:rFonts w:ascii="Arial" w:hAnsi="Arial" w:cs="Arial"/>
          <w:color w:val="auto"/>
          <w:spacing w:val="-1"/>
          <w:sz w:val="22"/>
          <w:szCs w:val="22"/>
        </w:rPr>
        <w:t>u</w:t>
      </w:r>
      <w:r w:rsidR="00762C41" w:rsidRPr="00E53EDA">
        <w:rPr>
          <w:rFonts w:ascii="Arial" w:hAnsi="Arial" w:cs="Arial"/>
          <w:color w:val="auto"/>
          <w:sz w:val="22"/>
          <w:szCs w:val="22"/>
        </w:rPr>
        <w:t>e</w:t>
      </w:r>
      <w:r w:rsidR="00762C41" w:rsidRPr="00E53EDA">
        <w:rPr>
          <w:rFonts w:ascii="Arial" w:hAnsi="Arial" w:cs="Arial"/>
          <w:color w:val="auto"/>
          <w:spacing w:val="-2"/>
          <w:sz w:val="22"/>
          <w:szCs w:val="22"/>
        </w:rPr>
        <w:t xml:space="preserve">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o</w:t>
      </w:r>
      <w:r w:rsidR="00762C41" w:rsidRPr="00E53EDA">
        <w:rPr>
          <w:rFonts w:ascii="Arial" w:hAnsi="Arial" w:cs="Arial"/>
          <w:color w:val="auto"/>
          <w:spacing w:val="-4"/>
          <w:sz w:val="22"/>
          <w:szCs w:val="22"/>
        </w:rPr>
        <w:t xml:space="preserve">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w:t>
      </w:r>
      <w:r w:rsidR="00762C41" w:rsidRPr="00E53EDA">
        <w:rPr>
          <w:rFonts w:ascii="Arial" w:hAnsi="Arial" w:cs="Arial"/>
          <w:color w:val="auto"/>
          <w:spacing w:val="-2"/>
          <w:sz w:val="22"/>
          <w:szCs w:val="22"/>
        </w:rPr>
        <w:t xml:space="preserve"> </w:t>
      </w:r>
      <w:r w:rsidR="00762C41" w:rsidRPr="00E53EDA">
        <w:rPr>
          <w:rFonts w:ascii="Arial" w:hAnsi="Arial" w:cs="Arial"/>
          <w:color w:val="auto"/>
          <w:spacing w:val="3"/>
          <w:sz w:val="22"/>
          <w:szCs w:val="22"/>
        </w:rPr>
        <w:t>f</w:t>
      </w:r>
      <w:r w:rsidR="00762C41" w:rsidRPr="00E53EDA">
        <w:rPr>
          <w:rFonts w:ascii="Arial" w:hAnsi="Arial" w:cs="Arial"/>
          <w:color w:val="auto"/>
          <w:spacing w:val="-3"/>
          <w:sz w:val="22"/>
          <w:szCs w:val="22"/>
        </w:rPr>
        <w:t>i</w:t>
      </w:r>
      <w:r w:rsidR="00762C41" w:rsidRPr="00E53EDA">
        <w:rPr>
          <w:rFonts w:ascii="Arial" w:hAnsi="Arial" w:cs="Arial"/>
          <w:color w:val="auto"/>
          <w:spacing w:val="1"/>
          <w:sz w:val="22"/>
          <w:szCs w:val="22"/>
        </w:rPr>
        <w:t>r</w:t>
      </w:r>
      <w:r w:rsidR="00762C41" w:rsidRPr="00E53EDA">
        <w:rPr>
          <w:rFonts w:ascii="Arial" w:hAnsi="Arial" w:cs="Arial"/>
          <w:color w:val="auto"/>
          <w:spacing w:val="-2"/>
          <w:sz w:val="22"/>
          <w:szCs w:val="22"/>
        </w:rPr>
        <w:t>m</w:t>
      </w:r>
      <w:r w:rsidR="00762C41" w:rsidRPr="00E53EDA">
        <w:rPr>
          <w:rFonts w:ascii="Arial" w:hAnsi="Arial" w:cs="Arial"/>
          <w:color w:val="auto"/>
          <w:spacing w:val="1"/>
          <w:sz w:val="22"/>
          <w:szCs w:val="22"/>
        </w:rPr>
        <w:t>.</w:t>
      </w:r>
    </w:p>
    <w:p w:rsidR="00762C41" w:rsidRPr="00E53EDA" w:rsidRDefault="00762C41" w:rsidP="00762C41">
      <w:pPr>
        <w:spacing w:before="13" w:after="0" w:line="240" w:lineRule="exact"/>
        <w:ind w:left="284" w:right="-10" w:hanging="851"/>
        <w:jc w:val="both"/>
        <w:rPr>
          <w:rFonts w:ascii="Arial" w:hAnsi="Arial" w:cs="Arial"/>
          <w:color w:val="auto"/>
          <w:sz w:val="22"/>
          <w:szCs w:val="22"/>
        </w:rPr>
      </w:pPr>
    </w:p>
    <w:p w:rsidR="00FE36AC" w:rsidRPr="00E53EDA" w:rsidRDefault="00984DC0" w:rsidP="003C0DA7">
      <w:pPr>
        <w:pStyle w:val="Heading4"/>
        <w:numPr>
          <w:ilvl w:val="6"/>
          <w:numId w:val="25"/>
        </w:numPr>
        <w:tabs>
          <w:tab w:val="left" w:pos="0"/>
          <w:tab w:val="left" w:pos="450"/>
        </w:tabs>
        <w:spacing w:before="0" w:after="0" w:line="276" w:lineRule="auto"/>
        <w:ind w:left="-284" w:right="38"/>
        <w:jc w:val="both"/>
        <w:rPr>
          <w:b/>
          <w:color w:val="auto"/>
          <w:sz w:val="22"/>
          <w:szCs w:val="22"/>
        </w:rPr>
      </w:pPr>
      <w:bookmarkStart w:id="600" w:name="_Toc266647504"/>
      <w:bookmarkStart w:id="601" w:name="_Toc270503898"/>
      <w:r w:rsidRPr="00E53EDA">
        <w:rPr>
          <w:b/>
          <w:color w:val="auto"/>
          <w:sz w:val="22"/>
          <w:szCs w:val="22"/>
        </w:rPr>
        <w:t xml:space="preserve"> </w:t>
      </w:r>
      <w:r w:rsidRPr="00E53EDA">
        <w:rPr>
          <w:b/>
          <w:color w:val="auto"/>
          <w:sz w:val="22"/>
          <w:szCs w:val="22"/>
        </w:rPr>
        <w:tab/>
      </w:r>
      <w:r w:rsidR="00754377" w:rsidRPr="00E53EDA">
        <w:rPr>
          <w:b/>
          <w:color w:val="auto"/>
          <w:sz w:val="22"/>
          <w:szCs w:val="22"/>
        </w:rPr>
        <w:t xml:space="preserve">   </w:t>
      </w:r>
      <w:r w:rsidR="00FE36AC" w:rsidRPr="00E53EDA">
        <w:rPr>
          <w:b/>
          <w:color w:val="auto"/>
          <w:sz w:val="22"/>
          <w:szCs w:val="22"/>
        </w:rPr>
        <w:t xml:space="preserve">CONTACTING </w:t>
      </w:r>
      <w:bookmarkEnd w:id="600"/>
      <w:bookmarkEnd w:id="601"/>
      <w:r w:rsidR="00C266C2" w:rsidRPr="00E53EDA">
        <w:rPr>
          <w:b/>
          <w:color w:val="auto"/>
          <w:sz w:val="22"/>
          <w:szCs w:val="22"/>
        </w:rPr>
        <w:t>BSNL</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contextualSpacing/>
        <w:rPr>
          <w:sz w:val="22"/>
          <w:szCs w:val="22"/>
        </w:rPr>
      </w:pPr>
      <w:bookmarkStart w:id="602" w:name="_Toc266647505"/>
      <w:r w:rsidRPr="00E53EDA">
        <w:rPr>
          <w:sz w:val="22"/>
          <w:szCs w:val="22"/>
        </w:rPr>
        <w:t xml:space="preserve">23.1  </w:t>
      </w:r>
      <w:r w:rsidRPr="00E53EDA">
        <w:rPr>
          <w:sz w:val="22"/>
          <w:szCs w:val="22"/>
        </w:rPr>
        <w:tab/>
        <w:t xml:space="preserve">Subject to </w:t>
      </w:r>
      <w:r w:rsidR="00733986" w:rsidRPr="00E53EDA">
        <w:rPr>
          <w:sz w:val="22"/>
          <w:szCs w:val="22"/>
        </w:rPr>
        <w:t>Clause</w:t>
      </w:r>
      <w:r w:rsidRPr="00E53EDA">
        <w:rPr>
          <w:sz w:val="22"/>
          <w:szCs w:val="22"/>
        </w:rPr>
        <w:t xml:space="preserve"> 20, no bidder shall try to influence </w:t>
      </w:r>
      <w:r w:rsidR="00C266C2" w:rsidRPr="00E53EDA">
        <w:rPr>
          <w:sz w:val="22"/>
          <w:szCs w:val="22"/>
        </w:rPr>
        <w:t>BSNL</w:t>
      </w:r>
      <w:r w:rsidRPr="00E53EDA">
        <w:rPr>
          <w:sz w:val="22"/>
          <w:szCs w:val="22"/>
        </w:rPr>
        <w:t xml:space="preserve"> on any matter relating to its bid, from the time of the bid opening till the time the contract is awarded.</w:t>
      </w:r>
      <w:bookmarkEnd w:id="602"/>
    </w:p>
    <w:p w:rsidR="00FE36AC" w:rsidRPr="00E53EDA" w:rsidRDefault="00FE36AC" w:rsidP="005F0998">
      <w:pPr>
        <w:pStyle w:val="SectionLevel3"/>
        <w:numPr>
          <w:ilvl w:val="2"/>
          <w:numId w:val="0"/>
        </w:numPr>
        <w:tabs>
          <w:tab w:val="clear" w:pos="630"/>
          <w:tab w:val="left" w:pos="720"/>
        </w:tabs>
        <w:spacing w:after="0" w:line="276" w:lineRule="auto"/>
        <w:ind w:left="284" w:right="38" w:hanging="851"/>
        <w:contextualSpacing/>
        <w:rPr>
          <w:sz w:val="22"/>
          <w:szCs w:val="22"/>
        </w:rPr>
      </w:pPr>
      <w:bookmarkStart w:id="603" w:name="_Toc266647506"/>
      <w:r w:rsidRPr="00E53EDA">
        <w:rPr>
          <w:sz w:val="22"/>
          <w:szCs w:val="22"/>
        </w:rPr>
        <w:t>23.2</w:t>
      </w:r>
      <w:r w:rsidRPr="00E53EDA">
        <w:rPr>
          <w:sz w:val="22"/>
          <w:szCs w:val="22"/>
        </w:rPr>
        <w:tab/>
        <w:t xml:space="preserve">Any effort by a bidder to modify its bid or influence </w:t>
      </w:r>
      <w:r w:rsidR="00C266C2" w:rsidRPr="00E53EDA">
        <w:rPr>
          <w:sz w:val="22"/>
          <w:szCs w:val="22"/>
        </w:rPr>
        <w:t>BSNL</w:t>
      </w:r>
      <w:r w:rsidRPr="00E53EDA">
        <w:rPr>
          <w:sz w:val="22"/>
          <w:szCs w:val="22"/>
        </w:rPr>
        <w:t xml:space="preserve"> in </w:t>
      </w:r>
      <w:r w:rsidR="00C266C2" w:rsidRPr="00E53EDA">
        <w:rPr>
          <w:sz w:val="22"/>
          <w:szCs w:val="22"/>
        </w:rPr>
        <w:t>BSNL</w:t>
      </w:r>
      <w:r w:rsidRPr="00E53EDA">
        <w:rPr>
          <w:sz w:val="22"/>
          <w:szCs w:val="22"/>
        </w:rPr>
        <w:t>'s bid evaluation, bid comparison or contract award decision shall result in the rejection of the bid.</w:t>
      </w:r>
      <w:bookmarkEnd w:id="603"/>
    </w:p>
    <w:p w:rsidR="00FE36AC" w:rsidRPr="00E53EDA" w:rsidRDefault="00FE36AC" w:rsidP="005F0998">
      <w:pPr>
        <w:pStyle w:val="SectionLevel3"/>
        <w:numPr>
          <w:ilvl w:val="2"/>
          <w:numId w:val="0"/>
        </w:numPr>
        <w:tabs>
          <w:tab w:val="clear" w:pos="630"/>
          <w:tab w:val="left" w:pos="720"/>
        </w:tabs>
        <w:spacing w:after="0" w:line="276" w:lineRule="auto"/>
        <w:ind w:left="284" w:right="38" w:hanging="851"/>
        <w:contextualSpacing/>
        <w:rPr>
          <w:b/>
          <w:sz w:val="22"/>
          <w:szCs w:val="22"/>
        </w:rPr>
      </w:pPr>
    </w:p>
    <w:p w:rsidR="00FE36AC" w:rsidRPr="00E53EDA" w:rsidRDefault="00984DC0" w:rsidP="003C0DA7">
      <w:pPr>
        <w:pStyle w:val="Heading4"/>
        <w:numPr>
          <w:ilvl w:val="0"/>
          <w:numId w:val="50"/>
        </w:numPr>
        <w:tabs>
          <w:tab w:val="clear" w:pos="630"/>
        </w:tabs>
        <w:spacing w:before="0" w:after="0" w:line="276" w:lineRule="auto"/>
        <w:ind w:left="-284" w:right="38"/>
        <w:jc w:val="both"/>
        <w:rPr>
          <w:b/>
          <w:color w:val="auto"/>
          <w:sz w:val="22"/>
          <w:szCs w:val="22"/>
        </w:rPr>
      </w:pPr>
      <w:bookmarkStart w:id="604" w:name="_Toc266647508"/>
      <w:bookmarkStart w:id="605" w:name="_Toc270503900"/>
      <w:r w:rsidRPr="00E53EDA">
        <w:rPr>
          <w:b/>
          <w:color w:val="auto"/>
          <w:sz w:val="22"/>
          <w:szCs w:val="22"/>
        </w:rPr>
        <w:t xml:space="preserve"> </w:t>
      </w:r>
      <w:r w:rsidRPr="00E53EDA">
        <w:rPr>
          <w:b/>
          <w:color w:val="auto"/>
          <w:sz w:val="22"/>
          <w:szCs w:val="22"/>
        </w:rPr>
        <w:tab/>
      </w:r>
      <w:r w:rsidR="00FE36AC" w:rsidRPr="00E53EDA">
        <w:rPr>
          <w:b/>
          <w:color w:val="auto"/>
          <w:sz w:val="22"/>
          <w:szCs w:val="22"/>
        </w:rPr>
        <w:t>PLACEMENT OF ORDER</w:t>
      </w:r>
      <w:bookmarkEnd w:id="604"/>
      <w:bookmarkEnd w:id="605"/>
      <w:r w:rsidR="009D049A" w:rsidRPr="00E53EDA">
        <w:rPr>
          <w:b/>
          <w:color w:val="auto"/>
          <w:sz w:val="22"/>
          <w:szCs w:val="22"/>
        </w:rPr>
        <w:t xml:space="preserve"> </w:t>
      </w:r>
    </w:p>
    <w:p w:rsidR="00F9143C" w:rsidRPr="00E53EDA" w:rsidRDefault="00F9143C" w:rsidP="00F9143C">
      <w:pPr>
        <w:pStyle w:val="SectionLevel3"/>
        <w:tabs>
          <w:tab w:val="left" w:pos="5940"/>
        </w:tabs>
        <w:spacing w:after="0" w:line="276" w:lineRule="auto"/>
        <w:ind w:left="720"/>
        <w:rPr>
          <w:rFonts w:ascii="Arial Narrow" w:hAnsi="Arial Narrow"/>
          <w:b/>
          <w:sz w:val="22"/>
          <w:szCs w:val="22"/>
        </w:rPr>
      </w:pPr>
      <w:r w:rsidRPr="00E53EDA">
        <w:rPr>
          <w:rFonts w:ascii="Arial Narrow" w:hAnsi="Arial Narrow"/>
          <w:b/>
          <w:sz w:val="22"/>
          <w:szCs w:val="22"/>
        </w:rPr>
        <w:tab/>
      </w:r>
    </w:p>
    <w:p w:rsidR="00F9143C" w:rsidRPr="00E53EDA" w:rsidRDefault="00F9143C" w:rsidP="003C0DA7">
      <w:pPr>
        <w:pStyle w:val="SectionLevel3"/>
        <w:numPr>
          <w:ilvl w:val="1"/>
          <w:numId w:val="49"/>
        </w:numPr>
        <w:tabs>
          <w:tab w:val="clear" w:pos="630"/>
          <w:tab w:val="left" w:pos="1170"/>
        </w:tabs>
        <w:spacing w:after="0" w:line="276" w:lineRule="auto"/>
        <w:ind w:left="0" w:hanging="630"/>
        <w:rPr>
          <w:rFonts w:cs="Arial"/>
          <w:sz w:val="22"/>
          <w:szCs w:val="22"/>
        </w:rPr>
      </w:pPr>
      <w:r w:rsidRPr="00E53EDA">
        <w:rPr>
          <w:rFonts w:cs="Arial"/>
          <w:sz w:val="22"/>
          <w:szCs w:val="22"/>
        </w:rPr>
        <w:t xml:space="preserve">BSNL shall consider placement of orders on those eligible bidders whose offers have been found technically, commercially and financially acceptable and whose Services have been approved / validated by the </w:t>
      </w:r>
      <w:r w:rsidR="002142F6" w:rsidRPr="00E53EDA">
        <w:rPr>
          <w:rFonts w:cs="Arial"/>
          <w:sz w:val="22"/>
          <w:szCs w:val="22"/>
        </w:rPr>
        <w:t>Purchaser</w:t>
      </w:r>
      <w:r w:rsidRPr="00E53EDA">
        <w:rPr>
          <w:rFonts w:cs="Arial"/>
          <w:sz w:val="22"/>
          <w:szCs w:val="22"/>
        </w:rPr>
        <w:t xml:space="preserve">. The </w:t>
      </w:r>
      <w:r w:rsidR="002142F6" w:rsidRPr="00E53EDA">
        <w:rPr>
          <w:rFonts w:cs="Arial"/>
          <w:sz w:val="22"/>
          <w:szCs w:val="22"/>
        </w:rPr>
        <w:t>Purchaser</w:t>
      </w:r>
      <w:r w:rsidRPr="00E53EDA">
        <w:rPr>
          <w:rFonts w:cs="Arial"/>
          <w:sz w:val="22"/>
          <w:szCs w:val="22"/>
        </w:rPr>
        <w:t xml:space="preserve"> reserves the right to counter offer price(s) against price(s) quoted by any bidder.</w:t>
      </w:r>
    </w:p>
    <w:p w:rsidR="00F9143C" w:rsidRPr="00E53EDA" w:rsidRDefault="00F9143C" w:rsidP="00F9143C">
      <w:pPr>
        <w:pStyle w:val="SectionLevel3"/>
        <w:tabs>
          <w:tab w:val="clear" w:pos="630"/>
          <w:tab w:val="left" w:pos="1170"/>
        </w:tabs>
        <w:spacing w:after="0" w:line="276" w:lineRule="auto"/>
        <w:rPr>
          <w:rFonts w:cs="Arial"/>
          <w:sz w:val="22"/>
          <w:szCs w:val="22"/>
        </w:rPr>
      </w:pPr>
    </w:p>
    <w:p w:rsidR="00F9143C" w:rsidRPr="00E53EDA" w:rsidRDefault="00F9143C" w:rsidP="003C0DA7">
      <w:pPr>
        <w:pStyle w:val="BodyText"/>
        <w:numPr>
          <w:ilvl w:val="1"/>
          <w:numId w:val="49"/>
        </w:numPr>
        <w:autoSpaceDE/>
        <w:autoSpaceDN/>
        <w:spacing w:before="3" w:after="120" w:line="244" w:lineRule="auto"/>
        <w:ind w:left="0" w:right="20" w:hanging="709"/>
        <w:jc w:val="both"/>
        <w:rPr>
          <w:rFonts w:ascii="Arial" w:hAnsi="Arial" w:cs="Arial"/>
          <w:sz w:val="22"/>
          <w:szCs w:val="22"/>
        </w:rPr>
      </w:pPr>
      <w:r w:rsidRPr="00E53EDA">
        <w:rPr>
          <w:rFonts w:ascii="Arial" w:hAnsi="Arial" w:cs="Arial"/>
          <w:sz w:val="22"/>
          <w:szCs w:val="22"/>
        </w:rPr>
        <w:t xml:space="preserve">The bidder can participate for any number of clusters but the contract to one bidder shall not exceed 70% of </w:t>
      </w:r>
      <w:r w:rsidRPr="00E53EDA">
        <w:rPr>
          <w:rFonts w:ascii="Arial" w:hAnsi="Arial" w:cs="Arial"/>
          <w:b/>
          <w:sz w:val="22"/>
          <w:szCs w:val="22"/>
        </w:rPr>
        <w:t>total working lines of SSA</w:t>
      </w:r>
      <w:r w:rsidRPr="00E53EDA">
        <w:rPr>
          <w:rFonts w:ascii="Arial" w:hAnsi="Arial" w:cs="Arial"/>
          <w:sz w:val="22"/>
          <w:szCs w:val="22"/>
        </w:rPr>
        <w:t xml:space="preserve"> to ensure minimum two bidders in the SSA. The choice of clusters will rest with successful bidder. However to ensure two bidders in SSA the final award of clusters will be rest with competent authority. </w:t>
      </w:r>
    </w:p>
    <w:p w:rsidR="001D2943" w:rsidRPr="00E53EDA" w:rsidRDefault="001D2943" w:rsidP="005F0998">
      <w:pPr>
        <w:pStyle w:val="SectionLevel3"/>
        <w:numPr>
          <w:ilvl w:val="2"/>
          <w:numId w:val="0"/>
        </w:numPr>
        <w:tabs>
          <w:tab w:val="clear" w:pos="630"/>
          <w:tab w:val="left" w:pos="720"/>
        </w:tabs>
        <w:spacing w:after="0" w:line="276" w:lineRule="auto"/>
        <w:ind w:left="284" w:right="38" w:hanging="851"/>
        <w:rPr>
          <w:b/>
          <w:sz w:val="22"/>
          <w:szCs w:val="22"/>
        </w:rPr>
      </w:pPr>
    </w:p>
    <w:p w:rsidR="00FE36AC" w:rsidRPr="00E53EDA" w:rsidRDefault="00984DC0" w:rsidP="003C0DA7">
      <w:pPr>
        <w:pStyle w:val="Heading4"/>
        <w:numPr>
          <w:ilvl w:val="0"/>
          <w:numId w:val="50"/>
        </w:numPr>
        <w:tabs>
          <w:tab w:val="left" w:pos="0"/>
          <w:tab w:val="left" w:pos="450"/>
        </w:tabs>
        <w:spacing w:before="0" w:after="0" w:line="276" w:lineRule="auto"/>
        <w:ind w:left="284" w:right="38" w:hanging="851"/>
        <w:jc w:val="both"/>
        <w:rPr>
          <w:b/>
          <w:color w:val="auto"/>
          <w:sz w:val="22"/>
          <w:szCs w:val="22"/>
        </w:rPr>
      </w:pPr>
      <w:bookmarkStart w:id="606" w:name="_Toc266647510"/>
      <w:bookmarkStart w:id="607" w:name="_Toc270503901"/>
      <w:r w:rsidRPr="00E53EDA">
        <w:rPr>
          <w:b/>
          <w:color w:val="auto"/>
          <w:sz w:val="22"/>
          <w:szCs w:val="22"/>
        </w:rPr>
        <w:t xml:space="preserve"> </w:t>
      </w:r>
      <w:r w:rsidRPr="00E53EDA">
        <w:rPr>
          <w:b/>
          <w:color w:val="auto"/>
          <w:sz w:val="22"/>
          <w:szCs w:val="22"/>
        </w:rPr>
        <w:tab/>
      </w:r>
      <w:r w:rsidR="00FE36AC" w:rsidRPr="00E53EDA">
        <w:rPr>
          <w:b/>
          <w:color w:val="auto"/>
          <w:sz w:val="22"/>
          <w:szCs w:val="22"/>
        </w:rPr>
        <w:t>PURCHASER'S RIGHT TO VARY QUANTITIES</w:t>
      </w:r>
      <w:bookmarkEnd w:id="606"/>
      <w:bookmarkEnd w:id="607"/>
      <w:r w:rsidR="001D2943" w:rsidRPr="00E53EDA">
        <w:rPr>
          <w:b/>
          <w:color w:val="auto"/>
          <w:sz w:val="22"/>
          <w:szCs w:val="22"/>
        </w:rPr>
        <w:t xml:space="preserve"> </w:t>
      </w:r>
    </w:p>
    <w:p w:rsidR="00F9143C" w:rsidRPr="00E53EDA" w:rsidRDefault="00F9143C" w:rsidP="003C0DA7">
      <w:pPr>
        <w:pStyle w:val="BodyText"/>
        <w:numPr>
          <w:ilvl w:val="1"/>
          <w:numId w:val="50"/>
        </w:numPr>
        <w:autoSpaceDE/>
        <w:autoSpaceDN/>
        <w:spacing w:before="3" w:after="120" w:line="244" w:lineRule="auto"/>
        <w:ind w:left="284" w:right="20" w:hanging="858"/>
        <w:jc w:val="both"/>
        <w:rPr>
          <w:rFonts w:ascii="Arial" w:hAnsi="Arial" w:cs="Arial"/>
          <w:sz w:val="22"/>
          <w:szCs w:val="22"/>
        </w:rPr>
      </w:pPr>
      <w:bookmarkStart w:id="608" w:name="_Toc266647511"/>
      <w:bookmarkStart w:id="609" w:name="_Toc270503902"/>
      <w:r w:rsidRPr="00E53EDA">
        <w:rPr>
          <w:rFonts w:ascii="Arial" w:hAnsi="Arial" w:cs="Arial"/>
          <w:sz w:val="22"/>
          <w:szCs w:val="22"/>
        </w:rPr>
        <w:t>The PGM /GM SSA reserves the right to offer the contract to any other tenderer or any other agency in case of unsatisfactory work.</w:t>
      </w:r>
      <w:r w:rsidR="00754377" w:rsidRPr="00E53EDA">
        <w:rPr>
          <w:rFonts w:ascii="Arial" w:hAnsi="Arial" w:cs="Arial"/>
          <w:sz w:val="22"/>
          <w:szCs w:val="22"/>
        </w:rPr>
        <w:t xml:space="preserve"> </w:t>
      </w:r>
      <w:r w:rsidRPr="00E53EDA">
        <w:rPr>
          <w:rFonts w:ascii="Arial" w:hAnsi="Arial" w:cs="Arial"/>
          <w:sz w:val="22"/>
          <w:szCs w:val="22"/>
        </w:rPr>
        <w:t xml:space="preserve">The contractor should carry out the work to the satisfaction of BSNL officer in charge and in the event of his failure the contract work will be got done from some other agency at the cost of the contractor and payment will be settled on prorate Basis. </w:t>
      </w:r>
    </w:p>
    <w:p w:rsidR="00F9143C" w:rsidRPr="00E53EDA" w:rsidRDefault="00F9143C" w:rsidP="003C0DA7">
      <w:pPr>
        <w:pStyle w:val="BodyText"/>
        <w:numPr>
          <w:ilvl w:val="1"/>
          <w:numId w:val="50"/>
        </w:numPr>
        <w:autoSpaceDE/>
        <w:autoSpaceDN/>
        <w:spacing w:before="3" w:after="120" w:line="244" w:lineRule="auto"/>
        <w:ind w:left="284" w:right="20" w:hanging="858"/>
        <w:jc w:val="both"/>
        <w:rPr>
          <w:rFonts w:ascii="Arial" w:hAnsi="Arial" w:cs="Arial"/>
          <w:sz w:val="22"/>
          <w:szCs w:val="22"/>
        </w:rPr>
      </w:pPr>
      <w:r w:rsidRPr="00E53EDA">
        <w:rPr>
          <w:rFonts w:ascii="Arial" w:hAnsi="Arial" w:cs="Arial"/>
          <w:sz w:val="22"/>
          <w:szCs w:val="22"/>
        </w:rPr>
        <w:t>The decision of PGM SSA on any matter connected to this tender is final binding.</w:t>
      </w:r>
    </w:p>
    <w:p w:rsidR="00FE36AC" w:rsidRPr="00E53EDA" w:rsidRDefault="00FE36AC" w:rsidP="005F0998">
      <w:pPr>
        <w:pStyle w:val="SectionLevel4"/>
        <w:numPr>
          <w:ilvl w:val="0"/>
          <w:numId w:val="0"/>
        </w:numPr>
        <w:spacing w:after="0" w:line="276" w:lineRule="auto"/>
        <w:ind w:left="284" w:right="38" w:hanging="851"/>
        <w:rPr>
          <w:i/>
          <w:color w:val="auto"/>
          <w:sz w:val="22"/>
          <w:szCs w:val="22"/>
        </w:rPr>
      </w:pPr>
    </w:p>
    <w:p w:rsidR="00FE36AC" w:rsidRPr="00E53EDA" w:rsidRDefault="00984DC0" w:rsidP="003C0DA7">
      <w:pPr>
        <w:pStyle w:val="Heading4"/>
        <w:numPr>
          <w:ilvl w:val="0"/>
          <w:numId w:val="50"/>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 xml:space="preserve"> </w:t>
      </w:r>
      <w:r w:rsidRPr="00E53EDA">
        <w:rPr>
          <w:b/>
          <w:color w:val="auto"/>
          <w:sz w:val="22"/>
          <w:szCs w:val="22"/>
        </w:rPr>
        <w:tab/>
      </w:r>
      <w:r w:rsidR="00012DB3" w:rsidRPr="00E53EDA">
        <w:rPr>
          <w:b/>
          <w:color w:val="auto"/>
          <w:sz w:val="22"/>
          <w:szCs w:val="22"/>
        </w:rPr>
        <w:t xml:space="preserve">BSNL’s </w:t>
      </w:r>
      <w:r w:rsidR="00FE36AC" w:rsidRPr="00E53EDA">
        <w:rPr>
          <w:b/>
          <w:color w:val="auto"/>
          <w:sz w:val="22"/>
          <w:szCs w:val="22"/>
        </w:rPr>
        <w:t>RIGHT TO ACCEPT ANY BID AND TO REJECT ANY OR ALL BIDS</w:t>
      </w:r>
      <w:bookmarkEnd w:id="608"/>
      <w:bookmarkEnd w:id="609"/>
    </w:p>
    <w:p w:rsidR="00FE36AC" w:rsidRPr="00E53EDA" w:rsidRDefault="00984DC0" w:rsidP="005F0998">
      <w:pPr>
        <w:pStyle w:val="SectionLevel3"/>
        <w:numPr>
          <w:ilvl w:val="2"/>
          <w:numId w:val="0"/>
        </w:numPr>
        <w:tabs>
          <w:tab w:val="clear" w:pos="630"/>
          <w:tab w:val="left" w:pos="720"/>
        </w:tabs>
        <w:spacing w:after="0" w:line="276" w:lineRule="auto"/>
        <w:ind w:left="284" w:right="38" w:hanging="851"/>
        <w:rPr>
          <w:sz w:val="22"/>
          <w:szCs w:val="22"/>
        </w:rPr>
      </w:pPr>
      <w:bookmarkStart w:id="610" w:name="_Toc266647512"/>
      <w:r w:rsidRPr="00E53EDA">
        <w:rPr>
          <w:sz w:val="22"/>
          <w:szCs w:val="22"/>
        </w:rPr>
        <w:t xml:space="preserve"> </w:t>
      </w:r>
      <w:r w:rsidRPr="00E53EDA">
        <w:rPr>
          <w:sz w:val="22"/>
          <w:szCs w:val="22"/>
        </w:rPr>
        <w:tab/>
      </w:r>
      <w:r w:rsidR="00FE36AC" w:rsidRPr="00E53EDA">
        <w:rPr>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bookmarkStart w:id="611" w:name="_Toc266647513"/>
      <w:bookmarkStart w:id="612" w:name="_Toc270503903"/>
      <w:bookmarkEnd w:id="610"/>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984DC0" w:rsidP="003C0DA7">
      <w:pPr>
        <w:pStyle w:val="Heading4"/>
        <w:numPr>
          <w:ilvl w:val="0"/>
          <w:numId w:val="50"/>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 xml:space="preserve"> </w:t>
      </w:r>
      <w:r w:rsidRPr="00E53EDA">
        <w:rPr>
          <w:b/>
          <w:color w:val="auto"/>
          <w:sz w:val="22"/>
          <w:szCs w:val="22"/>
        </w:rPr>
        <w:tab/>
      </w:r>
      <w:r w:rsidR="00FE36AC" w:rsidRPr="00E53EDA">
        <w:rPr>
          <w:b/>
          <w:color w:val="auto"/>
          <w:sz w:val="22"/>
          <w:szCs w:val="22"/>
        </w:rPr>
        <w:t xml:space="preserve">ISSUE OF ADVANCE </w:t>
      </w:r>
      <w:r w:rsidR="00CB4C17" w:rsidRPr="00E53EDA">
        <w:rPr>
          <w:b/>
          <w:color w:val="auto"/>
          <w:sz w:val="22"/>
          <w:szCs w:val="22"/>
        </w:rPr>
        <w:t>WORK</w:t>
      </w:r>
      <w:r w:rsidR="00887BA5" w:rsidRPr="00E53EDA">
        <w:rPr>
          <w:b/>
          <w:color w:val="auto"/>
          <w:sz w:val="22"/>
          <w:szCs w:val="22"/>
        </w:rPr>
        <w:t xml:space="preserve"> </w:t>
      </w:r>
      <w:r w:rsidR="00FE36AC" w:rsidRPr="00E53EDA">
        <w:rPr>
          <w:b/>
          <w:color w:val="auto"/>
          <w:sz w:val="22"/>
          <w:szCs w:val="22"/>
        </w:rPr>
        <w:t>ORDER</w:t>
      </w:r>
      <w:bookmarkEnd w:id="611"/>
      <w:bookmarkEnd w:id="612"/>
    </w:p>
    <w:p w:rsidR="00FE36AC" w:rsidRPr="00E53EDA" w:rsidRDefault="00FE36AC" w:rsidP="005F0998">
      <w:pPr>
        <w:pStyle w:val="SectionLevel3"/>
        <w:numPr>
          <w:ilvl w:val="2"/>
          <w:numId w:val="0"/>
        </w:numPr>
        <w:tabs>
          <w:tab w:val="clear" w:pos="630"/>
        </w:tabs>
        <w:spacing w:after="0" w:line="276" w:lineRule="auto"/>
        <w:ind w:left="284" w:right="38" w:hanging="851"/>
        <w:contextualSpacing/>
        <w:rPr>
          <w:sz w:val="22"/>
          <w:szCs w:val="22"/>
        </w:rPr>
      </w:pPr>
      <w:bookmarkStart w:id="613" w:name="_Toc266647514"/>
      <w:r w:rsidRPr="00E53EDA">
        <w:rPr>
          <w:sz w:val="22"/>
          <w:szCs w:val="22"/>
        </w:rPr>
        <w:t>27.1</w:t>
      </w:r>
      <w:r w:rsidRPr="00E53EDA">
        <w:rPr>
          <w:b/>
          <w:sz w:val="22"/>
          <w:szCs w:val="22"/>
        </w:rPr>
        <w:t>.</w:t>
      </w:r>
      <w:r w:rsidRPr="00E53EDA">
        <w:rPr>
          <w:sz w:val="22"/>
          <w:szCs w:val="22"/>
        </w:rPr>
        <w:tab/>
        <w:t xml:space="preserve">The issue of an Advance </w:t>
      </w:r>
      <w:r w:rsidR="00CB4C17" w:rsidRPr="00E53EDA">
        <w:rPr>
          <w:sz w:val="22"/>
          <w:szCs w:val="22"/>
        </w:rPr>
        <w:t>Work</w:t>
      </w:r>
      <w:r w:rsidR="00887BA5" w:rsidRPr="00E53EDA">
        <w:rPr>
          <w:sz w:val="22"/>
          <w:szCs w:val="22"/>
        </w:rPr>
        <w:t xml:space="preserve"> </w:t>
      </w:r>
      <w:r w:rsidRPr="00E53EDA">
        <w:rPr>
          <w:sz w:val="22"/>
          <w:szCs w:val="22"/>
        </w:rPr>
        <w:t xml:space="preserve">Order shall constitute the intention of </w:t>
      </w:r>
      <w:r w:rsidR="00CB4C17" w:rsidRPr="00E53EDA">
        <w:rPr>
          <w:sz w:val="22"/>
          <w:szCs w:val="22"/>
        </w:rPr>
        <w:t xml:space="preserve">BSNL </w:t>
      </w:r>
      <w:r w:rsidRPr="00E53EDA">
        <w:rPr>
          <w:sz w:val="22"/>
          <w:szCs w:val="22"/>
        </w:rPr>
        <w:t>to enter into contract with the bidder.</w:t>
      </w:r>
      <w:bookmarkEnd w:id="613"/>
    </w:p>
    <w:p w:rsidR="00FE36AC" w:rsidRPr="00E53EDA" w:rsidRDefault="00FE36AC" w:rsidP="005F0998">
      <w:pPr>
        <w:pStyle w:val="SectionLevel3"/>
        <w:numPr>
          <w:ilvl w:val="2"/>
          <w:numId w:val="0"/>
        </w:numPr>
        <w:tabs>
          <w:tab w:val="clear" w:pos="630"/>
        </w:tabs>
        <w:spacing w:after="0" w:line="276" w:lineRule="auto"/>
        <w:ind w:left="284" w:right="38" w:hanging="851"/>
        <w:contextualSpacing/>
        <w:rPr>
          <w:sz w:val="22"/>
          <w:szCs w:val="22"/>
        </w:rPr>
      </w:pPr>
      <w:bookmarkStart w:id="614" w:name="_Toc266647515"/>
      <w:r w:rsidRPr="00E53EDA">
        <w:rPr>
          <w:sz w:val="22"/>
          <w:szCs w:val="22"/>
        </w:rPr>
        <w:t>27.2</w:t>
      </w:r>
      <w:r w:rsidRPr="00E53EDA">
        <w:rPr>
          <w:i/>
          <w:sz w:val="22"/>
          <w:szCs w:val="22"/>
        </w:rPr>
        <w:tab/>
      </w:r>
      <w:r w:rsidRPr="00E53EDA">
        <w:rPr>
          <w:sz w:val="22"/>
          <w:szCs w:val="22"/>
        </w:rPr>
        <w:t xml:space="preserve">The bidder shall within 14 days of issue of the advance </w:t>
      </w:r>
      <w:r w:rsidR="007B5ACC" w:rsidRPr="00E53EDA">
        <w:rPr>
          <w:sz w:val="22"/>
          <w:szCs w:val="22"/>
        </w:rPr>
        <w:t>work order</w:t>
      </w:r>
      <w:r w:rsidRPr="00E53EDA">
        <w:rPr>
          <w:sz w:val="22"/>
          <w:szCs w:val="22"/>
        </w:rPr>
        <w:t xml:space="preserve">, give its acceptance along with performance security in conformity with the proforma provided with the bid document at </w:t>
      </w:r>
      <w:r w:rsidR="00733986" w:rsidRPr="00E53EDA">
        <w:rPr>
          <w:sz w:val="22"/>
          <w:szCs w:val="22"/>
        </w:rPr>
        <w:t>Section</w:t>
      </w:r>
      <w:r w:rsidRPr="00E53EDA">
        <w:rPr>
          <w:sz w:val="22"/>
          <w:szCs w:val="22"/>
        </w:rPr>
        <w:t>-7B.</w:t>
      </w:r>
      <w:bookmarkEnd w:id="614"/>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r w:rsidRPr="00E53EDA">
        <w:rPr>
          <w:sz w:val="22"/>
          <w:szCs w:val="22"/>
        </w:rPr>
        <w:t>27.3</w:t>
      </w:r>
      <w:r w:rsidRPr="00E53EDA">
        <w:rPr>
          <w:sz w:val="22"/>
          <w:szCs w:val="22"/>
        </w:rPr>
        <w:tab/>
        <w:t xml:space="preserve">L-1 bidder may be issued Advanced </w:t>
      </w:r>
      <w:r w:rsidR="00CB4C17" w:rsidRPr="00E53EDA">
        <w:rPr>
          <w:sz w:val="22"/>
          <w:szCs w:val="22"/>
        </w:rPr>
        <w:t xml:space="preserve">Work </w:t>
      </w:r>
      <w:r w:rsidRPr="00E53EDA">
        <w:rPr>
          <w:sz w:val="22"/>
          <w:szCs w:val="22"/>
        </w:rPr>
        <w:t>Order (A</w:t>
      </w:r>
      <w:r w:rsidR="001D2943" w:rsidRPr="00E53EDA">
        <w:rPr>
          <w:sz w:val="22"/>
          <w:szCs w:val="22"/>
        </w:rPr>
        <w:t>W</w:t>
      </w:r>
      <w:r w:rsidRPr="00E53EDA">
        <w:rPr>
          <w:sz w:val="22"/>
          <w:szCs w:val="22"/>
        </w:rPr>
        <w:t xml:space="preserve">O) in two stages. The first </w:t>
      </w:r>
      <w:r w:rsidR="00CB4C17" w:rsidRPr="00E53EDA">
        <w:rPr>
          <w:sz w:val="22"/>
          <w:szCs w:val="22"/>
        </w:rPr>
        <w:t xml:space="preserve">AWO </w:t>
      </w:r>
      <w:r w:rsidRPr="00E53EDA">
        <w:rPr>
          <w:sz w:val="22"/>
          <w:szCs w:val="22"/>
        </w:rPr>
        <w:t xml:space="preserve">shall be issued for L-1 quantity as defined in </w:t>
      </w:r>
      <w:r w:rsidR="00733986" w:rsidRPr="00E53EDA">
        <w:rPr>
          <w:sz w:val="22"/>
          <w:szCs w:val="22"/>
        </w:rPr>
        <w:t>Clause</w:t>
      </w:r>
      <w:r w:rsidR="00B403F8" w:rsidRPr="00E53EDA">
        <w:rPr>
          <w:sz w:val="22"/>
          <w:szCs w:val="22"/>
        </w:rPr>
        <w:t xml:space="preserve"> above. The second AW</w:t>
      </w:r>
      <w:r w:rsidRPr="00E53EDA">
        <w:rPr>
          <w:sz w:val="22"/>
          <w:szCs w:val="22"/>
        </w:rPr>
        <w:t xml:space="preserve">O may be issued to L-1 bidder only when the Purchaser exercises the right for placement of order on balance tendered quantity on the bidder with the lowest evaluated price in conformity to </w:t>
      </w:r>
      <w:r w:rsidR="00733986" w:rsidRPr="00E53EDA">
        <w:rPr>
          <w:sz w:val="22"/>
          <w:szCs w:val="22"/>
        </w:rPr>
        <w:t>Clause</w:t>
      </w:r>
      <w:r w:rsidRPr="00E53EDA">
        <w:rPr>
          <w:sz w:val="22"/>
          <w:szCs w:val="22"/>
        </w:rPr>
        <w:t xml:space="preserve"> 24</w:t>
      </w:r>
      <w:r w:rsidR="004C0BE9" w:rsidRPr="00E53EDA">
        <w:rPr>
          <w:sz w:val="22"/>
          <w:szCs w:val="22"/>
        </w:rPr>
        <w:t xml:space="preserve"> </w:t>
      </w:r>
      <w:r w:rsidRPr="00E53EDA">
        <w:rPr>
          <w:sz w:val="22"/>
          <w:szCs w:val="22"/>
        </w:rPr>
        <w:t xml:space="preserve">of </w:t>
      </w:r>
      <w:r w:rsidR="00733986" w:rsidRPr="00E53EDA">
        <w:rPr>
          <w:sz w:val="22"/>
          <w:szCs w:val="22"/>
        </w:rPr>
        <w:t>Section</w:t>
      </w:r>
      <w:r w:rsidRPr="00E53EDA">
        <w:rPr>
          <w:sz w:val="22"/>
          <w:szCs w:val="22"/>
        </w:rPr>
        <w:t xml:space="preserve"> 4 Part A</w:t>
      </w:r>
      <w:bookmarkStart w:id="615" w:name="_Toc266647516"/>
      <w:bookmarkStart w:id="616" w:name="_Toc270503904"/>
      <w:r w:rsidR="004C0BE9" w:rsidRPr="00E53EDA">
        <w:rPr>
          <w:sz w:val="22"/>
          <w:szCs w:val="22"/>
        </w:rPr>
        <w:t>.</w:t>
      </w:r>
    </w:p>
    <w:p w:rsidR="00A259D0" w:rsidRPr="00E53EDA" w:rsidRDefault="00A259D0" w:rsidP="005F0998">
      <w:pPr>
        <w:pStyle w:val="SectionLevel3"/>
        <w:numPr>
          <w:ilvl w:val="2"/>
          <w:numId w:val="0"/>
        </w:numPr>
        <w:tabs>
          <w:tab w:val="clear" w:pos="630"/>
        </w:tabs>
        <w:spacing w:after="0" w:line="276" w:lineRule="auto"/>
        <w:ind w:left="284" w:right="38" w:hanging="851"/>
        <w:rPr>
          <w:b/>
          <w:sz w:val="22"/>
          <w:szCs w:val="22"/>
        </w:rPr>
      </w:pPr>
      <w:r w:rsidRPr="00E53EDA">
        <w:rPr>
          <w:sz w:val="22"/>
          <w:szCs w:val="22"/>
        </w:rPr>
        <w:t>27.4</w:t>
      </w:r>
      <w:r w:rsidRPr="00E53EDA">
        <w:rPr>
          <w:sz w:val="22"/>
          <w:szCs w:val="22"/>
        </w:rPr>
        <w:tab/>
        <w:t>In the event of withdrawal of AWO/</w:t>
      </w:r>
      <w:r w:rsidR="00B403F8" w:rsidRPr="00E53EDA">
        <w:rPr>
          <w:sz w:val="22"/>
          <w:szCs w:val="22"/>
        </w:rPr>
        <w:t xml:space="preserve"> </w:t>
      </w:r>
      <w:r w:rsidRPr="00E53EDA">
        <w:rPr>
          <w:sz w:val="22"/>
          <w:szCs w:val="22"/>
        </w:rPr>
        <w:t xml:space="preserve">LoI, subsequent claim of </w:t>
      </w:r>
      <w:r w:rsidR="00B403F8" w:rsidRPr="00E53EDA">
        <w:rPr>
          <w:sz w:val="22"/>
          <w:szCs w:val="22"/>
        </w:rPr>
        <w:t>bidder</w:t>
      </w:r>
      <w:r w:rsidRPr="00E53EDA">
        <w:rPr>
          <w:sz w:val="22"/>
          <w:szCs w:val="22"/>
        </w:rPr>
        <w:t xml:space="preserve"> for placement of Work Order</w:t>
      </w:r>
      <w:r w:rsidR="00FC5103" w:rsidRPr="00E53EDA">
        <w:rPr>
          <w:sz w:val="22"/>
          <w:szCs w:val="22"/>
        </w:rPr>
        <w:t xml:space="preserve"> </w:t>
      </w:r>
      <w:r w:rsidRPr="00E53EDA">
        <w:rPr>
          <w:sz w:val="22"/>
          <w:szCs w:val="22"/>
        </w:rPr>
        <w:t>/</w:t>
      </w:r>
      <w:r w:rsidR="00FC5103" w:rsidRPr="00E53EDA">
        <w:rPr>
          <w:sz w:val="22"/>
          <w:szCs w:val="22"/>
        </w:rPr>
        <w:t xml:space="preserve"> </w:t>
      </w:r>
      <w:r w:rsidRPr="00E53EDA">
        <w:rPr>
          <w:sz w:val="22"/>
          <w:szCs w:val="22"/>
        </w:rPr>
        <w:t>signing of contract, shall not be entertained by this office.</w:t>
      </w:r>
    </w:p>
    <w:p w:rsidR="006C4283" w:rsidRPr="00E53EDA" w:rsidRDefault="006C4283" w:rsidP="005F0998">
      <w:pPr>
        <w:pStyle w:val="SectionLevel3"/>
        <w:numPr>
          <w:ilvl w:val="2"/>
          <w:numId w:val="0"/>
        </w:numPr>
        <w:tabs>
          <w:tab w:val="clear" w:pos="630"/>
        </w:tabs>
        <w:spacing w:after="0" w:line="276" w:lineRule="auto"/>
        <w:ind w:left="284" w:right="38" w:hanging="851"/>
        <w:rPr>
          <w:sz w:val="22"/>
          <w:szCs w:val="22"/>
        </w:rPr>
      </w:pPr>
    </w:p>
    <w:p w:rsidR="00FE36AC" w:rsidRPr="00E53EDA" w:rsidRDefault="00FE36AC" w:rsidP="003C0DA7">
      <w:pPr>
        <w:pStyle w:val="SectionLevel3"/>
        <w:numPr>
          <w:ilvl w:val="0"/>
          <w:numId w:val="50"/>
        </w:numPr>
        <w:tabs>
          <w:tab w:val="clear" w:pos="630"/>
          <w:tab w:val="left" w:pos="720"/>
        </w:tabs>
        <w:spacing w:after="0" w:line="276" w:lineRule="auto"/>
        <w:ind w:left="284" w:right="38" w:hanging="851"/>
        <w:rPr>
          <w:b/>
          <w:sz w:val="22"/>
          <w:szCs w:val="22"/>
        </w:rPr>
      </w:pPr>
      <w:r w:rsidRPr="00E53EDA">
        <w:rPr>
          <w:b/>
          <w:sz w:val="22"/>
          <w:szCs w:val="22"/>
        </w:rPr>
        <w:lastRenderedPageBreak/>
        <w:t>SIGNING OF CONTRACT</w:t>
      </w:r>
      <w:bookmarkEnd w:id="615"/>
      <w:bookmarkEnd w:id="616"/>
      <w:r w:rsidR="004C0BE9" w:rsidRPr="00E53EDA">
        <w:rPr>
          <w:b/>
          <w:sz w:val="22"/>
          <w:szCs w:val="22"/>
        </w:rPr>
        <w:t xml:space="preserve"> </w:t>
      </w:r>
    </w:p>
    <w:p w:rsidR="00B403F8" w:rsidRPr="00E53EDA" w:rsidRDefault="00B403F8" w:rsidP="00B403F8">
      <w:pPr>
        <w:pStyle w:val="SectionLevel3"/>
        <w:numPr>
          <w:ilvl w:val="0"/>
          <w:numId w:val="0"/>
        </w:numPr>
        <w:tabs>
          <w:tab w:val="clear" w:pos="630"/>
          <w:tab w:val="left" w:pos="720"/>
        </w:tabs>
        <w:spacing w:after="0" w:line="276" w:lineRule="auto"/>
        <w:ind w:left="284" w:right="38"/>
        <w:rPr>
          <w:b/>
          <w:sz w:val="22"/>
          <w:szCs w:val="22"/>
        </w:rPr>
      </w:pPr>
    </w:p>
    <w:p w:rsidR="004C0BE9" w:rsidRPr="00E53EDA" w:rsidRDefault="004C0BE9" w:rsidP="004C0BE9">
      <w:pPr>
        <w:pStyle w:val="SectionLevel3"/>
        <w:numPr>
          <w:ilvl w:val="0"/>
          <w:numId w:val="0"/>
        </w:numPr>
        <w:tabs>
          <w:tab w:val="clear" w:pos="630"/>
          <w:tab w:val="left" w:pos="720"/>
        </w:tabs>
        <w:spacing w:after="0" w:line="276" w:lineRule="auto"/>
        <w:ind w:left="426" w:hanging="993"/>
        <w:rPr>
          <w:rFonts w:ascii="Arial Narrow" w:hAnsi="Arial Narrow"/>
          <w:sz w:val="22"/>
          <w:szCs w:val="22"/>
        </w:rPr>
      </w:pPr>
      <w:r w:rsidRPr="00E53EDA">
        <w:rPr>
          <w:rFonts w:ascii="Arial Narrow" w:hAnsi="Arial Narrow"/>
          <w:b/>
          <w:sz w:val="22"/>
          <w:szCs w:val="22"/>
        </w:rPr>
        <w:t>2</w:t>
      </w:r>
      <w:r w:rsidRPr="00E53EDA">
        <w:rPr>
          <w:rFonts w:ascii="Arial Narrow" w:hAnsi="Arial Narrow"/>
          <w:b/>
          <w:i/>
          <w:sz w:val="22"/>
          <w:szCs w:val="22"/>
        </w:rPr>
        <w:t>8</w:t>
      </w:r>
      <w:r w:rsidRPr="00E53EDA">
        <w:rPr>
          <w:rFonts w:ascii="Arial Narrow" w:hAnsi="Arial Narrow"/>
          <w:b/>
          <w:sz w:val="22"/>
          <w:szCs w:val="22"/>
        </w:rPr>
        <w:t>.1</w:t>
      </w:r>
      <w:r w:rsidR="00D503B2" w:rsidRPr="00E53EDA">
        <w:rPr>
          <w:rFonts w:ascii="Arial Narrow" w:hAnsi="Arial Narrow"/>
          <w:sz w:val="22"/>
          <w:szCs w:val="22"/>
        </w:rPr>
        <w:t xml:space="preserve"> </w:t>
      </w:r>
      <w:r w:rsidR="00D503B2" w:rsidRPr="00E53EDA">
        <w:rPr>
          <w:rFonts w:ascii="Arial Narrow" w:hAnsi="Arial Narrow"/>
          <w:sz w:val="22"/>
          <w:szCs w:val="22"/>
        </w:rPr>
        <w:tab/>
      </w:r>
      <w:r w:rsidRPr="00E53EDA">
        <w:rPr>
          <w:sz w:val="22"/>
          <w:szCs w:val="22"/>
        </w:rPr>
        <w:t xml:space="preserve">The issue of Work </w:t>
      </w:r>
      <w:r w:rsidR="00B403F8" w:rsidRPr="00E53EDA">
        <w:rPr>
          <w:sz w:val="22"/>
          <w:szCs w:val="22"/>
        </w:rPr>
        <w:t>O</w:t>
      </w:r>
      <w:r w:rsidRPr="00E53EDA">
        <w:rPr>
          <w:sz w:val="22"/>
          <w:szCs w:val="22"/>
        </w:rPr>
        <w:t>rder</w:t>
      </w:r>
      <w:r w:rsidR="00B403F8" w:rsidRPr="00E53EDA">
        <w:rPr>
          <w:sz w:val="22"/>
          <w:szCs w:val="22"/>
        </w:rPr>
        <w:t xml:space="preserve"> (WO)</w:t>
      </w:r>
      <w:r w:rsidRPr="00E53EDA">
        <w:rPr>
          <w:sz w:val="22"/>
          <w:szCs w:val="22"/>
        </w:rPr>
        <w:t xml:space="preserve"> shall constitute the award of contract on the bidder.</w:t>
      </w:r>
    </w:p>
    <w:p w:rsidR="004C0BE9" w:rsidRPr="00E53EDA" w:rsidRDefault="004C0BE9" w:rsidP="004C0BE9">
      <w:pPr>
        <w:pStyle w:val="SectionLevel3"/>
        <w:numPr>
          <w:ilvl w:val="0"/>
          <w:numId w:val="0"/>
        </w:numPr>
        <w:tabs>
          <w:tab w:val="clear" w:pos="630"/>
          <w:tab w:val="left" w:pos="720"/>
        </w:tabs>
        <w:spacing w:after="0" w:line="276" w:lineRule="auto"/>
        <w:ind w:left="426" w:hanging="993"/>
        <w:rPr>
          <w:rFonts w:ascii="Arial Narrow" w:hAnsi="Arial Narrow"/>
          <w:sz w:val="22"/>
          <w:szCs w:val="22"/>
        </w:rPr>
      </w:pPr>
    </w:p>
    <w:p w:rsidR="004C0BE9" w:rsidRPr="00E53EDA" w:rsidRDefault="004C0BE9" w:rsidP="004C0BE9">
      <w:pPr>
        <w:pStyle w:val="SectionLevel3"/>
        <w:numPr>
          <w:ilvl w:val="0"/>
          <w:numId w:val="0"/>
        </w:numPr>
        <w:tabs>
          <w:tab w:val="clear" w:pos="630"/>
          <w:tab w:val="left" w:pos="810"/>
        </w:tabs>
        <w:spacing w:after="0" w:line="276" w:lineRule="auto"/>
        <w:ind w:left="426" w:hanging="993"/>
        <w:rPr>
          <w:sz w:val="22"/>
          <w:szCs w:val="22"/>
        </w:rPr>
      </w:pPr>
      <w:r w:rsidRPr="00E53EDA">
        <w:rPr>
          <w:rFonts w:ascii="Arial Narrow" w:hAnsi="Arial Narrow"/>
          <w:b/>
          <w:sz w:val="22"/>
          <w:szCs w:val="22"/>
        </w:rPr>
        <w:t>2</w:t>
      </w:r>
      <w:r w:rsidRPr="00E53EDA">
        <w:rPr>
          <w:rFonts w:ascii="Arial Narrow" w:hAnsi="Arial Narrow"/>
          <w:b/>
          <w:i/>
          <w:sz w:val="22"/>
          <w:szCs w:val="22"/>
        </w:rPr>
        <w:t>8</w:t>
      </w:r>
      <w:r w:rsidRPr="00E53EDA">
        <w:rPr>
          <w:rFonts w:ascii="Arial Narrow" w:hAnsi="Arial Narrow"/>
          <w:b/>
          <w:sz w:val="22"/>
          <w:szCs w:val="22"/>
        </w:rPr>
        <w:t>.2</w:t>
      </w:r>
      <w:r w:rsidRPr="00E53EDA">
        <w:rPr>
          <w:rFonts w:ascii="Arial Narrow" w:hAnsi="Arial Narrow"/>
          <w:sz w:val="22"/>
          <w:szCs w:val="22"/>
        </w:rPr>
        <w:t xml:space="preserve">  </w:t>
      </w:r>
      <w:r w:rsidRPr="00E53EDA">
        <w:rPr>
          <w:rFonts w:ascii="Arial Narrow" w:hAnsi="Arial Narrow"/>
          <w:sz w:val="22"/>
          <w:szCs w:val="22"/>
        </w:rPr>
        <w:tab/>
      </w:r>
      <w:r w:rsidRPr="00E53EDA">
        <w:rPr>
          <w:sz w:val="22"/>
          <w:szCs w:val="22"/>
        </w:rPr>
        <w:t xml:space="preserve">Upon the successful bidder furnishing performance security pursuant to Clause 27 of this Section, the </w:t>
      </w:r>
      <w:r w:rsidR="002142F6" w:rsidRPr="00E53EDA">
        <w:rPr>
          <w:sz w:val="22"/>
          <w:szCs w:val="22"/>
        </w:rPr>
        <w:t>Purchaser</w:t>
      </w:r>
      <w:r w:rsidRPr="00E53EDA">
        <w:rPr>
          <w:sz w:val="22"/>
          <w:szCs w:val="22"/>
        </w:rPr>
        <w:t xml:space="preserve"> shall discharge the bid security in pursuant to Clause 12 of this Section, except in case of L-1 bidder, whose EMBG / EMD shall be released only after finalization of ordering of complete tendered quantity in pursuance to Clause nos. 24 &amp; 27 of this Section.</w:t>
      </w:r>
    </w:p>
    <w:p w:rsidR="004C0BE9" w:rsidRPr="00E53EDA" w:rsidRDefault="004C0BE9" w:rsidP="004C0BE9">
      <w:pPr>
        <w:pStyle w:val="SectionLevel3"/>
        <w:numPr>
          <w:ilvl w:val="0"/>
          <w:numId w:val="0"/>
        </w:numPr>
        <w:tabs>
          <w:tab w:val="clear" w:pos="630"/>
          <w:tab w:val="left" w:pos="720"/>
        </w:tabs>
        <w:spacing w:after="0" w:line="276" w:lineRule="auto"/>
        <w:ind w:left="-567" w:right="38"/>
        <w:rPr>
          <w:b/>
          <w:sz w:val="22"/>
          <w:szCs w:val="22"/>
        </w:rPr>
      </w:pPr>
    </w:p>
    <w:p w:rsidR="00D503B2" w:rsidRPr="00E53EDA" w:rsidRDefault="00D503B2" w:rsidP="004C0BE9">
      <w:pPr>
        <w:pStyle w:val="SectionLevel3"/>
        <w:numPr>
          <w:ilvl w:val="0"/>
          <w:numId w:val="0"/>
        </w:numPr>
        <w:tabs>
          <w:tab w:val="clear" w:pos="630"/>
          <w:tab w:val="left" w:pos="720"/>
        </w:tabs>
        <w:spacing w:after="0" w:line="276" w:lineRule="auto"/>
        <w:ind w:left="-567" w:right="38"/>
        <w:rPr>
          <w:b/>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bookmarkStart w:id="617" w:name="_Toc266647519"/>
      <w:bookmarkStart w:id="618" w:name="_Toc270503905"/>
      <w:r w:rsidRPr="00E53EDA">
        <w:rPr>
          <w:b/>
          <w:sz w:val="22"/>
          <w:szCs w:val="22"/>
        </w:rPr>
        <w:t xml:space="preserve">29.   </w:t>
      </w:r>
      <w:r w:rsidRPr="00E53EDA">
        <w:rPr>
          <w:b/>
          <w:sz w:val="22"/>
          <w:szCs w:val="22"/>
        </w:rPr>
        <w:tab/>
        <w:t>ANNULMENT OF AWARD</w:t>
      </w:r>
      <w:bookmarkEnd w:id="617"/>
      <w:bookmarkEnd w:id="618"/>
    </w:p>
    <w:p w:rsidR="00FE36AC" w:rsidRPr="00E53EDA" w:rsidRDefault="00984DC0" w:rsidP="005F0998">
      <w:pPr>
        <w:pStyle w:val="SectionLevel3"/>
        <w:numPr>
          <w:ilvl w:val="2"/>
          <w:numId w:val="0"/>
        </w:numPr>
        <w:tabs>
          <w:tab w:val="clear" w:pos="630"/>
          <w:tab w:val="left" w:pos="720"/>
        </w:tabs>
        <w:spacing w:after="0" w:line="276" w:lineRule="auto"/>
        <w:ind w:left="284" w:right="38" w:hanging="851"/>
        <w:rPr>
          <w:sz w:val="22"/>
          <w:szCs w:val="22"/>
        </w:rPr>
      </w:pPr>
      <w:bookmarkStart w:id="619" w:name="_Toc266647520"/>
      <w:r w:rsidRPr="00E53EDA">
        <w:rPr>
          <w:sz w:val="22"/>
          <w:szCs w:val="22"/>
        </w:rPr>
        <w:tab/>
      </w:r>
      <w:r w:rsidR="00FE36AC" w:rsidRPr="00E53EDA">
        <w:rPr>
          <w:sz w:val="22"/>
          <w:szCs w:val="22"/>
        </w:rPr>
        <w:t xml:space="preserve">Failure of the successful bidder to comply with the requirement of </w:t>
      </w:r>
      <w:r w:rsidR="00733986" w:rsidRPr="00E53EDA">
        <w:rPr>
          <w:sz w:val="22"/>
          <w:szCs w:val="22"/>
        </w:rPr>
        <w:t>Clause</w:t>
      </w:r>
      <w:r w:rsidR="00FE36AC" w:rsidRPr="00E53EDA">
        <w:rPr>
          <w:sz w:val="22"/>
          <w:szCs w:val="22"/>
        </w:rPr>
        <w:t xml:space="preserve"> 27 &amp; 28 shall constitute sufficient ground for the annulment of the award and the forfeiture of the bid security in which event the </w:t>
      </w:r>
      <w:r w:rsidR="00A108F7" w:rsidRPr="00E53EDA">
        <w:rPr>
          <w:sz w:val="22"/>
          <w:szCs w:val="22"/>
        </w:rPr>
        <w:t>BSNL</w:t>
      </w:r>
      <w:r w:rsidR="00147AE9" w:rsidRPr="00E53EDA">
        <w:rPr>
          <w:sz w:val="22"/>
          <w:szCs w:val="22"/>
        </w:rPr>
        <w:t xml:space="preserve"> </w:t>
      </w:r>
      <w:r w:rsidR="00FE36AC" w:rsidRPr="00E53EDA">
        <w:rPr>
          <w:sz w:val="22"/>
          <w:szCs w:val="22"/>
        </w:rPr>
        <w:t xml:space="preserve">may make the award to any other bidder </w:t>
      </w:r>
      <w:r w:rsidR="00B403F8" w:rsidRPr="00E53EDA">
        <w:rPr>
          <w:sz w:val="22"/>
          <w:szCs w:val="22"/>
        </w:rPr>
        <w:t xml:space="preserve">on </w:t>
      </w:r>
      <w:r w:rsidR="00A108F7" w:rsidRPr="00E53EDA">
        <w:rPr>
          <w:sz w:val="22"/>
          <w:szCs w:val="22"/>
        </w:rPr>
        <w:t>its</w:t>
      </w:r>
      <w:r w:rsidR="00FE36AC" w:rsidRPr="00E53EDA">
        <w:rPr>
          <w:sz w:val="22"/>
          <w:szCs w:val="22"/>
        </w:rPr>
        <w:t xml:space="preserve"> discretion </w:t>
      </w:r>
      <w:r w:rsidR="00A108F7" w:rsidRPr="00E53EDA">
        <w:rPr>
          <w:sz w:val="22"/>
          <w:szCs w:val="22"/>
        </w:rPr>
        <w:t xml:space="preserve">or </w:t>
      </w:r>
      <w:r w:rsidR="00FE36AC" w:rsidRPr="00E53EDA">
        <w:rPr>
          <w:sz w:val="22"/>
          <w:szCs w:val="22"/>
        </w:rPr>
        <w:t>call for new bids.</w:t>
      </w:r>
      <w:bookmarkEnd w:id="619"/>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4D298B"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bookmarkStart w:id="620" w:name="_Toc266647521"/>
      <w:bookmarkStart w:id="621" w:name="_Toc270503906"/>
      <w:r w:rsidRPr="00E53EDA">
        <w:rPr>
          <w:b/>
          <w:sz w:val="22"/>
          <w:szCs w:val="22"/>
        </w:rPr>
        <w:t xml:space="preserve">30.   </w:t>
      </w:r>
      <w:r w:rsidR="00984DC0" w:rsidRPr="00E53EDA">
        <w:rPr>
          <w:b/>
          <w:sz w:val="22"/>
          <w:szCs w:val="22"/>
        </w:rPr>
        <w:t xml:space="preserve"> </w:t>
      </w:r>
      <w:r w:rsidR="00984DC0" w:rsidRPr="00E53EDA">
        <w:rPr>
          <w:b/>
          <w:sz w:val="22"/>
          <w:szCs w:val="22"/>
        </w:rPr>
        <w:tab/>
      </w:r>
      <w:r w:rsidRPr="00E53EDA">
        <w:rPr>
          <w:b/>
          <w:sz w:val="22"/>
          <w:szCs w:val="22"/>
        </w:rPr>
        <w:t>QUALITY ASSURANCE</w:t>
      </w:r>
      <w:r w:rsidR="004C0BE9" w:rsidRPr="00E53EDA">
        <w:rPr>
          <w:b/>
          <w:sz w:val="22"/>
          <w:szCs w:val="22"/>
        </w:rPr>
        <w:t xml:space="preserve"> (QA) </w:t>
      </w:r>
      <w:r w:rsidRPr="00E53EDA">
        <w:rPr>
          <w:b/>
          <w:sz w:val="22"/>
          <w:szCs w:val="22"/>
        </w:rPr>
        <w:t>REQUIREMENT</w:t>
      </w:r>
      <w:r w:rsidR="00250671" w:rsidRPr="00E53EDA">
        <w:rPr>
          <w:b/>
          <w:sz w:val="22"/>
          <w:szCs w:val="22"/>
        </w:rPr>
        <w:t>S</w:t>
      </w:r>
      <w:bookmarkEnd w:id="620"/>
      <w:bookmarkEnd w:id="621"/>
      <w:r w:rsidR="00BB472B" w:rsidRPr="00E53EDA">
        <w:rPr>
          <w:b/>
          <w:sz w:val="22"/>
          <w:szCs w:val="22"/>
        </w:rPr>
        <w:t xml:space="preserve"> – This </w:t>
      </w:r>
      <w:r w:rsidR="00733986" w:rsidRPr="00E53EDA">
        <w:rPr>
          <w:b/>
          <w:sz w:val="22"/>
          <w:szCs w:val="22"/>
        </w:rPr>
        <w:t>Clause</w:t>
      </w:r>
      <w:r w:rsidR="00BB472B" w:rsidRPr="00E53EDA">
        <w:rPr>
          <w:b/>
          <w:sz w:val="22"/>
          <w:szCs w:val="22"/>
        </w:rPr>
        <w:t xml:space="preserve"> is not applicable</w:t>
      </w:r>
    </w:p>
    <w:p w:rsidR="00FE36AC" w:rsidRPr="00E53EDA" w:rsidRDefault="00FE36AC" w:rsidP="005F0998">
      <w:pPr>
        <w:pStyle w:val="SectionLevel4"/>
        <w:numPr>
          <w:ilvl w:val="3"/>
          <w:numId w:val="0"/>
        </w:numPr>
        <w:spacing w:after="0" w:line="276" w:lineRule="auto"/>
        <w:ind w:left="284" w:right="38" w:hanging="851"/>
        <w:rPr>
          <w:color w:val="auto"/>
          <w:sz w:val="22"/>
          <w:szCs w:val="22"/>
        </w:rPr>
      </w:pPr>
    </w:p>
    <w:p w:rsidR="00FE36AC" w:rsidRPr="00E53EDA" w:rsidRDefault="00FE36AC" w:rsidP="005F0998">
      <w:pPr>
        <w:pStyle w:val="Heading4"/>
        <w:numPr>
          <w:ilvl w:val="1"/>
          <w:numId w:val="0"/>
        </w:numPr>
        <w:spacing w:before="0" w:after="0" w:line="276" w:lineRule="auto"/>
        <w:ind w:left="284" w:right="38" w:hanging="851"/>
        <w:rPr>
          <w:rFonts w:eastAsia="SimSun"/>
          <w:b/>
          <w:color w:val="auto"/>
          <w:sz w:val="22"/>
          <w:szCs w:val="22"/>
        </w:rPr>
      </w:pPr>
      <w:bookmarkStart w:id="622" w:name="_Toc266647523"/>
      <w:bookmarkStart w:id="623" w:name="_Toc270503907"/>
      <w:r w:rsidRPr="00E53EDA">
        <w:rPr>
          <w:rFonts w:eastAsia="SimSun"/>
          <w:b/>
          <w:color w:val="auto"/>
          <w:sz w:val="22"/>
          <w:szCs w:val="22"/>
        </w:rPr>
        <w:t xml:space="preserve">31.     </w:t>
      </w:r>
      <w:r w:rsidR="00984DC0" w:rsidRPr="00E53EDA">
        <w:rPr>
          <w:rFonts w:eastAsia="SimSun"/>
          <w:b/>
          <w:color w:val="auto"/>
          <w:sz w:val="22"/>
          <w:szCs w:val="22"/>
        </w:rPr>
        <w:t xml:space="preserve"> </w:t>
      </w:r>
      <w:r w:rsidR="00984DC0" w:rsidRPr="00E53EDA">
        <w:rPr>
          <w:rFonts w:eastAsia="SimSun"/>
          <w:b/>
          <w:color w:val="auto"/>
          <w:sz w:val="22"/>
          <w:szCs w:val="22"/>
        </w:rPr>
        <w:tab/>
      </w:r>
      <w:r w:rsidRPr="00E53EDA">
        <w:rPr>
          <w:rFonts w:eastAsia="SimSun"/>
          <w:b/>
          <w:color w:val="auto"/>
          <w:sz w:val="22"/>
          <w:szCs w:val="22"/>
        </w:rPr>
        <w:t>REJECTION OF BIDS</w:t>
      </w:r>
      <w:bookmarkEnd w:id="622"/>
      <w:bookmarkEnd w:id="623"/>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24" w:name="_Toc266647524"/>
      <w:r w:rsidRPr="00E53EDA">
        <w:rPr>
          <w:sz w:val="22"/>
          <w:szCs w:val="22"/>
        </w:rPr>
        <w:t xml:space="preserve">31.1 </w:t>
      </w:r>
      <w:r w:rsidRPr="00E53EDA">
        <w:rPr>
          <w:sz w:val="22"/>
          <w:szCs w:val="22"/>
        </w:rPr>
        <w:tab/>
        <w:t xml:space="preserve">While all the conditions specified in the Bid documents are critical and are to be complied, special attention of bidder is invited to the following </w:t>
      </w:r>
      <w:r w:rsidR="00733986" w:rsidRPr="00E53EDA">
        <w:rPr>
          <w:sz w:val="22"/>
          <w:szCs w:val="22"/>
        </w:rPr>
        <w:t>Clause</w:t>
      </w:r>
      <w:r w:rsidRPr="00E53EDA">
        <w:rPr>
          <w:sz w:val="22"/>
          <w:szCs w:val="22"/>
        </w:rPr>
        <w:t>s of the bid documents. Non-compliance of any one of these shall result in outright rejection of the bid.</w:t>
      </w:r>
      <w:bookmarkEnd w:id="624"/>
    </w:p>
    <w:p w:rsidR="00FE36AC" w:rsidRPr="00E53EDA" w:rsidRDefault="007B5ACC"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a) </w:t>
      </w:r>
      <w:r w:rsidR="00733986" w:rsidRPr="00E53EDA">
        <w:rPr>
          <w:color w:val="auto"/>
          <w:sz w:val="22"/>
          <w:szCs w:val="22"/>
        </w:rPr>
        <w:t>Clause</w:t>
      </w:r>
      <w:r w:rsidR="00FE36AC" w:rsidRPr="00E53EDA">
        <w:rPr>
          <w:color w:val="auto"/>
          <w:sz w:val="22"/>
          <w:szCs w:val="22"/>
        </w:rPr>
        <w:t xml:space="preserve">s 12.1 &amp; 13.1 of </w:t>
      </w:r>
      <w:r w:rsidR="00733986" w:rsidRPr="00E53EDA">
        <w:rPr>
          <w:color w:val="auto"/>
          <w:sz w:val="22"/>
          <w:szCs w:val="22"/>
        </w:rPr>
        <w:t>Section</w:t>
      </w:r>
      <w:r w:rsidR="00FE36AC" w:rsidRPr="00E53EDA">
        <w:rPr>
          <w:color w:val="auto"/>
          <w:sz w:val="22"/>
          <w:szCs w:val="22"/>
        </w:rPr>
        <w:t xml:space="preserve">- 4 Part A:  The bids will be rejected at </w:t>
      </w:r>
      <w:r w:rsidR="002972C7" w:rsidRPr="00E53EDA">
        <w:rPr>
          <w:color w:val="auto"/>
          <w:sz w:val="22"/>
          <w:szCs w:val="22"/>
        </w:rPr>
        <w:t>opening stage</w:t>
      </w:r>
      <w:r w:rsidR="00FE36AC" w:rsidRPr="00E53EDA">
        <w:rPr>
          <w:color w:val="auto"/>
          <w:sz w:val="22"/>
          <w:szCs w:val="22"/>
        </w:rPr>
        <w:t xml:space="preserve"> if Bid security is not submitted as per </w:t>
      </w:r>
      <w:r w:rsidR="00733986" w:rsidRPr="00E53EDA">
        <w:rPr>
          <w:color w:val="auto"/>
          <w:sz w:val="22"/>
          <w:szCs w:val="22"/>
        </w:rPr>
        <w:t>Clause</w:t>
      </w:r>
      <w:r w:rsidR="00FE36AC" w:rsidRPr="00E53EDA">
        <w:rPr>
          <w:color w:val="auto"/>
          <w:sz w:val="22"/>
          <w:szCs w:val="22"/>
        </w:rPr>
        <w:t xml:space="preserve"> 12.1 and bid validity is less than the period prescribed in </w:t>
      </w:r>
      <w:r w:rsidR="00733986" w:rsidRPr="00E53EDA">
        <w:rPr>
          <w:color w:val="auto"/>
          <w:sz w:val="22"/>
          <w:szCs w:val="22"/>
        </w:rPr>
        <w:t>Clause</w:t>
      </w:r>
      <w:r w:rsidR="00FE36AC" w:rsidRPr="00E53EDA">
        <w:rPr>
          <w:color w:val="auto"/>
          <w:sz w:val="22"/>
          <w:szCs w:val="22"/>
        </w:rPr>
        <w:t xml:space="preserve"> 13.1 mentioned above.</w:t>
      </w:r>
    </w:p>
    <w:p w:rsidR="00FE36AC" w:rsidRPr="00E53EDA" w:rsidRDefault="00984DC0"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b) </w:t>
      </w:r>
      <w:r w:rsidR="00733986" w:rsidRPr="00E53EDA">
        <w:rPr>
          <w:color w:val="auto"/>
          <w:sz w:val="22"/>
          <w:szCs w:val="22"/>
        </w:rPr>
        <w:t>Clause</w:t>
      </w:r>
      <w:r w:rsidR="00FE36AC" w:rsidRPr="00E53EDA">
        <w:rPr>
          <w:color w:val="auto"/>
          <w:sz w:val="22"/>
          <w:szCs w:val="22"/>
        </w:rPr>
        <w:t xml:space="preserve"> 2 &amp; 10 of </w:t>
      </w:r>
      <w:r w:rsidR="00733986" w:rsidRPr="00E53EDA">
        <w:rPr>
          <w:color w:val="auto"/>
          <w:sz w:val="22"/>
          <w:szCs w:val="22"/>
        </w:rPr>
        <w:t>Section</w:t>
      </w:r>
      <w:r w:rsidR="00FE36AC" w:rsidRPr="00E53EDA">
        <w:rPr>
          <w:color w:val="auto"/>
          <w:sz w:val="22"/>
          <w:szCs w:val="22"/>
        </w:rPr>
        <w:t xml:space="preserve">-4Part A:  If the eligibility condition as per </w:t>
      </w:r>
      <w:r w:rsidR="00733986" w:rsidRPr="00E53EDA">
        <w:rPr>
          <w:color w:val="auto"/>
          <w:sz w:val="22"/>
          <w:szCs w:val="22"/>
        </w:rPr>
        <w:t>Clause</w:t>
      </w:r>
      <w:r w:rsidR="00FE36AC" w:rsidRPr="00E53EDA">
        <w:rPr>
          <w:color w:val="auto"/>
          <w:sz w:val="22"/>
          <w:szCs w:val="22"/>
        </w:rPr>
        <w:t xml:space="preserve"> 2 of </w:t>
      </w:r>
      <w:r w:rsidR="00733986" w:rsidRPr="00E53EDA">
        <w:rPr>
          <w:color w:val="auto"/>
          <w:sz w:val="22"/>
          <w:szCs w:val="22"/>
        </w:rPr>
        <w:t>Section</w:t>
      </w:r>
      <w:r w:rsidR="00FE36AC" w:rsidRPr="00E53EDA">
        <w:rPr>
          <w:color w:val="auto"/>
          <w:sz w:val="22"/>
          <w:szCs w:val="22"/>
        </w:rPr>
        <w:t xml:space="preserve"> 4 Part A is not met and/ or documents prescribed to establish the eligibility as per </w:t>
      </w:r>
      <w:r w:rsidR="00733986" w:rsidRPr="00E53EDA">
        <w:rPr>
          <w:color w:val="auto"/>
          <w:sz w:val="22"/>
          <w:szCs w:val="22"/>
        </w:rPr>
        <w:t>Clause</w:t>
      </w:r>
      <w:r w:rsidR="00FE36AC" w:rsidRPr="00E53EDA">
        <w:rPr>
          <w:color w:val="auto"/>
          <w:sz w:val="22"/>
          <w:szCs w:val="22"/>
        </w:rPr>
        <w:t xml:space="preserve"> 10 of </w:t>
      </w:r>
      <w:r w:rsidR="00733986" w:rsidRPr="00E53EDA">
        <w:rPr>
          <w:color w:val="auto"/>
          <w:sz w:val="22"/>
          <w:szCs w:val="22"/>
        </w:rPr>
        <w:t>Section</w:t>
      </w:r>
      <w:r w:rsidR="00FE36AC" w:rsidRPr="00E53EDA">
        <w:rPr>
          <w:color w:val="auto"/>
          <w:sz w:val="22"/>
          <w:szCs w:val="22"/>
        </w:rPr>
        <w:t xml:space="preserve"> 4 Part A are not enclosed, the bids will be rejected without further evaluation.</w:t>
      </w:r>
    </w:p>
    <w:p w:rsidR="00FE36AC" w:rsidRPr="00E53EDA" w:rsidRDefault="00984DC0"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c) </w:t>
      </w:r>
      <w:r w:rsidR="00733986" w:rsidRPr="00E53EDA">
        <w:rPr>
          <w:color w:val="auto"/>
          <w:sz w:val="22"/>
          <w:szCs w:val="22"/>
        </w:rPr>
        <w:t>Clause</w:t>
      </w:r>
      <w:r w:rsidR="00FE36AC" w:rsidRPr="00E53EDA">
        <w:rPr>
          <w:color w:val="auto"/>
          <w:sz w:val="22"/>
          <w:szCs w:val="22"/>
        </w:rPr>
        <w:t xml:space="preserve"> 11.2 (c) of </w:t>
      </w:r>
      <w:r w:rsidR="00733986" w:rsidRPr="00E53EDA">
        <w:rPr>
          <w:color w:val="auto"/>
          <w:sz w:val="22"/>
          <w:szCs w:val="22"/>
        </w:rPr>
        <w:t>Section</w:t>
      </w:r>
      <w:r w:rsidR="00FE36AC" w:rsidRPr="00E53EDA">
        <w:rPr>
          <w:color w:val="auto"/>
          <w:sz w:val="22"/>
          <w:szCs w:val="22"/>
        </w:rPr>
        <w:t xml:space="preserve">-4 Part A:  If </w:t>
      </w:r>
      <w:r w:rsidR="00733986" w:rsidRPr="00E53EDA">
        <w:rPr>
          <w:color w:val="auto"/>
          <w:sz w:val="22"/>
          <w:szCs w:val="22"/>
        </w:rPr>
        <w:t>Clause</w:t>
      </w:r>
      <w:r w:rsidR="00FE36AC" w:rsidRPr="00E53EDA">
        <w:rPr>
          <w:color w:val="auto"/>
          <w:sz w:val="22"/>
          <w:szCs w:val="22"/>
        </w:rPr>
        <w:t>-by-</w:t>
      </w:r>
      <w:r w:rsidR="00733986" w:rsidRPr="00E53EDA">
        <w:rPr>
          <w:color w:val="auto"/>
          <w:sz w:val="22"/>
          <w:szCs w:val="22"/>
        </w:rPr>
        <w:t>Clause</w:t>
      </w:r>
      <w:r w:rsidR="00FE36AC" w:rsidRPr="00E53EDA">
        <w:rPr>
          <w:color w:val="auto"/>
          <w:sz w:val="22"/>
          <w:szCs w:val="22"/>
        </w:rPr>
        <w:t xml:space="preserve"> compliance as well as deviation statements as prescribed are not given, the bid will be rejected at the stage of primary evaluation.</w:t>
      </w:r>
      <w:r w:rsidR="00E5561D" w:rsidRPr="00E53EDA">
        <w:rPr>
          <w:color w:val="auto"/>
          <w:sz w:val="22"/>
          <w:szCs w:val="22"/>
        </w:rPr>
        <w:t xml:space="preserve">– This </w:t>
      </w:r>
      <w:r w:rsidR="00733986" w:rsidRPr="00E53EDA">
        <w:rPr>
          <w:color w:val="auto"/>
          <w:sz w:val="22"/>
          <w:szCs w:val="22"/>
        </w:rPr>
        <w:t>Clause</w:t>
      </w:r>
      <w:r w:rsidR="00E5561D" w:rsidRPr="00E53EDA">
        <w:rPr>
          <w:color w:val="auto"/>
          <w:sz w:val="22"/>
          <w:szCs w:val="22"/>
        </w:rPr>
        <w:t xml:space="preserve"> is </w:t>
      </w:r>
      <w:r w:rsidR="00E2026B" w:rsidRPr="00E53EDA">
        <w:rPr>
          <w:color w:val="auto"/>
          <w:sz w:val="22"/>
          <w:szCs w:val="22"/>
        </w:rPr>
        <w:t>N</w:t>
      </w:r>
      <w:r w:rsidR="00E5561D" w:rsidRPr="00E53EDA">
        <w:rPr>
          <w:color w:val="auto"/>
          <w:sz w:val="22"/>
          <w:szCs w:val="22"/>
        </w:rPr>
        <w:t xml:space="preserve">ot </w:t>
      </w:r>
      <w:r w:rsidR="00E2026B" w:rsidRPr="00E53EDA">
        <w:rPr>
          <w:color w:val="auto"/>
          <w:sz w:val="22"/>
          <w:szCs w:val="22"/>
        </w:rPr>
        <w:t>A</w:t>
      </w:r>
      <w:r w:rsidR="00E5561D" w:rsidRPr="00E53EDA">
        <w:rPr>
          <w:color w:val="auto"/>
          <w:sz w:val="22"/>
          <w:szCs w:val="22"/>
        </w:rPr>
        <w:t>pplicable</w:t>
      </w:r>
    </w:p>
    <w:p w:rsidR="00FE36AC" w:rsidRPr="00E53EDA" w:rsidRDefault="00984DC0"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d) </w:t>
      </w:r>
      <w:r w:rsidR="00FE36AC" w:rsidRPr="00E53EDA">
        <w:rPr>
          <w:color w:val="auto"/>
          <w:sz w:val="22"/>
          <w:szCs w:val="22"/>
        </w:rPr>
        <w:t xml:space="preserve">While giving compliance to </w:t>
      </w:r>
      <w:r w:rsidR="00733986" w:rsidRPr="00E53EDA">
        <w:rPr>
          <w:color w:val="auto"/>
          <w:sz w:val="22"/>
          <w:szCs w:val="22"/>
        </w:rPr>
        <w:t>Section</w:t>
      </w:r>
      <w:r w:rsidR="00FE36AC" w:rsidRPr="00E53EDA">
        <w:rPr>
          <w:color w:val="auto"/>
          <w:sz w:val="22"/>
          <w:szCs w:val="22"/>
        </w:rPr>
        <w:t xml:space="preserve">-5 Part A, General Commercial conditions, </w:t>
      </w:r>
      <w:r w:rsidR="00733986" w:rsidRPr="00E53EDA">
        <w:rPr>
          <w:color w:val="auto"/>
          <w:sz w:val="22"/>
          <w:szCs w:val="22"/>
        </w:rPr>
        <w:t>Section</w:t>
      </w:r>
      <w:r w:rsidR="00FE36AC" w:rsidRPr="00E53EDA">
        <w:rPr>
          <w:color w:val="auto"/>
          <w:sz w:val="22"/>
          <w:szCs w:val="22"/>
        </w:rPr>
        <w:t xml:space="preserve">-4 Part B, Special Instructions to Bidders, </w:t>
      </w:r>
      <w:r w:rsidR="00733986" w:rsidRPr="00E53EDA">
        <w:rPr>
          <w:color w:val="auto"/>
          <w:sz w:val="22"/>
          <w:szCs w:val="22"/>
        </w:rPr>
        <w:t>Section</w:t>
      </w:r>
      <w:r w:rsidR="00FE36AC" w:rsidRPr="00E53EDA">
        <w:rPr>
          <w:color w:val="auto"/>
          <w:sz w:val="22"/>
          <w:szCs w:val="22"/>
        </w:rPr>
        <w:t xml:space="preserve">-5B Special (Commercial) Conditions of Contract and </w:t>
      </w:r>
      <w:r w:rsidR="00733986" w:rsidRPr="00E53EDA">
        <w:rPr>
          <w:color w:val="auto"/>
          <w:sz w:val="22"/>
          <w:szCs w:val="22"/>
        </w:rPr>
        <w:t>Section</w:t>
      </w:r>
      <w:r w:rsidR="00FE36AC" w:rsidRPr="00E53EDA">
        <w:rPr>
          <w:color w:val="auto"/>
          <w:sz w:val="22"/>
          <w:szCs w:val="22"/>
        </w:rPr>
        <w:t>-3 Technical Specifications ambiguous words like "Noted", "Understood", “Noted &amp; Understood" shall not be accepted as complied. Mere "Complied" will also be not sufficient, reference to the enclosed documents showing compliances must be given.</w:t>
      </w:r>
    </w:p>
    <w:p w:rsidR="00FE36AC" w:rsidRPr="00E53EDA" w:rsidRDefault="00FE36AC"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e) </w:t>
      </w:r>
      <w:r w:rsidRPr="00E53EDA">
        <w:rPr>
          <w:color w:val="auto"/>
          <w:sz w:val="22"/>
          <w:szCs w:val="22"/>
        </w:rPr>
        <w:tab/>
      </w:r>
      <w:r w:rsidR="00733986" w:rsidRPr="00E53EDA">
        <w:rPr>
          <w:color w:val="auto"/>
          <w:sz w:val="22"/>
          <w:szCs w:val="22"/>
        </w:rPr>
        <w:t>Section</w:t>
      </w:r>
      <w:r w:rsidRPr="00E53EDA">
        <w:rPr>
          <w:color w:val="auto"/>
          <w:sz w:val="22"/>
          <w:szCs w:val="22"/>
        </w:rPr>
        <w:t>-9 Price Schedule:  Prices are not filled in as prescribed in price schedule.</w:t>
      </w:r>
    </w:p>
    <w:p w:rsidR="00FE36AC" w:rsidRPr="00E53EDA" w:rsidRDefault="00FE36AC" w:rsidP="00664EBD">
      <w:pPr>
        <w:pStyle w:val="SectionLevel4"/>
        <w:numPr>
          <w:ilvl w:val="3"/>
          <w:numId w:val="0"/>
        </w:numPr>
        <w:tabs>
          <w:tab w:val="clear" w:pos="1440"/>
          <w:tab w:val="left" w:pos="567"/>
        </w:tabs>
        <w:spacing w:after="0" w:line="276" w:lineRule="auto"/>
        <w:ind w:left="5958" w:right="38" w:hanging="648"/>
        <w:rPr>
          <w:b/>
          <w:i/>
          <w:color w:val="auto"/>
          <w:sz w:val="22"/>
          <w:szCs w:val="22"/>
        </w:rPr>
      </w:pPr>
      <w:r w:rsidRPr="00E53EDA">
        <w:rPr>
          <w:color w:val="auto"/>
          <w:sz w:val="22"/>
          <w:szCs w:val="22"/>
        </w:rPr>
        <w:tab/>
      </w:r>
      <w:r w:rsidRPr="00E53EDA">
        <w:rPr>
          <w:i/>
          <w:color w:val="auto"/>
          <w:sz w:val="22"/>
          <w:szCs w:val="22"/>
        </w:rPr>
        <w:t xml:space="preserve"> </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25" w:name="_Toc266647525"/>
      <w:r w:rsidRPr="00E53EDA">
        <w:rPr>
          <w:sz w:val="22"/>
          <w:szCs w:val="22"/>
        </w:rPr>
        <w:t xml:space="preserve">31.2  </w:t>
      </w:r>
      <w:r w:rsidRPr="00E53EDA">
        <w:rPr>
          <w:sz w:val="22"/>
          <w:szCs w:val="22"/>
        </w:rPr>
        <w:tab/>
        <w:t xml:space="preserve">Before outright rejection of the Bid by Bid-opening team for non-compliance of any of the provisions mentioned in </w:t>
      </w:r>
      <w:r w:rsidR="00733986" w:rsidRPr="00E53EDA">
        <w:rPr>
          <w:sz w:val="22"/>
          <w:szCs w:val="22"/>
        </w:rPr>
        <w:t>Clause</w:t>
      </w:r>
      <w:r w:rsidRPr="00E53EDA">
        <w:rPr>
          <w:sz w:val="22"/>
          <w:szCs w:val="22"/>
        </w:rPr>
        <w:t xml:space="preserve"> 31.1(a), 31.1(b) of </w:t>
      </w:r>
      <w:r w:rsidR="00733986" w:rsidRPr="00E53EDA">
        <w:rPr>
          <w:sz w:val="22"/>
          <w:szCs w:val="22"/>
        </w:rPr>
        <w:t>Section</w:t>
      </w:r>
      <w:r w:rsidRPr="00E53EDA">
        <w:rPr>
          <w:sz w:val="22"/>
          <w:szCs w:val="22"/>
        </w:rPr>
        <w:t>-4</w:t>
      </w:r>
      <w:r w:rsidR="00664EBD" w:rsidRPr="00E53EDA">
        <w:rPr>
          <w:sz w:val="22"/>
          <w:szCs w:val="22"/>
        </w:rPr>
        <w:t xml:space="preserve"> </w:t>
      </w:r>
      <w:r w:rsidRPr="00E53EDA">
        <w:rPr>
          <w:sz w:val="22"/>
          <w:szCs w:val="22"/>
        </w:rPr>
        <w:t xml:space="preserve">PartA, the bidder company is given opportunity to explain their position, however if the person representing the company is not satisfied with the decision of the Bid opening team, he/they can submit the representation to the Bid opening team immediately but in no </w:t>
      </w:r>
      <w:r w:rsidRPr="00E53EDA">
        <w:rPr>
          <w:sz w:val="22"/>
          <w:szCs w:val="22"/>
        </w:rPr>
        <w:lastRenderedPageBreak/>
        <w:t>case after closing of the tender process with full justification quoting specifically the violation of tender condition if any.</w:t>
      </w:r>
      <w:bookmarkEnd w:id="625"/>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26" w:name="_Toc266647526"/>
      <w:r w:rsidRPr="00E53EDA">
        <w:rPr>
          <w:sz w:val="22"/>
          <w:szCs w:val="22"/>
        </w:rPr>
        <w:t xml:space="preserve">31.3  </w:t>
      </w:r>
      <w:r w:rsidRPr="00E53EDA">
        <w:rPr>
          <w:sz w:val="22"/>
          <w:szCs w:val="22"/>
        </w:rPr>
        <w:tab/>
        <w:t>Bid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bookmarkEnd w:id="626"/>
    </w:p>
    <w:p w:rsidR="00FE36AC" w:rsidRPr="00E53EDA" w:rsidRDefault="00FE36AC" w:rsidP="005F0998">
      <w:pPr>
        <w:pStyle w:val="SectionLevel3"/>
        <w:numPr>
          <w:ilvl w:val="2"/>
          <w:numId w:val="0"/>
        </w:numPr>
        <w:spacing w:after="0" w:line="276" w:lineRule="auto"/>
        <w:ind w:left="284" w:right="38" w:hanging="851"/>
        <w:rPr>
          <w:sz w:val="22"/>
          <w:szCs w:val="22"/>
        </w:rPr>
      </w:pPr>
      <w:bookmarkStart w:id="627" w:name="_Toc266647527"/>
      <w:r w:rsidRPr="00E53EDA">
        <w:rPr>
          <w:sz w:val="22"/>
          <w:szCs w:val="22"/>
        </w:rPr>
        <w:t xml:space="preserve">31.4   </w:t>
      </w:r>
      <w:r w:rsidRPr="00E53EDA">
        <w:rPr>
          <w:sz w:val="22"/>
          <w:szCs w:val="22"/>
        </w:rPr>
        <w:tab/>
      </w:r>
      <w:bookmarkEnd w:id="627"/>
      <w:r w:rsidRPr="00E53EDA">
        <w:rPr>
          <w:sz w:val="22"/>
          <w:szCs w:val="22"/>
        </w:rPr>
        <w:t>The in-charge of Bid opening team will mention the number of bids with the name of the company 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w:t>
      </w:r>
      <w:r w:rsidR="00E95E7A" w:rsidRPr="00E53EDA">
        <w:rPr>
          <w:sz w:val="22"/>
          <w:szCs w:val="22"/>
        </w:rPr>
        <w:t xml:space="preserve"> work order</w:t>
      </w:r>
      <w:r w:rsidRPr="00E53EDA">
        <w:rPr>
          <w:sz w:val="22"/>
          <w:szCs w:val="22"/>
        </w:rPr>
        <w:t xml:space="preserve"> against the instant tender.</w:t>
      </w:r>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bookmarkStart w:id="628" w:name="_Toc266647528"/>
      <w:r w:rsidRPr="00E53EDA">
        <w:rPr>
          <w:sz w:val="22"/>
          <w:szCs w:val="22"/>
        </w:rPr>
        <w:t xml:space="preserve"> 31.5</w:t>
      </w:r>
      <w:r w:rsidRPr="00E53EDA">
        <w:rPr>
          <w:sz w:val="22"/>
          <w:szCs w:val="22"/>
        </w:rPr>
        <w:tab/>
        <w:t>If the reviewing officer finds it fit to open the bid of the petitioner, this should be done by giving three (working) days notice to all the participating bidders to give opportunity to participants desirous to be present on the occasion.</w:t>
      </w:r>
      <w:bookmarkEnd w:id="628"/>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p>
    <w:p w:rsidR="00FE36AC" w:rsidRPr="00E53EDA" w:rsidRDefault="00FE36AC" w:rsidP="002972C7">
      <w:pPr>
        <w:pStyle w:val="Heading4"/>
        <w:numPr>
          <w:ilvl w:val="1"/>
          <w:numId w:val="0"/>
        </w:numPr>
        <w:tabs>
          <w:tab w:val="clear" w:pos="630"/>
          <w:tab w:val="left" w:pos="720"/>
        </w:tabs>
        <w:spacing w:before="0" w:after="0" w:line="276" w:lineRule="auto"/>
        <w:ind w:left="284" w:right="38" w:hanging="851"/>
        <w:jc w:val="both"/>
        <w:rPr>
          <w:b/>
          <w:color w:val="auto"/>
          <w:sz w:val="22"/>
          <w:szCs w:val="22"/>
        </w:rPr>
      </w:pPr>
      <w:bookmarkStart w:id="629" w:name="_Toc266647529"/>
      <w:bookmarkStart w:id="630" w:name="_Toc270503908"/>
      <w:r w:rsidRPr="00E53EDA">
        <w:rPr>
          <w:b/>
          <w:color w:val="auto"/>
          <w:sz w:val="22"/>
          <w:szCs w:val="22"/>
        </w:rPr>
        <w:t xml:space="preserve">32.   </w:t>
      </w:r>
      <w:r w:rsidRPr="00E53EDA">
        <w:rPr>
          <w:b/>
          <w:color w:val="auto"/>
          <w:sz w:val="22"/>
          <w:szCs w:val="22"/>
        </w:rPr>
        <w:tab/>
      </w:r>
      <w:bookmarkEnd w:id="629"/>
      <w:bookmarkEnd w:id="630"/>
      <w:r w:rsidRPr="00E53EDA">
        <w:rPr>
          <w:rFonts w:eastAsia="SimSun"/>
          <w:b/>
          <w:color w:val="auto"/>
          <w:sz w:val="22"/>
          <w:szCs w:val="22"/>
        </w:rPr>
        <w:t>ACTION BY PURCHASER AGAINST BIDDER(S)</w:t>
      </w:r>
      <w:r w:rsidR="002972C7" w:rsidRPr="00E53EDA">
        <w:rPr>
          <w:rFonts w:eastAsia="SimSun"/>
          <w:b/>
          <w:color w:val="auto"/>
          <w:sz w:val="22"/>
          <w:szCs w:val="22"/>
        </w:rPr>
        <w:t>/ VENDOR</w:t>
      </w:r>
      <w:r w:rsidRPr="00E53EDA">
        <w:rPr>
          <w:rFonts w:eastAsia="SimSun"/>
          <w:b/>
          <w:color w:val="auto"/>
          <w:sz w:val="22"/>
          <w:szCs w:val="22"/>
        </w:rPr>
        <w:t>(S) IN CASE OF DEFAULT.</w:t>
      </w:r>
    </w:p>
    <w:p w:rsidR="00FE36AC" w:rsidRPr="00E53EDA" w:rsidRDefault="000639D8" w:rsidP="005F0998">
      <w:pPr>
        <w:pStyle w:val="SectionLevel3"/>
        <w:numPr>
          <w:ilvl w:val="0"/>
          <w:numId w:val="0"/>
        </w:numPr>
        <w:tabs>
          <w:tab w:val="clear" w:pos="630"/>
          <w:tab w:val="left" w:pos="720"/>
        </w:tabs>
        <w:spacing w:after="0" w:line="276" w:lineRule="auto"/>
        <w:ind w:left="284" w:right="38" w:hanging="851"/>
        <w:rPr>
          <w:rFonts w:eastAsia="Times New Roman" w:cs="Arial"/>
          <w:bCs/>
          <w:sz w:val="22"/>
          <w:szCs w:val="22"/>
        </w:rPr>
      </w:pPr>
      <w:bookmarkStart w:id="631" w:name="_Toc266647531"/>
      <w:bookmarkStart w:id="632" w:name="_Toc270503909"/>
      <w:r w:rsidRPr="00E53EDA">
        <w:rPr>
          <w:rFonts w:eastAsia="Times New Roman" w:cs="Arial"/>
          <w:b/>
          <w:bCs/>
          <w:sz w:val="22"/>
          <w:szCs w:val="22"/>
        </w:rPr>
        <w:tab/>
      </w:r>
      <w:r w:rsidRPr="00E53EDA">
        <w:rPr>
          <w:rFonts w:eastAsia="Times New Roman" w:cs="Arial"/>
          <w:bCs/>
          <w:sz w:val="22"/>
          <w:szCs w:val="22"/>
        </w:rPr>
        <w:t>As per Appendix-1 to Section 4 Part A.</w:t>
      </w:r>
    </w:p>
    <w:p w:rsidR="000639D8" w:rsidRPr="00E53EDA" w:rsidRDefault="000639D8" w:rsidP="005F0998">
      <w:pPr>
        <w:pStyle w:val="SectionLevel3"/>
        <w:numPr>
          <w:ilvl w:val="0"/>
          <w:numId w:val="0"/>
        </w:numPr>
        <w:tabs>
          <w:tab w:val="clear" w:pos="630"/>
          <w:tab w:val="left" w:pos="720"/>
        </w:tabs>
        <w:spacing w:after="0" w:line="276" w:lineRule="auto"/>
        <w:ind w:left="284" w:right="38" w:hanging="851"/>
        <w:rPr>
          <w:b/>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Cs/>
          <w:sz w:val="22"/>
          <w:szCs w:val="22"/>
        </w:rPr>
      </w:pPr>
      <w:r w:rsidRPr="00E53EDA">
        <w:rPr>
          <w:b/>
          <w:sz w:val="22"/>
          <w:szCs w:val="22"/>
        </w:rPr>
        <w:t xml:space="preserve">33.    </w:t>
      </w:r>
      <w:r w:rsidRPr="00E53EDA">
        <w:rPr>
          <w:b/>
          <w:sz w:val="22"/>
          <w:szCs w:val="22"/>
        </w:rPr>
        <w:tab/>
      </w:r>
      <w:bookmarkStart w:id="633" w:name="_Toc266647533"/>
      <w:bookmarkStart w:id="634" w:name="_Toc270503910"/>
      <w:bookmarkEnd w:id="631"/>
      <w:bookmarkEnd w:id="632"/>
      <w:r w:rsidR="00733986" w:rsidRPr="00E53EDA">
        <w:rPr>
          <w:bCs/>
          <w:sz w:val="22"/>
          <w:szCs w:val="22"/>
        </w:rPr>
        <w:t>Clause</w:t>
      </w:r>
      <w:r w:rsidRPr="00E53EDA">
        <w:rPr>
          <w:bCs/>
          <w:sz w:val="22"/>
          <w:szCs w:val="22"/>
        </w:rPr>
        <w:t xml:space="preserve"> deleted.</w:t>
      </w:r>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b/>
          <w:sz w:val="22"/>
          <w:szCs w:val="22"/>
        </w:rPr>
        <w:t xml:space="preserve">34.     </w:t>
      </w:r>
      <w:r w:rsidRPr="00E53EDA">
        <w:rPr>
          <w:b/>
          <w:sz w:val="22"/>
          <w:szCs w:val="22"/>
        </w:rPr>
        <w:tab/>
        <w:t>NEAR-RELATIONSHIP CERTIFICATE</w:t>
      </w:r>
      <w:bookmarkEnd w:id="633"/>
      <w:bookmarkEnd w:id="634"/>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35" w:name="_Toc266647534"/>
      <w:r w:rsidRPr="00E53EDA">
        <w:rPr>
          <w:sz w:val="22"/>
          <w:szCs w:val="22"/>
        </w:rPr>
        <w:t>34.1</w:t>
      </w:r>
      <w:r w:rsidRPr="00E53EDA">
        <w:rPr>
          <w:b/>
          <w:i/>
          <w:sz w:val="22"/>
          <w:szCs w:val="22"/>
        </w:rPr>
        <w:t>.</w:t>
      </w:r>
      <w:r w:rsidRPr="00E53EDA">
        <w:rPr>
          <w:sz w:val="22"/>
          <w:szCs w:val="22"/>
        </w:rPr>
        <w:tab/>
        <w:t>The bidder should give a certificate that none of his/ her near relative, as defined below, is working in the units where he is going to apply for the tender.  In case of proprietorship firm certificate will be given by the proprietor.  For partnership firm certificate will be given by all the partners and in case of limited company by all the Directors of the company excluding Government of India/ Financial institution nominees and independent non-Official part time Directors appointed by Govt. of India or the Governor of the state and full time Directors of PSUs both state and central.  Due to any breach of these conditions by the company or firm or any other person the tender will be cancelled and Bid Security will be forfeited at any stage</w:t>
      </w:r>
      <w:r w:rsidR="00DD32E3" w:rsidRPr="00E53EDA">
        <w:rPr>
          <w:sz w:val="22"/>
          <w:szCs w:val="22"/>
        </w:rPr>
        <w:t xml:space="preserve"> </w:t>
      </w:r>
      <w:r w:rsidRPr="00E53EDA">
        <w:rPr>
          <w:sz w:val="22"/>
          <w:szCs w:val="22"/>
        </w:rPr>
        <w:t>whenever it is noticed and BSNL will not pay any damage to the company or firm or the concerned person.</w:t>
      </w:r>
      <w:bookmarkEnd w:id="635"/>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36" w:name="_Toc266647535"/>
      <w:r w:rsidRPr="00E53EDA">
        <w:rPr>
          <w:sz w:val="22"/>
          <w:szCs w:val="22"/>
        </w:rPr>
        <w:t>34.2</w:t>
      </w:r>
      <w:r w:rsidRPr="00E53EDA">
        <w:rPr>
          <w:i/>
          <w:sz w:val="22"/>
          <w:szCs w:val="22"/>
        </w:rPr>
        <w:t>.</w:t>
      </w:r>
      <w:r w:rsidRPr="00E53EDA">
        <w:rPr>
          <w:i/>
          <w:sz w:val="22"/>
          <w:szCs w:val="22"/>
        </w:rPr>
        <w:tab/>
      </w:r>
      <w:r w:rsidRPr="00E53EDA">
        <w:rPr>
          <w:sz w:val="22"/>
          <w:szCs w:val="22"/>
        </w:rPr>
        <w:t>The Company or firm or the person will also be debarred for further participation in the concerned unit.</w:t>
      </w:r>
      <w:bookmarkEnd w:id="636"/>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37" w:name="_Toc266647536"/>
      <w:r w:rsidRPr="00E53EDA">
        <w:rPr>
          <w:sz w:val="22"/>
          <w:szCs w:val="22"/>
        </w:rPr>
        <w:t xml:space="preserve">34.3    </w:t>
      </w:r>
      <w:r w:rsidR="00984DC0" w:rsidRPr="00E53EDA">
        <w:rPr>
          <w:sz w:val="22"/>
          <w:szCs w:val="22"/>
        </w:rPr>
        <w:t xml:space="preserve"> </w:t>
      </w:r>
      <w:r w:rsidR="00984DC0" w:rsidRPr="00E53EDA">
        <w:rPr>
          <w:sz w:val="22"/>
          <w:szCs w:val="22"/>
        </w:rPr>
        <w:tab/>
      </w:r>
      <w:r w:rsidRPr="00E53EDA">
        <w:rPr>
          <w:sz w:val="22"/>
          <w:szCs w:val="22"/>
        </w:rPr>
        <w:t>The near relatives for this purpose are defined as:-</w:t>
      </w:r>
      <w:bookmarkEnd w:id="637"/>
    </w:p>
    <w:p w:rsidR="00FE36AC" w:rsidRPr="00E53EDA" w:rsidRDefault="00FE36AC" w:rsidP="00984DC0">
      <w:pPr>
        <w:pStyle w:val="SectionLevel4"/>
        <w:numPr>
          <w:ilvl w:val="3"/>
          <w:numId w:val="0"/>
        </w:numPr>
        <w:tabs>
          <w:tab w:val="clear" w:pos="1440"/>
          <w:tab w:val="left" w:pos="1276"/>
        </w:tabs>
        <w:spacing w:after="0" w:line="276" w:lineRule="auto"/>
        <w:ind w:left="567" w:right="38" w:hanging="283"/>
        <w:rPr>
          <w:color w:val="auto"/>
          <w:sz w:val="22"/>
          <w:szCs w:val="22"/>
        </w:rPr>
      </w:pPr>
      <w:r w:rsidRPr="00E53EDA">
        <w:rPr>
          <w:color w:val="auto"/>
          <w:sz w:val="22"/>
          <w:szCs w:val="22"/>
        </w:rPr>
        <w:t>(a)  Members of a Hindu undivided family.</w:t>
      </w:r>
    </w:p>
    <w:p w:rsidR="00FE36AC" w:rsidRPr="00E53EDA" w:rsidRDefault="00FE36AC" w:rsidP="00984DC0">
      <w:pPr>
        <w:widowControl/>
        <w:autoSpaceDE/>
        <w:autoSpaceDN/>
        <w:adjustRightInd/>
        <w:spacing w:after="0" w:line="276" w:lineRule="auto"/>
        <w:ind w:left="567" w:right="38" w:hanging="283"/>
        <w:rPr>
          <w:rFonts w:ascii="Arial" w:hAnsi="Arial" w:cs="Arial"/>
          <w:color w:val="auto"/>
          <w:sz w:val="22"/>
          <w:szCs w:val="22"/>
        </w:rPr>
      </w:pPr>
      <w:r w:rsidRPr="00E53EDA">
        <w:rPr>
          <w:rFonts w:ascii="Arial" w:hAnsi="Arial" w:cs="Arial"/>
          <w:color w:val="auto"/>
          <w:sz w:val="22"/>
          <w:szCs w:val="22"/>
        </w:rPr>
        <w:t>(b)  They are husband and wife.</w:t>
      </w:r>
    </w:p>
    <w:p w:rsidR="00FE36AC" w:rsidRPr="00E53EDA" w:rsidRDefault="00FE36AC" w:rsidP="00984DC0">
      <w:pPr>
        <w:pStyle w:val="SectionLevel4"/>
        <w:numPr>
          <w:ilvl w:val="3"/>
          <w:numId w:val="0"/>
        </w:numPr>
        <w:tabs>
          <w:tab w:val="clear" w:pos="1440"/>
          <w:tab w:val="left" w:pos="1276"/>
        </w:tabs>
        <w:spacing w:after="0" w:line="276" w:lineRule="auto"/>
        <w:ind w:left="720" w:right="38" w:hanging="436"/>
        <w:rPr>
          <w:color w:val="auto"/>
          <w:sz w:val="22"/>
          <w:szCs w:val="22"/>
        </w:rPr>
      </w:pPr>
      <w:r w:rsidRPr="00E53EDA">
        <w:rPr>
          <w:color w:val="auto"/>
          <w:sz w:val="22"/>
          <w:szCs w:val="22"/>
        </w:rPr>
        <w:t xml:space="preserve">(c)  </w:t>
      </w:r>
      <w:r w:rsidR="00984DC0" w:rsidRPr="00E53EDA">
        <w:rPr>
          <w:color w:val="auto"/>
          <w:sz w:val="22"/>
          <w:szCs w:val="22"/>
        </w:rPr>
        <w:t>T</w:t>
      </w:r>
      <w:r w:rsidRPr="00E53EDA">
        <w:rPr>
          <w:color w:val="auto"/>
          <w:sz w:val="22"/>
          <w:szCs w:val="22"/>
        </w:rPr>
        <w:t>he one is related to the other in the manner as father, mother, son(s) &amp; Son's wife (daughter in law), Daughter(s) and daughter's husband (son in law), brother(s) and brother's wife, sister(s) and sister's husband (brother in law).</w:t>
      </w:r>
    </w:p>
    <w:p w:rsidR="00FE36AC" w:rsidRPr="00E53EDA" w:rsidRDefault="00FE36AC" w:rsidP="005F0998">
      <w:pPr>
        <w:pStyle w:val="SectionLevel3"/>
        <w:numPr>
          <w:ilvl w:val="0"/>
          <w:numId w:val="0"/>
        </w:numPr>
        <w:spacing w:after="0" w:line="276" w:lineRule="auto"/>
        <w:ind w:left="284" w:right="38" w:hanging="851"/>
        <w:rPr>
          <w:sz w:val="22"/>
          <w:szCs w:val="22"/>
        </w:rPr>
      </w:pPr>
      <w:bookmarkStart w:id="638" w:name="_Toc266647537"/>
      <w:r w:rsidRPr="00E53EDA">
        <w:rPr>
          <w:sz w:val="22"/>
          <w:szCs w:val="22"/>
        </w:rPr>
        <w:t>34.4.</w:t>
      </w:r>
      <w:r w:rsidRPr="00E53EDA">
        <w:rPr>
          <w:sz w:val="22"/>
          <w:szCs w:val="22"/>
        </w:rPr>
        <w:tab/>
      </w:r>
      <w:bookmarkEnd w:id="638"/>
      <w:r w:rsidRPr="00E53EDA">
        <w:rPr>
          <w:sz w:val="22"/>
          <w:szCs w:val="22"/>
        </w:rPr>
        <w:t xml:space="preserve">The format of the certificate is given in </w:t>
      </w:r>
      <w:r w:rsidR="00733986" w:rsidRPr="00E53EDA">
        <w:rPr>
          <w:sz w:val="22"/>
          <w:szCs w:val="22"/>
        </w:rPr>
        <w:t>Section</w:t>
      </w:r>
      <w:r w:rsidRPr="00E53EDA">
        <w:rPr>
          <w:sz w:val="22"/>
          <w:szCs w:val="22"/>
        </w:rPr>
        <w:t xml:space="preserve"> 6 (B).</w:t>
      </w:r>
    </w:p>
    <w:p w:rsidR="006C04AD" w:rsidRPr="00E53EDA" w:rsidRDefault="006C04AD" w:rsidP="005F0998">
      <w:pPr>
        <w:pStyle w:val="SectionLevel3"/>
        <w:numPr>
          <w:ilvl w:val="0"/>
          <w:numId w:val="0"/>
        </w:numPr>
        <w:spacing w:after="0" w:line="276" w:lineRule="auto"/>
        <w:ind w:left="284" w:right="38" w:hanging="851"/>
        <w:rPr>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b/>
          <w:sz w:val="22"/>
          <w:szCs w:val="22"/>
        </w:rPr>
        <w:t xml:space="preserve">35. </w:t>
      </w:r>
      <w:r w:rsidRPr="00E53EDA">
        <w:rPr>
          <w:b/>
          <w:sz w:val="22"/>
          <w:szCs w:val="22"/>
        </w:rPr>
        <w:tab/>
        <w:t xml:space="preserve">VERIFICATION OF DOCUMENTS AND CERTIFICATES </w:t>
      </w:r>
    </w:p>
    <w:p w:rsidR="00FE36AC" w:rsidRPr="00E53EDA" w:rsidRDefault="00FE36AC" w:rsidP="006C04AD">
      <w:pPr>
        <w:spacing w:after="0" w:line="276" w:lineRule="auto"/>
        <w:ind w:left="284" w:right="38"/>
        <w:jc w:val="both"/>
        <w:rPr>
          <w:rFonts w:ascii="Arial" w:hAnsi="Arial" w:cs="Arial"/>
          <w:color w:val="auto"/>
          <w:sz w:val="22"/>
          <w:szCs w:val="22"/>
        </w:rPr>
      </w:pPr>
      <w:r w:rsidRPr="00E53EDA">
        <w:rPr>
          <w:rFonts w:ascii="Arial" w:hAnsi="Arial" w:cs="Arial"/>
          <w:color w:val="auto"/>
          <w:sz w:val="22"/>
          <w:szCs w:val="22"/>
        </w:rPr>
        <w:t>The bidder will ensure that all the documents and certificates, including experience/ performan</w:t>
      </w:r>
      <w:r w:rsidR="00D503B2" w:rsidRPr="00E53EDA">
        <w:rPr>
          <w:rFonts w:ascii="Arial" w:hAnsi="Arial" w:cs="Arial"/>
          <w:color w:val="auto"/>
          <w:sz w:val="22"/>
          <w:szCs w:val="22"/>
        </w:rPr>
        <w:t>ce and self-</w:t>
      </w:r>
      <w:r w:rsidRPr="00E53EDA">
        <w:rPr>
          <w:rFonts w:ascii="Arial" w:hAnsi="Arial" w:cs="Arial"/>
          <w:color w:val="auto"/>
          <w:sz w:val="22"/>
          <w:szCs w:val="22"/>
        </w:rPr>
        <w:t xml:space="preserve">certificates submitted by him are correct and genuine before enclosing them in the bid. The onus of proving genuineness of the submitted documents would rest with the bidder. </w:t>
      </w:r>
    </w:p>
    <w:p w:rsidR="006C04AD" w:rsidRPr="00E53EDA" w:rsidRDefault="006C04AD" w:rsidP="005F0998">
      <w:pPr>
        <w:pStyle w:val="SectionLevel3"/>
        <w:numPr>
          <w:ilvl w:val="0"/>
          <w:numId w:val="0"/>
        </w:numPr>
        <w:tabs>
          <w:tab w:val="clear" w:pos="630"/>
          <w:tab w:val="left" w:pos="720"/>
        </w:tabs>
        <w:spacing w:after="0" w:line="276" w:lineRule="auto"/>
        <w:ind w:left="284" w:right="38" w:hanging="851"/>
        <w:rPr>
          <w:sz w:val="22"/>
          <w:szCs w:val="22"/>
        </w:rPr>
      </w:pPr>
      <w:r w:rsidRPr="00E53EDA">
        <w:rPr>
          <w:sz w:val="22"/>
          <w:szCs w:val="22"/>
        </w:rPr>
        <w:tab/>
      </w:r>
    </w:p>
    <w:p w:rsidR="00FE36AC" w:rsidRPr="00E53EDA" w:rsidRDefault="006C04AD" w:rsidP="005F0998">
      <w:pPr>
        <w:pStyle w:val="SectionLevel3"/>
        <w:numPr>
          <w:ilvl w:val="0"/>
          <w:numId w:val="0"/>
        </w:numPr>
        <w:tabs>
          <w:tab w:val="clear" w:pos="630"/>
          <w:tab w:val="left" w:pos="720"/>
        </w:tabs>
        <w:spacing w:after="0" w:line="276" w:lineRule="auto"/>
        <w:ind w:left="284" w:right="38" w:hanging="851"/>
        <w:rPr>
          <w:sz w:val="22"/>
          <w:szCs w:val="22"/>
        </w:rPr>
      </w:pPr>
      <w:r w:rsidRPr="00E53EDA">
        <w:rPr>
          <w:sz w:val="22"/>
          <w:szCs w:val="22"/>
        </w:rPr>
        <w:tab/>
      </w:r>
      <w:r w:rsidR="00FE36AC" w:rsidRPr="00E53EDA">
        <w:rPr>
          <w:sz w:val="22"/>
          <w:szCs w:val="22"/>
        </w:rPr>
        <w:t xml:space="preserve">If any document/ paper/ certificate submitted by the participant bidder is found / discovered to be false / fabricated / tempered / manipulated either during bid evaluation or during award of contract or thereafter, then </w:t>
      </w:r>
      <w:r w:rsidR="001163AA" w:rsidRPr="00E53EDA">
        <w:rPr>
          <w:sz w:val="22"/>
          <w:szCs w:val="22"/>
        </w:rPr>
        <w:t>BSNL</w:t>
      </w:r>
      <w:r w:rsidR="00FE36AC" w:rsidRPr="00E53EDA">
        <w:rPr>
          <w:sz w:val="22"/>
          <w:szCs w:val="22"/>
        </w:rPr>
        <w:t xml:space="preserve"> will  take action as per </w:t>
      </w:r>
      <w:r w:rsidR="00733986" w:rsidRPr="00E53EDA">
        <w:rPr>
          <w:sz w:val="22"/>
          <w:szCs w:val="22"/>
        </w:rPr>
        <w:t>Clause</w:t>
      </w:r>
      <w:r w:rsidR="00FE36AC" w:rsidRPr="00E53EDA">
        <w:rPr>
          <w:sz w:val="22"/>
          <w:szCs w:val="22"/>
        </w:rPr>
        <w:t xml:space="preserve">-1 of Appendix-1 of this </w:t>
      </w:r>
      <w:r w:rsidR="00733986" w:rsidRPr="00E53EDA">
        <w:rPr>
          <w:sz w:val="22"/>
          <w:szCs w:val="22"/>
        </w:rPr>
        <w:t>Section</w:t>
      </w:r>
      <w:r w:rsidR="00FE36AC" w:rsidRPr="00E53EDA">
        <w:rPr>
          <w:sz w:val="22"/>
          <w:szCs w:val="22"/>
        </w:rPr>
        <w:t>.</w:t>
      </w:r>
    </w:p>
    <w:p w:rsidR="00FE36AC" w:rsidRPr="00E53EDA" w:rsidRDefault="00FE36AC" w:rsidP="005F0998">
      <w:pPr>
        <w:pStyle w:val="BodyText"/>
        <w:spacing w:line="276" w:lineRule="auto"/>
        <w:ind w:left="284" w:right="38" w:hanging="851"/>
        <w:jc w:val="both"/>
        <w:rPr>
          <w:rFonts w:ascii="Arial" w:hAnsi="Arial" w:cs="Arial"/>
          <w:sz w:val="22"/>
          <w:szCs w:val="22"/>
        </w:rPr>
      </w:pPr>
    </w:p>
    <w:p w:rsidR="00CD584D" w:rsidRPr="00E53EDA" w:rsidRDefault="00FE36AC" w:rsidP="00413596">
      <w:pPr>
        <w:spacing w:after="0" w:line="276" w:lineRule="auto"/>
        <w:ind w:left="284" w:right="38"/>
        <w:jc w:val="both"/>
        <w:rPr>
          <w:rFonts w:ascii="Arial" w:hAnsi="Arial" w:cs="Arial"/>
          <w:b/>
          <w:color w:val="auto"/>
          <w:sz w:val="22"/>
          <w:szCs w:val="22"/>
        </w:rPr>
      </w:pPr>
      <w:r w:rsidRPr="00E53EDA">
        <w:rPr>
          <w:rFonts w:ascii="Arial" w:hAnsi="Arial" w:cs="Arial"/>
          <w:b/>
          <w:color w:val="auto"/>
          <w:sz w:val="22"/>
          <w:szCs w:val="22"/>
        </w:rPr>
        <w:t xml:space="preserve">Note for Tender opening Committee: </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color w:val="auto"/>
          <w:sz w:val="22"/>
          <w:szCs w:val="22"/>
        </w:rPr>
      </w:pPr>
      <w:r w:rsidRPr="00E53EDA">
        <w:rPr>
          <w:rFonts w:ascii="Arial" w:hAnsi="Arial" w:cs="Arial"/>
          <w:bCs/>
          <w:color w:val="auto"/>
          <w:sz w:val="22"/>
          <w:szCs w:val="22"/>
        </w:rPr>
        <w:t>At the time of tender opening,</w:t>
      </w:r>
      <w:r w:rsidR="00DD32E3" w:rsidRPr="00E53EDA">
        <w:rPr>
          <w:rFonts w:ascii="Arial" w:hAnsi="Arial" w:cs="Arial"/>
          <w:bCs/>
          <w:color w:val="auto"/>
          <w:sz w:val="22"/>
          <w:szCs w:val="22"/>
        </w:rPr>
        <w:t xml:space="preserve"> </w:t>
      </w:r>
      <w:r w:rsidRPr="00E53EDA">
        <w:rPr>
          <w:rFonts w:ascii="Arial" w:hAnsi="Arial" w:cs="Arial"/>
          <w:color w:val="auto"/>
          <w:sz w:val="22"/>
          <w:szCs w:val="22"/>
        </w:rPr>
        <w:t>the TOC will check/ verify that the documents conforming to eligibility part are submitted by the participant bidder duly authenticated by the authorized signatory to obviate any possibility of doubt and dispute and maintain veracity of the documents / papers/ certificates.</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color w:val="auto"/>
          <w:sz w:val="22"/>
          <w:szCs w:val="22"/>
        </w:rPr>
      </w:pPr>
      <w:r w:rsidRPr="00E53EDA">
        <w:rPr>
          <w:rFonts w:ascii="Arial" w:hAnsi="Arial" w:cs="Arial"/>
          <w:color w:val="auto"/>
          <w:sz w:val="22"/>
          <w:szCs w:val="22"/>
        </w:rPr>
        <w:t xml:space="preserve">The documents/ papers to be submitted in respective bid part have been explicitly stated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-7 of </w:t>
      </w:r>
      <w:r w:rsidR="00733986" w:rsidRPr="00E53EDA">
        <w:rPr>
          <w:rFonts w:ascii="Arial" w:hAnsi="Arial" w:cs="Arial"/>
          <w:color w:val="auto"/>
          <w:sz w:val="22"/>
          <w:szCs w:val="22"/>
        </w:rPr>
        <w:t>Section</w:t>
      </w:r>
      <w:r w:rsidRPr="00E53EDA">
        <w:rPr>
          <w:rFonts w:ascii="Arial" w:hAnsi="Arial" w:cs="Arial"/>
          <w:color w:val="auto"/>
          <w:sz w:val="22"/>
          <w:szCs w:val="22"/>
        </w:rPr>
        <w:t xml:space="preserve">-4 Part A. </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color w:val="auto"/>
          <w:sz w:val="22"/>
          <w:szCs w:val="22"/>
        </w:rPr>
      </w:pPr>
      <w:r w:rsidRPr="00E53EDA">
        <w:rPr>
          <w:rFonts w:ascii="Arial" w:hAnsi="Arial" w:cs="Arial"/>
          <w:color w:val="auto"/>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b/>
          <w:color w:val="auto"/>
          <w:sz w:val="22"/>
          <w:szCs w:val="22"/>
        </w:rPr>
      </w:pPr>
      <w:r w:rsidRPr="00E53EDA">
        <w:rPr>
          <w:rFonts w:ascii="Arial" w:hAnsi="Arial" w:cs="Arial"/>
          <w:color w:val="auto"/>
          <w:sz w:val="22"/>
          <w:szCs w:val="22"/>
        </w:rPr>
        <w:t>These papers will be treated as authentic one, in case of any dispute.</w:t>
      </w:r>
    </w:p>
    <w:p w:rsidR="00FE36AC" w:rsidRPr="00E53EDA" w:rsidRDefault="00FE36AC" w:rsidP="005F0998">
      <w:pPr>
        <w:spacing w:after="0" w:line="276" w:lineRule="auto"/>
        <w:ind w:left="284" w:right="38" w:hanging="851"/>
        <w:jc w:val="both"/>
        <w:rPr>
          <w:rFonts w:ascii="Arial" w:hAnsi="Arial" w:cs="Arial"/>
          <w:b/>
          <w:color w:val="auto"/>
          <w:sz w:val="22"/>
          <w:szCs w:val="22"/>
        </w:rPr>
      </w:pPr>
      <w:r w:rsidRPr="00E53EDA">
        <w:rPr>
          <w:rFonts w:ascii="Arial" w:hAnsi="Arial" w:cs="Arial"/>
          <w:b/>
          <w:color w:val="auto"/>
          <w:sz w:val="22"/>
          <w:szCs w:val="22"/>
        </w:rPr>
        <w:tab/>
      </w:r>
    </w:p>
    <w:p w:rsidR="00E5561D"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b/>
          <w:sz w:val="22"/>
          <w:szCs w:val="22"/>
        </w:rPr>
        <w:t>36.</w:t>
      </w:r>
      <w:r w:rsidRPr="00E53EDA">
        <w:rPr>
          <w:b/>
          <w:sz w:val="22"/>
          <w:szCs w:val="22"/>
        </w:rPr>
        <w:tab/>
        <w:t xml:space="preserve">Security </w:t>
      </w:r>
      <w:r w:rsidR="00733986" w:rsidRPr="00E53EDA">
        <w:rPr>
          <w:b/>
          <w:sz w:val="22"/>
          <w:szCs w:val="22"/>
        </w:rPr>
        <w:t>Clause</w:t>
      </w:r>
      <w:r w:rsidRPr="00E53EDA">
        <w:rPr>
          <w:b/>
          <w:sz w:val="22"/>
          <w:szCs w:val="22"/>
        </w:rPr>
        <w:t xml:space="preserve"> as per latest guidelines and requirement</w:t>
      </w:r>
      <w:r w:rsidR="00E5561D" w:rsidRPr="00E53EDA">
        <w:rPr>
          <w:b/>
          <w:sz w:val="22"/>
          <w:szCs w:val="22"/>
        </w:rPr>
        <w:t xml:space="preserve"> –</w:t>
      </w:r>
    </w:p>
    <w:p w:rsidR="008F4FF3" w:rsidRPr="00E53EDA" w:rsidRDefault="008F4FF3" w:rsidP="006C04AD">
      <w:pPr>
        <w:pStyle w:val="SectionLevel3"/>
        <w:numPr>
          <w:ilvl w:val="0"/>
          <w:numId w:val="0"/>
        </w:numPr>
        <w:tabs>
          <w:tab w:val="clear" w:pos="630"/>
        </w:tabs>
        <w:spacing w:after="0" w:line="276" w:lineRule="auto"/>
        <w:ind w:left="284"/>
        <w:rPr>
          <w:sz w:val="22"/>
          <w:szCs w:val="22"/>
        </w:rPr>
      </w:pPr>
      <w:r w:rsidRPr="00E53EDA">
        <w:rPr>
          <w:sz w:val="22"/>
          <w:szCs w:val="22"/>
        </w:rPr>
        <w:t xml:space="preserve">Mandatory Licensing requirements with regards to security related concerns issued by the Government of India from time-to-time shall be strictly followed and appropriate </w:t>
      </w:r>
      <w:r w:rsidR="00733986" w:rsidRPr="00E53EDA">
        <w:rPr>
          <w:sz w:val="22"/>
          <w:szCs w:val="22"/>
        </w:rPr>
        <w:t>Clause</w:t>
      </w:r>
      <w:r w:rsidRPr="00E53EDA">
        <w:rPr>
          <w:sz w:val="22"/>
          <w:szCs w:val="22"/>
        </w:rPr>
        <w:t>s shall be added in all bid documents. Necessary guidelines in this regard shall be issued separately.</w:t>
      </w:r>
    </w:p>
    <w:p w:rsidR="000639D8" w:rsidRPr="00E53EDA" w:rsidRDefault="000639D8" w:rsidP="000639D8">
      <w:pPr>
        <w:widowControl/>
        <w:autoSpaceDE/>
        <w:autoSpaceDN/>
        <w:adjustRightInd/>
        <w:spacing w:after="0"/>
        <w:jc w:val="center"/>
        <w:rPr>
          <w:rFonts w:ascii="Arial" w:hAnsi="Arial" w:cs="Arial"/>
          <w:b/>
          <w:color w:val="auto"/>
          <w:sz w:val="22"/>
          <w:szCs w:val="22"/>
        </w:rPr>
      </w:pPr>
      <w:r w:rsidRPr="00E53EDA">
        <w:rPr>
          <w:rFonts w:ascii="Arial" w:hAnsi="Arial" w:cs="Arial"/>
          <w:b/>
          <w:color w:val="auto"/>
          <w:sz w:val="22"/>
          <w:szCs w:val="22"/>
        </w:rPr>
        <w:br w:type="page"/>
      </w:r>
      <w:r w:rsidRPr="00E53EDA">
        <w:rPr>
          <w:rFonts w:ascii="Arial" w:eastAsia="Times New Roman" w:hAnsi="Arial" w:cs="Arial"/>
          <w:b/>
          <w:bCs/>
          <w:color w:val="auto"/>
          <w:sz w:val="22"/>
          <w:szCs w:val="22"/>
        </w:rPr>
        <w:lastRenderedPageBreak/>
        <w:t>Appendix-1 to Section 4 Part A</w:t>
      </w:r>
    </w:p>
    <w:p w:rsidR="0011533A" w:rsidRPr="00E53EDA" w:rsidRDefault="0011533A" w:rsidP="005F0998">
      <w:pPr>
        <w:spacing w:after="0" w:line="276" w:lineRule="auto"/>
        <w:ind w:left="284" w:right="38" w:hanging="851"/>
        <w:jc w:val="center"/>
        <w:rPr>
          <w:rFonts w:ascii="Arial" w:hAnsi="Arial" w:cs="Arial"/>
          <w:b/>
          <w:color w:val="auto"/>
          <w:sz w:val="22"/>
          <w:szCs w:val="22"/>
        </w:rPr>
      </w:pPr>
    </w:p>
    <w:tbl>
      <w:tblPr>
        <w:tblW w:w="8862" w:type="dxa"/>
        <w:tblInd w:w="113" w:type="dxa"/>
        <w:tblLayout w:type="fixed"/>
        <w:tblLook w:val="04A0" w:firstRow="1" w:lastRow="0" w:firstColumn="1" w:lastColumn="0" w:noHBand="0" w:noVBand="1"/>
      </w:tblPr>
      <w:tblGrid>
        <w:gridCol w:w="709"/>
        <w:gridCol w:w="3827"/>
        <w:gridCol w:w="4326"/>
      </w:tblGrid>
      <w:tr w:rsidR="007D0BCE" w:rsidRPr="00E53EDA" w:rsidTr="00E25F5C">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S. No.</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Defaults of the bidder / vendor.</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 xml:space="preserve">Action to be taken </w:t>
            </w:r>
          </w:p>
        </w:tc>
      </w:tr>
      <w:tr w:rsidR="007D0BCE" w:rsidRPr="00E53EDA" w:rsidTr="00E25F5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A</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B</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C</w:t>
            </w:r>
          </w:p>
        </w:tc>
      </w:tr>
      <w:tr w:rsidR="007D0BCE" w:rsidRPr="00E53EDA" w:rsidTr="000A2D3C">
        <w:trPr>
          <w:trHeight w:val="287"/>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1(a)</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Submitting fake / forged   </w:t>
            </w:r>
          </w:p>
        </w:tc>
        <w:tc>
          <w:tcPr>
            <w:tcW w:w="4326"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0A2D3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  Rejection of tender bid of respective </w:t>
            </w:r>
            <w:r w:rsidR="000A2D3C" w:rsidRPr="00E53EDA">
              <w:rPr>
                <w:rFonts w:ascii="Arial" w:eastAsia="Times New Roman" w:hAnsi="Arial" w:cs="Arial"/>
                <w:color w:val="auto"/>
                <w:sz w:val="22"/>
                <w:szCs w:val="22"/>
              </w:rPr>
              <w:t xml:space="preserve">   </w:t>
            </w:r>
            <w:r w:rsidRPr="00E53EDA">
              <w:rPr>
                <w:rFonts w:ascii="Arial" w:eastAsia="Times New Roman" w:hAnsi="Arial" w:cs="Arial"/>
                <w:color w:val="auto"/>
                <w:sz w:val="22"/>
                <w:szCs w:val="22"/>
              </w:rPr>
              <w:t>Vendor.                                                                   ii)  Banning of business for 3 years which implies barring further dealing with the bidder for procurement of Goods &amp; Services including participation in future tenders invited by BSNL for 3 years from date of issue of banning order.                                                                            iii)  Termination</w:t>
            </w:r>
            <w:r w:rsidRPr="00E53EDA">
              <w:rPr>
                <w:rFonts w:ascii="Arial" w:eastAsia="Times New Roman" w:hAnsi="Arial" w:cs="Arial"/>
                <w:b/>
                <w:bCs/>
                <w:color w:val="auto"/>
                <w:sz w:val="22"/>
                <w:szCs w:val="22"/>
              </w:rPr>
              <w:t xml:space="preserve">/ </w:t>
            </w:r>
            <w:r w:rsidRPr="00E53EDA">
              <w:rPr>
                <w:rFonts w:ascii="Arial" w:eastAsia="Times New Roman" w:hAnsi="Arial" w:cs="Arial"/>
                <w:color w:val="auto"/>
                <w:sz w:val="22"/>
                <w:szCs w:val="22"/>
              </w:rPr>
              <w:t xml:space="preserve">Short Closure of WO, if issued. This implies non-acceptance of further work &amp; services except to make the already received complete work in hand. </w:t>
            </w:r>
          </w:p>
        </w:tc>
      </w:tr>
      <w:tr w:rsidR="007D0BCE" w:rsidRPr="00E53EDA" w:rsidTr="000A2D3C">
        <w:trPr>
          <w:trHeight w:val="719"/>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5A55A0">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Bank Instruments with the bid to meet terms &amp; condition of tender in respect of tender fee and/ or EMD</w:t>
            </w:r>
            <w:r w:rsidR="005A55A0" w:rsidRPr="00E53EDA">
              <w:rPr>
                <w:rFonts w:ascii="Arial" w:eastAsia="Times New Roman" w:hAnsi="Arial" w:cs="Arial"/>
                <w:color w:val="auto"/>
                <w:sz w:val="22"/>
                <w:szCs w:val="22"/>
              </w:rPr>
              <w:t>.</w:t>
            </w:r>
            <w:r w:rsidR="004C0BE9" w:rsidRPr="00E53EDA">
              <w:rPr>
                <w:rFonts w:ascii="Arial" w:eastAsia="Times New Roman" w:hAnsi="Arial" w:cs="Arial"/>
                <w:color w:val="auto"/>
                <w:sz w:val="22"/>
                <w:szCs w:val="22"/>
              </w:rPr>
              <w:t xml:space="preserve"> </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0A2D3C">
        <w:trPr>
          <w:trHeight w:val="53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5A55A0">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b) Certificate for claiming exemption in respect of tender fee and/ or EMD;</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0A2D3C">
        <w:trPr>
          <w:trHeight w:val="125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and detection of default at any stage from receipt of bids till award of AWO/ issue of WO.</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42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tabs>
                <w:tab w:val="left" w:pos="1026"/>
              </w:tabs>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1:</w:t>
            </w:r>
            <w:r w:rsidRPr="00E53EDA">
              <w:rPr>
                <w:rFonts w:ascii="Arial" w:eastAsia="Times New Roman" w:hAnsi="Arial" w:cs="Arial"/>
                <w:color w:val="auto"/>
                <w:sz w:val="22"/>
                <w:szCs w:val="22"/>
              </w:rPr>
              <w:t xml:space="preserve">- </w:t>
            </w:r>
            <w:r w:rsidR="005A55A0" w:rsidRPr="00E53EDA">
              <w:rPr>
                <w:rFonts w:ascii="Arial" w:eastAsia="Times New Roman" w:hAnsi="Arial" w:cs="Arial"/>
                <w:color w:val="auto"/>
                <w:sz w:val="22"/>
                <w:szCs w:val="22"/>
              </w:rPr>
              <w:t xml:space="preserve">    </w:t>
            </w:r>
            <w:r w:rsidRPr="00E53EDA">
              <w:rPr>
                <w:rFonts w:ascii="Arial" w:eastAsia="Times New Roman" w:hAnsi="Arial" w:cs="Arial"/>
                <w:color w:val="auto"/>
                <w:sz w:val="22"/>
                <w:szCs w:val="22"/>
              </w:rPr>
              <w:t>However, in this case the performance guarantee if alright will not be forfeited.</w:t>
            </w:r>
          </w:p>
        </w:tc>
      </w:tr>
      <w:tr w:rsidR="007D0BCE" w:rsidRPr="00E53EDA" w:rsidTr="00E25F5C">
        <w:trPr>
          <w:trHeight w:val="42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2:</w:t>
            </w:r>
            <w:r w:rsidRPr="00E53EDA">
              <w:rPr>
                <w:rFonts w:ascii="Arial" w:eastAsia="Times New Roman" w:hAnsi="Arial" w:cs="Arial"/>
                <w:color w:val="auto"/>
                <w:sz w:val="22"/>
                <w:szCs w:val="22"/>
              </w:rPr>
              <w:t>- Payment for already received completed work shall be made as per terms &amp; conditions of WO.</w:t>
            </w:r>
          </w:p>
          <w:p w:rsidR="00683ACC" w:rsidRPr="00E53EDA" w:rsidRDefault="00683ACC" w:rsidP="00E25F5C">
            <w:pPr>
              <w:spacing w:after="0"/>
              <w:ind w:left="1026" w:hanging="1026"/>
              <w:rPr>
                <w:rFonts w:ascii="Arial" w:eastAsia="Times New Roman" w:hAnsi="Arial" w:cs="Arial"/>
                <w:color w:val="auto"/>
                <w:sz w:val="22"/>
                <w:szCs w:val="22"/>
              </w:rPr>
            </w:pPr>
          </w:p>
        </w:tc>
      </w:tr>
      <w:tr w:rsidR="007D0BCE" w:rsidRPr="00E53EDA" w:rsidTr="00E25F5C">
        <w:trPr>
          <w:trHeight w:val="1860"/>
        </w:trPr>
        <w:tc>
          <w:tcPr>
            <w:tcW w:w="709" w:type="dxa"/>
            <w:vMerge w:val="restart"/>
            <w:tcBorders>
              <w:top w:val="nil"/>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1(b)</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Submitting fake / forged documents towards meeting eligibility criteria such as experience capability, supply proof, registration with </w:t>
            </w:r>
            <w:r w:rsidR="004C0BE9" w:rsidRPr="00E53EDA">
              <w:rPr>
                <w:rFonts w:ascii="Arial" w:eastAsia="Times New Roman" w:hAnsi="Arial" w:cs="Arial"/>
                <w:color w:val="auto"/>
                <w:sz w:val="22"/>
                <w:szCs w:val="22"/>
              </w:rPr>
              <w:t>GST</w:t>
            </w:r>
            <w:r w:rsidRPr="00E53EDA">
              <w:rPr>
                <w:rFonts w:ascii="Arial" w:eastAsia="Times New Roman" w:hAnsi="Arial" w:cs="Arial"/>
                <w:color w:val="auto"/>
                <w:sz w:val="22"/>
                <w:szCs w:val="22"/>
              </w:rPr>
              <w:t>, Income Tax departments etc and as supporting documents towards other terms &amp; conditions with the bid to meet terms &amp; condition of tender :</w:t>
            </w:r>
          </w:p>
          <w:p w:rsidR="00683ACC" w:rsidRPr="00E53EDA" w:rsidRDefault="00683ACC" w:rsidP="00E25F5C">
            <w:pPr>
              <w:spacing w:after="0"/>
              <w:rPr>
                <w:rFonts w:ascii="Arial" w:eastAsia="Times New Roman" w:hAnsi="Arial" w:cs="Arial"/>
                <w:color w:val="auto"/>
                <w:sz w:val="22"/>
                <w:szCs w:val="22"/>
              </w:rPr>
            </w:pP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w:t>
            </w:r>
          </w:p>
        </w:tc>
      </w:tr>
      <w:tr w:rsidR="007D0BCE" w:rsidRPr="00E53EDA" w:rsidTr="00E25F5C">
        <w:trPr>
          <w:trHeight w:val="660"/>
        </w:trPr>
        <w:tc>
          <w:tcPr>
            <w:tcW w:w="709" w:type="dxa"/>
            <w:vMerge/>
            <w:tcBorders>
              <w:left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i/>
                <w:iCs/>
                <w:color w:val="auto"/>
                <w:sz w:val="22"/>
                <w:szCs w:val="22"/>
              </w:rPr>
            </w:pPr>
            <w:r w:rsidRPr="00E53EDA">
              <w:rPr>
                <w:rFonts w:ascii="Arial" w:eastAsia="Times New Roman" w:hAnsi="Arial" w:cs="Arial"/>
                <w:i/>
                <w:iCs/>
                <w:color w:val="auto"/>
                <w:sz w:val="22"/>
                <w:szCs w:val="22"/>
              </w:rPr>
              <w:t xml:space="preserve">(i)    If detection of default is prior to award of AWO </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Rejection of Bid &amp;                                                                                              ii) Forfeiture of EMD.</w:t>
            </w:r>
          </w:p>
        </w:tc>
      </w:tr>
      <w:tr w:rsidR="00683ACC" w:rsidRPr="00E53EDA" w:rsidTr="00E25F5C">
        <w:trPr>
          <w:trHeight w:val="990"/>
        </w:trPr>
        <w:tc>
          <w:tcPr>
            <w:tcW w:w="709" w:type="dxa"/>
            <w:vMerge/>
            <w:tcBorders>
              <w:left w:val="single" w:sz="4" w:space="0" w:color="auto"/>
              <w:bottom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i/>
                <w:iCs/>
                <w:color w:val="auto"/>
                <w:sz w:val="22"/>
                <w:szCs w:val="22"/>
              </w:rPr>
            </w:pPr>
            <w:r w:rsidRPr="00E53EDA">
              <w:rPr>
                <w:rFonts w:ascii="Arial" w:eastAsia="Times New Roman" w:hAnsi="Arial" w:cs="Arial"/>
                <w:i/>
                <w:iCs/>
                <w:color w:val="auto"/>
                <w:sz w:val="22"/>
                <w:szCs w:val="22"/>
              </w:rPr>
              <w:t xml:space="preserve">(ii)  If detection of default after issue of AWO but before receipt of PG/ SD (DD,BG etc.) </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Cancellation of AWO  ,                                                                                      ii)  Rejection of Bid &amp;                                                                                                iii) Forfeiture of EMD.</w:t>
            </w:r>
          </w:p>
        </w:tc>
      </w:tr>
    </w:tbl>
    <w:p w:rsidR="00683ACC" w:rsidRPr="00E53EDA" w:rsidRDefault="00683AC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tbl>
      <w:tblPr>
        <w:tblW w:w="8862" w:type="dxa"/>
        <w:tblInd w:w="108" w:type="dxa"/>
        <w:tblLayout w:type="fixed"/>
        <w:tblLook w:val="04A0" w:firstRow="1" w:lastRow="0" w:firstColumn="1" w:lastColumn="0" w:noHBand="0" w:noVBand="1"/>
      </w:tblPr>
      <w:tblGrid>
        <w:gridCol w:w="709"/>
        <w:gridCol w:w="3827"/>
        <w:gridCol w:w="4326"/>
      </w:tblGrid>
      <w:tr w:rsidR="007D0BCE" w:rsidRPr="00E53EDA" w:rsidTr="00C461FC">
        <w:trPr>
          <w:trHeight w:val="710"/>
        </w:trPr>
        <w:tc>
          <w:tcPr>
            <w:tcW w:w="709" w:type="dxa"/>
            <w:tcBorders>
              <w:top w:val="single" w:sz="4" w:space="0" w:color="auto"/>
              <w:left w:val="single" w:sz="4" w:space="0" w:color="auto"/>
              <w:right w:val="single" w:sz="4" w:space="0" w:color="auto"/>
            </w:tcBorders>
            <w:shd w:val="clear" w:color="auto" w:fill="auto"/>
            <w:hideMark/>
          </w:tcPr>
          <w:p w:rsidR="00C461FC" w:rsidRPr="00E53EDA" w:rsidRDefault="00C461FC" w:rsidP="006E4C62">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lastRenderedPageBreak/>
              <w:t>S. No.</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461FC" w:rsidRPr="00E53EDA" w:rsidRDefault="00C461FC" w:rsidP="006E4C62">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Defaults of the bidder / vendor.</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C461FC" w:rsidRPr="00E53EDA" w:rsidRDefault="00C461FC" w:rsidP="006E4C62">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 xml:space="preserve">Action to be taken </w:t>
            </w:r>
          </w:p>
        </w:tc>
      </w:tr>
      <w:tr w:rsidR="007D0BCE" w:rsidRPr="00E53EDA" w:rsidTr="00E25F5C">
        <w:trPr>
          <w:trHeight w:val="1771"/>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1(b) contd.</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(iii)  If </w:t>
            </w:r>
            <w:r w:rsidRPr="00E53EDA">
              <w:rPr>
                <w:rFonts w:ascii="Arial" w:eastAsia="Times New Roman" w:hAnsi="Arial" w:cs="Arial"/>
                <w:i/>
                <w:iCs/>
                <w:color w:val="auto"/>
                <w:sz w:val="22"/>
                <w:szCs w:val="22"/>
              </w:rPr>
              <w:t>detection of default after receipt of PG/ SD (DD,BG etc.) .</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Cancellation of AWO                                                                                          ii)  Rejection of Bid &amp;                                                                                                      iii) Forfeiture of PG/ SD.                                                                    However on realization of PG/ SD amount, EMD, if not already released shall be returned.</w:t>
            </w:r>
          </w:p>
        </w:tc>
      </w:tr>
      <w:tr w:rsidR="007D0BCE" w:rsidRPr="00E53EDA" w:rsidTr="00E25F5C">
        <w:trPr>
          <w:trHeight w:val="2077"/>
        </w:trPr>
        <w:tc>
          <w:tcPr>
            <w:tcW w:w="709" w:type="dxa"/>
            <w:vMerge/>
            <w:tcBorders>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(iv)  If </w:t>
            </w:r>
            <w:r w:rsidRPr="00E53EDA">
              <w:rPr>
                <w:rFonts w:ascii="Arial" w:eastAsia="Times New Roman" w:hAnsi="Arial" w:cs="Arial"/>
                <w:i/>
                <w:iCs/>
                <w:color w:val="auto"/>
                <w:sz w:val="22"/>
                <w:szCs w:val="22"/>
              </w:rPr>
              <w:t>detection of default after issue of WO</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Short Closure of WO  and Cancellation of AWO                                                                                                    </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ii)  Rejection of Bid &amp;                                                                                          iii)  Forfeiture of PG/ SD.                                                                  However on realization of PG/ SD amount, EMD, if not released shall be returned.</w:t>
            </w:r>
          </w:p>
        </w:tc>
      </w:tr>
      <w:tr w:rsidR="007D0BCE" w:rsidRPr="00E53EDA" w:rsidTr="00E25F5C">
        <w:trPr>
          <w:trHeight w:val="705"/>
        </w:trPr>
        <w:tc>
          <w:tcPr>
            <w:tcW w:w="709" w:type="dxa"/>
            <w:vMerge/>
            <w:tcBorders>
              <w:left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b/>
                <w:bCs/>
                <w:color w:val="auto"/>
                <w:sz w:val="22"/>
                <w:szCs w:val="22"/>
              </w:rPr>
              <w:t>Note 3</w:t>
            </w:r>
            <w:r w:rsidRPr="00E53EDA">
              <w:rPr>
                <w:rFonts w:ascii="Arial" w:eastAsia="Times New Roman" w:hAnsi="Arial" w:cs="Arial"/>
                <w:color w:val="auto"/>
                <w:sz w:val="22"/>
                <w:szCs w:val="22"/>
              </w:rPr>
              <w:t>:- However, settle bills for the services received if pending items do not affect working or use of supplied items.</w:t>
            </w:r>
          </w:p>
        </w:tc>
      </w:tr>
      <w:tr w:rsidR="007D0BCE" w:rsidRPr="00E53EDA" w:rsidTr="00E25F5C">
        <w:trPr>
          <w:trHeight w:val="480"/>
        </w:trPr>
        <w:tc>
          <w:tcPr>
            <w:tcW w:w="709" w:type="dxa"/>
            <w:vMerge/>
            <w:tcBorders>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b/>
                <w:bCs/>
                <w:color w:val="auto"/>
                <w:sz w:val="22"/>
                <w:szCs w:val="22"/>
              </w:rPr>
              <w:t>Note 4:-</w:t>
            </w:r>
            <w:r w:rsidRPr="00E53EDA">
              <w:rPr>
                <w:rFonts w:ascii="Arial" w:eastAsia="Times New Roman" w:hAnsi="Arial" w:cs="Arial"/>
                <w:color w:val="auto"/>
                <w:sz w:val="22"/>
                <w:szCs w:val="22"/>
              </w:rPr>
              <w:t xml:space="preserve"> No further supplies are to be accepted except that required to make the already supplied items work.</w:t>
            </w:r>
          </w:p>
        </w:tc>
      </w:tr>
      <w:tr w:rsidR="007D0BCE" w:rsidRPr="00E53EDA" w:rsidTr="00E25F5C">
        <w:trPr>
          <w:trHeight w:val="2309"/>
        </w:trPr>
        <w:tc>
          <w:tcPr>
            <w:tcW w:w="709" w:type="dxa"/>
            <w:vMerge w:val="restart"/>
            <w:tcBorders>
              <w:top w:val="single" w:sz="4" w:space="0" w:color="auto"/>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2</w:t>
            </w:r>
          </w:p>
        </w:tc>
        <w:tc>
          <w:tcPr>
            <w:tcW w:w="3827" w:type="dxa"/>
            <w:tcBorders>
              <w:top w:val="single" w:sz="4" w:space="0" w:color="auto"/>
              <w:left w:val="single" w:sz="4" w:space="0" w:color="auto"/>
              <w:bottom w:val="single" w:sz="4" w:space="0" w:color="auto"/>
              <w:right w:val="nil"/>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If vendor or his representative uses violent/ coercive means viz. Physical / Verbal means to threatens BSNL Executive  / employees and/ or obstruct him from functioning in discharge of his duties &amp; responsibilities for the following :</w:t>
            </w:r>
          </w:p>
        </w:tc>
        <w:tc>
          <w:tcPr>
            <w:tcW w:w="4326" w:type="dxa"/>
            <w:vMerge w:val="restart"/>
            <w:tcBorders>
              <w:top w:val="single" w:sz="4" w:space="0" w:color="auto"/>
              <w:left w:val="single" w:sz="4" w:space="0" w:color="auto"/>
              <w:right w:val="single" w:sz="4" w:space="0" w:color="auto"/>
            </w:tcBorders>
            <w:shd w:val="clear" w:color="auto" w:fill="auto"/>
            <w:noWrap/>
            <w:hideMark/>
          </w:tcPr>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Banning of business for 3 years which implies Barring further dealing with the vendor for procurement of Goods &amp; Services including participation in future tenders invited by BSNL for 3 years from date of issue of banning order. </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448"/>
        </w:trPr>
        <w:tc>
          <w:tcPr>
            <w:tcW w:w="709" w:type="dxa"/>
            <w:vMerge/>
            <w:tcBorders>
              <w:left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single" w:sz="4" w:space="0" w:color="auto"/>
              <w:bottom w:val="single" w:sz="4" w:space="0" w:color="auto"/>
              <w:right w:val="nil"/>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Obstructing functioning of tender opening executives of BSNL in receipt/ opening of tender bids from prospective Bidders, suppliers/ Contractors.</w:t>
            </w:r>
          </w:p>
        </w:tc>
        <w:tc>
          <w:tcPr>
            <w:tcW w:w="4326" w:type="dxa"/>
            <w:vMerge/>
            <w:tcBorders>
              <w:left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468"/>
        </w:trPr>
        <w:tc>
          <w:tcPr>
            <w:tcW w:w="709" w:type="dxa"/>
            <w:vMerge/>
            <w:tcBorders>
              <w:left w:val="single" w:sz="4" w:space="0" w:color="auto"/>
              <w:bottom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nil"/>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b) Obstructing/ Threatening other prospective bidders i.e. suppliers/ Contractors from entering the tender venue and/ or submitting their tender bid freely.</w:t>
            </w:r>
          </w:p>
        </w:tc>
        <w:tc>
          <w:tcPr>
            <w:tcW w:w="4326" w:type="dxa"/>
            <w:vMerge/>
            <w:tcBorders>
              <w:left w:val="single" w:sz="4" w:space="0" w:color="auto"/>
              <w:bottom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3</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Non-receipt of acceptance of AWO and SD/ PG by L-1 bidder within time period specified in AWO.</w:t>
            </w:r>
          </w:p>
          <w:p w:rsidR="00683ACC" w:rsidRPr="00E53EDA" w:rsidRDefault="00683ACC" w:rsidP="00E25F5C">
            <w:pPr>
              <w:spacing w:after="0"/>
              <w:rPr>
                <w:rFonts w:ascii="Arial" w:eastAsia="Times New Roman" w:hAnsi="Arial" w:cs="Arial"/>
                <w:color w:val="auto"/>
                <w:sz w:val="22"/>
                <w:szCs w:val="22"/>
              </w:rPr>
            </w:pP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Forfeiture of EMD.</w:t>
            </w:r>
          </w:p>
        </w:tc>
      </w:tr>
      <w:tr w:rsidR="007D0BCE" w:rsidRPr="00E53EDA" w:rsidTr="00E25F5C">
        <w:trPr>
          <w:trHeight w:val="198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lastRenderedPageBreak/>
              <w:t>4.1</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Failure to execute the work at all even in extended delivery schedules, if granted against WO.</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4"/>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of WO.                                                                                   ii)  Under take work in accordance with Clause 15 Section 5B at the risk of defaulting </w:t>
            </w:r>
            <w:r w:rsidR="00B22D1B" w:rsidRPr="00E53EDA">
              <w:rPr>
                <w:rFonts w:ascii="Arial" w:eastAsia="Times New Roman" w:hAnsi="Arial" w:cs="Arial"/>
                <w:color w:val="auto"/>
                <w:sz w:val="22"/>
                <w:szCs w:val="22"/>
              </w:rPr>
              <w:t>bidder</w:t>
            </w:r>
            <w:r w:rsidRPr="00E53EDA">
              <w:rPr>
                <w:rFonts w:ascii="Arial" w:eastAsia="Times New Roman" w:hAnsi="Arial" w:cs="Arial"/>
                <w:color w:val="auto"/>
                <w:sz w:val="22"/>
                <w:szCs w:val="22"/>
              </w:rPr>
              <w:t xml:space="preserve">                                                                                                                        iii)  Recover the excess charges if incurred from the PG/ SD and outstanding bills of the defaulting Vendor.                                        </w:t>
            </w:r>
          </w:p>
        </w:tc>
      </w:tr>
      <w:tr w:rsidR="007D0BCE" w:rsidRPr="00E53EDA" w:rsidTr="00E25F5C">
        <w:trPr>
          <w:trHeight w:val="2375"/>
        </w:trPr>
        <w:tc>
          <w:tcPr>
            <w:tcW w:w="709"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4.2</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Failure to execute the work in full even in extended delivery schedules, if granted against PO/ WO.</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   Short Closure of WO to the service already received by BSNL and/ or in pipeline provided                                                                                              ii)  Under take work in accordance with Clause 15 Section 5B at the risk of defaulting </w:t>
            </w:r>
            <w:r w:rsidR="00B22D1B" w:rsidRPr="00E53EDA">
              <w:rPr>
                <w:rFonts w:ascii="Arial" w:eastAsia="Times New Roman" w:hAnsi="Arial" w:cs="Arial"/>
                <w:color w:val="auto"/>
                <w:sz w:val="22"/>
                <w:szCs w:val="22"/>
              </w:rPr>
              <w:t>bidder</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iii)  Recover the excess charges if incurred from the PG/ SD and outstanding bills of the defaulting </w:t>
            </w:r>
            <w:r w:rsidR="00B22D1B" w:rsidRPr="00E53EDA">
              <w:rPr>
                <w:rFonts w:ascii="Arial" w:eastAsia="Times New Roman" w:hAnsi="Arial" w:cs="Arial"/>
                <w:color w:val="auto"/>
                <w:sz w:val="22"/>
                <w:szCs w:val="22"/>
              </w:rPr>
              <w:t>bidder</w:t>
            </w:r>
            <w:r w:rsidRPr="00E53EDA">
              <w:rPr>
                <w:rFonts w:ascii="Arial" w:eastAsia="Times New Roman" w:hAnsi="Arial" w:cs="Arial"/>
                <w:color w:val="auto"/>
                <w:sz w:val="22"/>
                <w:szCs w:val="22"/>
              </w:rPr>
              <w:t xml:space="preserve">. </w:t>
            </w:r>
          </w:p>
        </w:tc>
      </w:tr>
      <w:tr w:rsidR="007D0BCE" w:rsidRPr="00E53EDA" w:rsidTr="00E25F5C">
        <w:trPr>
          <w:trHeight w:val="95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5.1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The site does not meet the Service Levels as mentioned in the WO/Contract.</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Undertake recovery of financial penalty from outstanding dues of vendor including PG/ SD.</w:t>
            </w:r>
          </w:p>
        </w:tc>
      </w:tr>
      <w:tr w:rsidR="007D0BCE" w:rsidRPr="00E53EDA" w:rsidTr="00E25F5C">
        <w:trPr>
          <w:trHeight w:val="3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6</w:t>
            </w: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Submission of claims to BSNL against a contract</w:t>
            </w:r>
          </w:p>
        </w:tc>
        <w:tc>
          <w:tcPr>
            <w:tcW w:w="4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Recovery of over payment from the outstanding dues of Vendor including  EMD/ PG &amp; SD etc. and by invoking ‘</w:t>
            </w:r>
            <w:r w:rsidRPr="00E53EDA">
              <w:rPr>
                <w:rFonts w:ascii="Arial" w:eastAsia="Times New Roman" w:hAnsi="Arial" w:cs="Arial"/>
                <w:b/>
                <w:bCs/>
                <w:color w:val="auto"/>
                <w:sz w:val="22"/>
                <w:szCs w:val="22"/>
              </w:rPr>
              <w:t>Set off</w:t>
            </w:r>
            <w:r w:rsidRPr="00E53EDA">
              <w:rPr>
                <w:rFonts w:ascii="Arial" w:eastAsia="Times New Roman" w:hAnsi="Arial" w:cs="Arial"/>
                <w:color w:val="auto"/>
                <w:sz w:val="22"/>
                <w:szCs w:val="22"/>
              </w:rPr>
              <w:t>’ Clause 21 of Section 5 Part A or by any other legal tenable manner.                                                                                          ii)  Banning of Business for 3 years from date of issue of banning order or till the date of recovery of over payment in full, whichever is later.</w:t>
            </w:r>
          </w:p>
        </w:tc>
      </w:tr>
      <w:tr w:rsidR="007D0BCE" w:rsidRPr="00E53EDA" w:rsidTr="00E25F5C">
        <w:trPr>
          <w:trHeight w:val="345"/>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for amount already paid by BSNL .</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503"/>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c) for amount higher than that approved by BSNL for that service.</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465"/>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5</w:t>
            </w:r>
            <w:r w:rsidRPr="00E53EDA">
              <w:rPr>
                <w:rFonts w:ascii="Arial" w:eastAsia="Times New Roman" w:hAnsi="Arial" w:cs="Arial"/>
                <w:color w:val="auto"/>
                <w:sz w:val="22"/>
                <w:szCs w:val="22"/>
              </w:rPr>
              <w:t>:- The claims may be submitted with or without collusion of BSNL Executive/ employees.</w:t>
            </w:r>
          </w:p>
        </w:tc>
      </w:tr>
      <w:tr w:rsidR="007D0BCE" w:rsidRPr="00E53EDA" w:rsidTr="00E25F5C">
        <w:trPr>
          <w:trHeight w:val="316"/>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6:</w:t>
            </w:r>
            <w:r w:rsidRPr="00E53EDA">
              <w:rPr>
                <w:rFonts w:ascii="Arial" w:eastAsia="Times New Roman" w:hAnsi="Arial" w:cs="Arial"/>
                <w:color w:val="auto"/>
                <w:sz w:val="22"/>
                <w:szCs w:val="22"/>
              </w:rPr>
              <w:t>- This penalty will be imposed irrespective of the fact that payment is disbursed by BSNL or not.</w:t>
            </w:r>
          </w:p>
        </w:tc>
      </w:tr>
      <w:tr w:rsidR="007D0BCE" w:rsidRPr="00E53EDA" w:rsidTr="00E25F5C">
        <w:trPr>
          <w:trHeight w:val="1605"/>
        </w:trPr>
        <w:tc>
          <w:tcPr>
            <w:tcW w:w="709" w:type="dxa"/>
            <w:vMerge w:val="restart"/>
            <w:tcBorders>
              <w:top w:val="single" w:sz="4" w:space="0" w:color="auto"/>
              <w:left w:val="single" w:sz="4" w:space="0" w:color="auto"/>
              <w:bottom w:val="single" w:sz="4" w:space="0" w:color="auto"/>
              <w:right w:val="single" w:sz="4" w:space="0" w:color="auto"/>
            </w:tcBorders>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   7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b) Disrupts/  Sabotages functioning of the BSNL network equipments such as exchanges, BTS, BSC/ MSC, Control equipment including IN etc.,  transmission equipments but not limited to these elements and/ or any other TSP through BSNL.</w:t>
            </w:r>
          </w:p>
        </w:tc>
        <w:tc>
          <w:tcPr>
            <w:tcW w:w="4326" w:type="dxa"/>
            <w:vMerge w:val="restart"/>
            <w:tcBorders>
              <w:top w:val="single" w:sz="4" w:space="0" w:color="auto"/>
              <w:left w:val="single" w:sz="4" w:space="0" w:color="auto"/>
              <w:bottom w:val="single" w:sz="4" w:space="0" w:color="auto"/>
              <w:right w:val="single" w:sz="4" w:space="0" w:color="auto"/>
            </w:tcBorders>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iv) Legal action will be initiated by BSNL against the Vendor if required.</w:t>
            </w:r>
          </w:p>
        </w:tc>
      </w:tr>
      <w:tr w:rsidR="007D0BCE" w:rsidRPr="00E53EDA" w:rsidTr="00E25F5C">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c)  tampers with the billing related data/ invoicing/ account of the Customer/ User(s) of BSNL and/ or any other TSP(s).</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d) hacks the account of BSNL Customer for unauthorized use i.e. to threaten others/ spread improper news etc.</w:t>
            </w:r>
          </w:p>
        </w:tc>
        <w:tc>
          <w:tcPr>
            <w:tcW w:w="4326"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e)  undertakes any action that affects/ endangers the security of India.</w:t>
            </w:r>
          </w:p>
        </w:tc>
        <w:tc>
          <w:tcPr>
            <w:tcW w:w="4326"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69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lastRenderedPageBreak/>
              <w:t>8</w:t>
            </w:r>
          </w:p>
        </w:tc>
        <w:tc>
          <w:tcPr>
            <w:tcW w:w="3827"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If the vendor is declared bankrupt or insolvent or its financial position has become unsound and in case of a limited company, if it is wound up or it is liquidated. </w:t>
            </w:r>
          </w:p>
        </w:tc>
        <w:tc>
          <w:tcPr>
            <w:tcW w:w="4326"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Short Closure of the WO.                                                                                         ii) Settle bills for the service received if pending work does not affect the working or use of the services receivediii)  Under take work in accordance with Clause 15 Section 5B at the risk of defaulting </w:t>
            </w:r>
            <w:r w:rsidR="00B22D1B" w:rsidRPr="00E53EDA">
              <w:rPr>
                <w:rFonts w:ascii="Arial" w:eastAsia="Times New Roman" w:hAnsi="Arial" w:cs="Arial"/>
                <w:color w:val="auto"/>
                <w:sz w:val="22"/>
                <w:szCs w:val="22"/>
              </w:rPr>
              <w:t>bidder</w:t>
            </w:r>
          </w:p>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iv) In case of turnkey projects, If the services are provided without any degradation of performance, then settle bills for the acceptable service (or its part).                                         </w:t>
            </w:r>
          </w:p>
        </w:tc>
      </w:tr>
      <w:tr w:rsidR="007D0BCE" w:rsidRPr="00E53EDA" w:rsidTr="00E25F5C">
        <w:trPr>
          <w:trHeight w:val="3185"/>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690"/>
        </w:trPr>
        <w:tc>
          <w:tcPr>
            <w:tcW w:w="709" w:type="dxa"/>
            <w:tcBorders>
              <w:top w:val="single" w:sz="4" w:space="0" w:color="auto"/>
              <w:left w:val="single" w:sz="4" w:space="0" w:color="auto"/>
              <w:bottom w:val="single" w:sz="4" w:space="0" w:color="auto"/>
              <w:right w:val="single" w:sz="4" w:space="0" w:color="auto"/>
            </w:tcBorders>
            <w:hideMark/>
          </w:tcPr>
          <w:p w:rsidR="00683ACC" w:rsidRPr="00E53EDA" w:rsidRDefault="00683ACC" w:rsidP="00E25F5C">
            <w:pPr>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rPr>
                <w:rFonts w:ascii="Arial" w:eastAsia="Times New Roman" w:hAnsi="Arial" w:cs="Arial"/>
                <w:color w:val="auto"/>
                <w:sz w:val="22"/>
                <w:szCs w:val="22"/>
              </w:rPr>
            </w:pPr>
          </w:p>
        </w:tc>
        <w:tc>
          <w:tcPr>
            <w:tcW w:w="4326" w:type="dxa"/>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Undertake recovery of financial penalty from outstanding dues of vendor including PG/ SD.    </w:t>
            </w:r>
          </w:p>
        </w:tc>
      </w:tr>
      <w:tr w:rsidR="007D0BCE" w:rsidRPr="00E53EDA" w:rsidTr="00E25F5C">
        <w:trPr>
          <w:trHeight w:val="15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9</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In the event of the vendor, its proprietor, Director(s), partner(s) is / are convicted by a Court of Law following prosecution for offences involving moral turpitude in relation to the business dealings.</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Short Closure of the WO.                                                                                         ii) Settle bills for the service received if pending work does not affect the working or use of the services receivediii)  Under take work in accordance with Clause 15 Section 5B at the risk of defaulting </w:t>
            </w:r>
            <w:r w:rsidR="00B22D1B" w:rsidRPr="00E53EDA">
              <w:rPr>
                <w:rFonts w:ascii="Arial" w:eastAsia="Times New Roman" w:hAnsi="Arial" w:cs="Arial"/>
                <w:color w:val="auto"/>
                <w:sz w:val="22"/>
                <w:szCs w:val="22"/>
              </w:rPr>
              <w:t>bidder</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iv) In case of turnkey projects, If the services are provided without any degradation of performance, then settle bills for the acceptable service (or its part).   </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Undertake recovery of financial penalty from outstanding dues of vendor including PG/ SD.                                          </w:t>
            </w:r>
          </w:p>
        </w:tc>
      </w:tr>
      <w:tr w:rsidR="007D0BCE" w:rsidRPr="00E53EDA" w:rsidTr="00E25F5C">
        <w:trPr>
          <w:trHeight w:val="750"/>
        </w:trPr>
        <w:tc>
          <w:tcPr>
            <w:tcW w:w="709" w:type="dxa"/>
            <w:vMerge w:val="restart"/>
            <w:tcBorders>
              <w:top w:val="single" w:sz="4" w:space="0" w:color="auto"/>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10</w:t>
            </w:r>
          </w:p>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 </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If the vendor does not return/ refuses to return BSNL’s dues:</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Take action to appoint Arbitrator to adjudicate the dispute.</w:t>
            </w:r>
          </w:p>
        </w:tc>
      </w:tr>
      <w:tr w:rsidR="007D0BCE" w:rsidRPr="00E53EDA" w:rsidTr="00E25F5C">
        <w:trPr>
          <w:trHeight w:val="2820"/>
        </w:trPr>
        <w:tc>
          <w:tcPr>
            <w:tcW w:w="709" w:type="dxa"/>
            <w:vMerge/>
            <w:tcBorders>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inspite of order of Arbitrator.</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of contract, if any.                                                                                 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  </w:t>
            </w:r>
          </w:p>
        </w:tc>
      </w:tr>
      <w:tr w:rsidR="007D0BCE" w:rsidRPr="00E53EDA" w:rsidTr="00E25F5C">
        <w:trPr>
          <w:trHeight w:val="555"/>
        </w:trPr>
        <w:tc>
          <w:tcPr>
            <w:tcW w:w="709" w:type="dxa"/>
            <w:vMerge w:val="restart"/>
            <w:tcBorders>
              <w:top w:val="single" w:sz="4" w:space="0" w:color="auto"/>
              <w:left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10 con-</w:t>
            </w:r>
            <w:r w:rsidRPr="00E53EDA">
              <w:rPr>
                <w:rFonts w:ascii="Arial" w:eastAsia="Times New Roman" w:hAnsi="Arial" w:cs="Arial"/>
                <w:color w:val="auto"/>
                <w:sz w:val="22"/>
                <w:szCs w:val="22"/>
              </w:rPr>
              <w:lastRenderedPageBreak/>
              <w:t>td.</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iii)  Take legal recourse i.e. filing recovery suite in appropriate court.</w:t>
            </w:r>
          </w:p>
        </w:tc>
      </w:tr>
      <w:tr w:rsidR="007D0BCE" w:rsidRPr="00E53EDA" w:rsidTr="00E25F5C">
        <w:trPr>
          <w:trHeight w:val="1935"/>
        </w:trPr>
        <w:tc>
          <w:tcPr>
            <w:tcW w:w="709" w:type="dxa"/>
            <w:vMerge/>
            <w:tcBorders>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b) inspite of Court Orders.</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Termination of contract, if any.                                                                                 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7D0BCE" w:rsidRPr="00E53EDA" w:rsidTr="00E25F5C">
        <w:trPr>
          <w:trHeight w:val="1778"/>
        </w:trPr>
        <w:tc>
          <w:tcPr>
            <w:tcW w:w="709"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lastRenderedPageBreak/>
              <w:t>11</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B01DC9">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If the Central Bureau of Investigation/ Independent External Monitor (IEM) / Income Tax/ </w:t>
            </w:r>
            <w:r w:rsidR="00E420FE" w:rsidRPr="00E53EDA">
              <w:rPr>
                <w:rFonts w:ascii="Arial" w:eastAsia="Times New Roman" w:hAnsi="Arial" w:cs="Arial"/>
                <w:color w:val="auto"/>
                <w:sz w:val="22"/>
                <w:szCs w:val="22"/>
              </w:rPr>
              <w:t xml:space="preserve">GST Authorities </w:t>
            </w:r>
            <w:r w:rsidRPr="00E53EDA">
              <w:rPr>
                <w:rFonts w:ascii="Arial" w:eastAsia="Times New Roman" w:hAnsi="Arial" w:cs="Arial"/>
                <w:color w:val="auto"/>
                <w:sz w:val="22"/>
                <w:szCs w:val="22"/>
              </w:rPr>
              <w:t xml:space="preserve">/ Custom Departments recommends such a course </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Take Action as per the directions of CBI or concerned department. </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83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12</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 The following cases may also be considered for Banning of business:</w:t>
            </w:r>
          </w:p>
        </w:tc>
        <w:tc>
          <w:tcPr>
            <w:tcW w:w="4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Banning of business for 3 years which implies Barring further dealing with the vendor for procurement of Goods &amp; Services including participation in future tenders invited by BSNL for 3 years from date of issue of banning order.</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tc>
      </w:tr>
      <w:tr w:rsidR="007D0BCE" w:rsidRPr="00E53EDA" w:rsidTr="00E25F5C">
        <w:trPr>
          <w:trHeight w:val="9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4326" w:type="dxa"/>
            <w:vMerge/>
            <w:tcBorders>
              <w:top w:val="single" w:sz="4" w:space="0" w:color="auto"/>
              <w:left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2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(b)  If the vendor/ supplier fails to execute a contract or fails to execute it satisfactorily beyond the provisions of Para 4.1 &amp; 4.2.</w:t>
            </w:r>
          </w:p>
        </w:tc>
        <w:tc>
          <w:tcPr>
            <w:tcW w:w="4326" w:type="dxa"/>
            <w:vMerge/>
            <w:tcBorders>
              <w:top w:val="single" w:sz="4" w:space="0" w:color="auto"/>
              <w:left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96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(c)  If the vendor/ supplier fails to submit required documents/ information, where required.</w:t>
            </w:r>
          </w:p>
        </w:tc>
        <w:tc>
          <w:tcPr>
            <w:tcW w:w="4326" w:type="dxa"/>
            <w:vMerge/>
            <w:tcBorders>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r>
      <w:tr w:rsidR="007D0BCE" w:rsidRPr="00E53EDA" w:rsidTr="00E25F5C">
        <w:trPr>
          <w:trHeight w:val="1404"/>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(d)     Any other ground which in the opinion of BSNL is just and proper to order for banning of business dealing with a vendor/ supplier.</w:t>
            </w:r>
          </w:p>
        </w:tc>
        <w:tc>
          <w:tcPr>
            <w:tcW w:w="4326" w:type="dxa"/>
            <w:vMerge/>
            <w:tcBorders>
              <w:left w:val="single" w:sz="4" w:space="0" w:color="auto"/>
              <w:bottom w:val="single" w:sz="4" w:space="0" w:color="000000"/>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750"/>
        </w:trPr>
        <w:tc>
          <w:tcPr>
            <w:tcW w:w="8862" w:type="dxa"/>
            <w:gridSpan w:val="3"/>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885" w:hanging="885"/>
              <w:rPr>
                <w:rFonts w:ascii="Arial" w:eastAsia="Times New Roman" w:hAnsi="Arial" w:cs="Arial"/>
                <w:b/>
                <w:bCs/>
                <w:color w:val="auto"/>
                <w:sz w:val="22"/>
                <w:szCs w:val="22"/>
              </w:rPr>
            </w:pPr>
            <w:r w:rsidRPr="00E53EDA">
              <w:rPr>
                <w:rFonts w:ascii="Arial" w:eastAsia="Times New Roman" w:hAnsi="Arial" w:cs="Arial"/>
                <w:b/>
                <w:bCs/>
                <w:color w:val="auto"/>
                <w:sz w:val="22"/>
                <w:szCs w:val="22"/>
              </w:rPr>
              <w:t xml:space="preserve">Note 7: </w:t>
            </w:r>
            <w:r w:rsidRPr="00E53EDA">
              <w:rPr>
                <w:rFonts w:ascii="Arial" w:eastAsia="Times New Roman" w:hAnsi="Arial" w:cs="Arial"/>
                <w:color w:val="auto"/>
                <w:sz w:val="22"/>
                <w:szCs w:val="22"/>
              </w:rPr>
              <w:t>The above penalties will be imposed provided it does not clash with the provision of the respective tender.</w:t>
            </w:r>
          </w:p>
        </w:tc>
      </w:tr>
      <w:tr w:rsidR="007D0BCE" w:rsidRPr="00E53EDA" w:rsidTr="00E25F5C">
        <w:trPr>
          <w:trHeight w:val="780"/>
        </w:trPr>
        <w:tc>
          <w:tcPr>
            <w:tcW w:w="8862" w:type="dxa"/>
            <w:gridSpan w:val="3"/>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885" w:hanging="885"/>
              <w:rPr>
                <w:rFonts w:ascii="Arial" w:eastAsia="Times New Roman" w:hAnsi="Arial" w:cs="Arial"/>
                <w:color w:val="auto"/>
                <w:sz w:val="22"/>
                <w:szCs w:val="22"/>
              </w:rPr>
            </w:pPr>
            <w:r w:rsidRPr="00E53EDA">
              <w:rPr>
                <w:rFonts w:ascii="Arial" w:eastAsia="Times New Roman" w:hAnsi="Arial" w:cs="Arial"/>
                <w:b/>
                <w:bCs/>
                <w:color w:val="auto"/>
                <w:sz w:val="22"/>
                <w:szCs w:val="22"/>
              </w:rPr>
              <w:t>Note 8:</w:t>
            </w:r>
            <w:r w:rsidRPr="00E53EDA">
              <w:rPr>
                <w:rFonts w:ascii="Arial" w:eastAsia="Times New Roman" w:hAnsi="Arial" w:cs="Arial"/>
                <w:color w:val="auto"/>
                <w:sz w:val="22"/>
                <w:szCs w:val="22"/>
              </w:rPr>
              <w:t>-In case of clash between these guidelines &amp; provision of invited tender, the provision in the respective tender shall prevail over these guidelines.</w:t>
            </w:r>
          </w:p>
        </w:tc>
      </w:tr>
      <w:tr w:rsidR="00683ACC" w:rsidRPr="00E53EDA" w:rsidTr="00E25F5C">
        <w:trPr>
          <w:trHeight w:val="765"/>
        </w:trPr>
        <w:tc>
          <w:tcPr>
            <w:tcW w:w="8862" w:type="dxa"/>
            <w:gridSpan w:val="3"/>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885" w:hanging="851"/>
              <w:rPr>
                <w:rFonts w:ascii="Arial" w:eastAsia="Times New Roman" w:hAnsi="Arial" w:cs="Arial"/>
                <w:b/>
                <w:bCs/>
                <w:color w:val="auto"/>
                <w:sz w:val="22"/>
                <w:szCs w:val="22"/>
              </w:rPr>
            </w:pPr>
            <w:r w:rsidRPr="00E53EDA">
              <w:rPr>
                <w:rFonts w:ascii="Arial" w:eastAsia="Times New Roman" w:hAnsi="Arial" w:cs="Arial"/>
                <w:b/>
                <w:bCs/>
                <w:color w:val="auto"/>
                <w:sz w:val="22"/>
                <w:szCs w:val="22"/>
              </w:rPr>
              <w:t>Note 9:</w:t>
            </w:r>
            <w:r w:rsidR="000713B7" w:rsidRPr="00E53EDA">
              <w:rPr>
                <w:rFonts w:ascii="Arial" w:eastAsia="Times New Roman" w:hAnsi="Arial" w:cs="Arial"/>
                <w:b/>
                <w:bCs/>
                <w:color w:val="auto"/>
                <w:sz w:val="22"/>
                <w:szCs w:val="22"/>
              </w:rPr>
              <w:t xml:space="preserve"> </w:t>
            </w:r>
            <w:r w:rsidRPr="00E53EDA">
              <w:rPr>
                <w:rFonts w:ascii="Arial" w:eastAsia="Times New Roman" w:hAnsi="Arial" w:cs="Arial"/>
                <w:color w:val="auto"/>
                <w:sz w:val="22"/>
                <w:szCs w:val="22"/>
              </w:rPr>
              <w:t xml:space="preserve">Banning of Business dealing order shall not have any effect on the existing/ ongoing works which will continue along with settlement of Bills. </w:t>
            </w:r>
          </w:p>
        </w:tc>
      </w:tr>
    </w:tbl>
    <w:p w:rsidR="00683ACC" w:rsidRPr="00E53EDA" w:rsidRDefault="00683ACC" w:rsidP="00683ACC">
      <w:pPr>
        <w:rPr>
          <w:rFonts w:ascii="Arial" w:hAnsi="Arial" w:cs="Arial"/>
          <w:color w:val="auto"/>
          <w:sz w:val="22"/>
          <w:szCs w:val="22"/>
        </w:rPr>
      </w:pPr>
    </w:p>
    <w:p w:rsidR="00FE36AC" w:rsidRPr="00E53EDA" w:rsidRDefault="009F3516" w:rsidP="00407761">
      <w:pPr>
        <w:jc w:val="center"/>
        <w:rPr>
          <w:rFonts w:ascii="Arial" w:hAnsi="Arial" w:cs="Arial"/>
          <w:b/>
          <w:color w:val="auto"/>
          <w:sz w:val="22"/>
          <w:szCs w:val="22"/>
        </w:rPr>
      </w:pPr>
      <w:r w:rsidRPr="00E53EDA">
        <w:rPr>
          <w:rFonts w:ascii="Arial" w:hAnsi="Arial" w:cs="Arial"/>
          <w:b/>
          <w:color w:val="auto"/>
          <w:sz w:val="22"/>
          <w:szCs w:val="22"/>
        </w:rPr>
        <w:br w:type="page"/>
      </w:r>
      <w:r w:rsidR="00733986"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-4 Part B</w:t>
      </w:r>
    </w:p>
    <w:p w:rsidR="00FE36AC" w:rsidRPr="00E53EDA" w:rsidRDefault="00FE36AC" w:rsidP="006F48BB">
      <w:pPr>
        <w:spacing w:after="0" w:line="276" w:lineRule="auto"/>
        <w:ind w:right="38"/>
        <w:jc w:val="center"/>
        <w:rPr>
          <w:rFonts w:ascii="Arial" w:hAnsi="Arial" w:cs="Arial"/>
          <w:b/>
          <w:color w:val="auto"/>
          <w:sz w:val="22"/>
          <w:szCs w:val="22"/>
        </w:rPr>
      </w:pPr>
    </w:p>
    <w:p w:rsidR="00FE36AC" w:rsidRPr="00E53EDA" w:rsidRDefault="00FE36AC" w:rsidP="006F48BB">
      <w:pPr>
        <w:spacing w:after="0" w:line="276" w:lineRule="auto"/>
        <w:ind w:right="38"/>
        <w:jc w:val="center"/>
        <w:rPr>
          <w:rFonts w:ascii="Arial" w:hAnsi="Arial" w:cs="Arial"/>
          <w:b/>
          <w:color w:val="auto"/>
          <w:sz w:val="22"/>
          <w:szCs w:val="22"/>
        </w:rPr>
      </w:pPr>
      <w:r w:rsidRPr="00E53EDA">
        <w:rPr>
          <w:rFonts w:ascii="Arial" w:hAnsi="Arial" w:cs="Arial"/>
          <w:b/>
          <w:color w:val="auto"/>
          <w:sz w:val="22"/>
          <w:szCs w:val="22"/>
        </w:rPr>
        <w:t>SPECIAL INSTRUCTIONS TO BIDDERS</w:t>
      </w:r>
    </w:p>
    <w:p w:rsidR="00FE36AC" w:rsidRPr="00E53EDA" w:rsidRDefault="00FE36AC" w:rsidP="00196D83">
      <w:pPr>
        <w:spacing w:after="0" w:line="276" w:lineRule="auto"/>
        <w:ind w:right="38"/>
        <w:jc w:val="both"/>
        <w:rPr>
          <w:rFonts w:ascii="Arial" w:hAnsi="Arial" w:cs="Arial"/>
          <w:b/>
          <w:color w:val="auto"/>
          <w:sz w:val="22"/>
          <w:szCs w:val="22"/>
        </w:rPr>
      </w:pPr>
    </w:p>
    <w:p w:rsidR="00F6080B" w:rsidRPr="00E53EDA" w:rsidRDefault="00FE36AC" w:rsidP="006F48BB">
      <w:pPr>
        <w:spacing w:after="0" w:line="276" w:lineRule="auto"/>
        <w:ind w:left="284"/>
        <w:jc w:val="both"/>
        <w:rPr>
          <w:rFonts w:ascii="Arial" w:hAnsi="Arial" w:cs="Arial"/>
          <w:color w:val="auto"/>
          <w:sz w:val="22"/>
          <w:szCs w:val="22"/>
        </w:rPr>
      </w:pPr>
      <w:r w:rsidRPr="00E53EDA">
        <w:rPr>
          <w:rFonts w:ascii="Arial" w:hAnsi="Arial" w:cs="Arial"/>
          <w:color w:val="auto"/>
          <w:sz w:val="22"/>
          <w:szCs w:val="22"/>
        </w:rPr>
        <w:t>The Special Instructions to Bidders</w:t>
      </w:r>
      <w:r w:rsidRPr="00E53EDA">
        <w:rPr>
          <w:rFonts w:ascii="Arial" w:hAnsi="Arial" w:cs="Arial"/>
          <w:bCs/>
          <w:color w:val="auto"/>
          <w:sz w:val="22"/>
          <w:szCs w:val="22"/>
        </w:rPr>
        <w:t xml:space="preserve"> shall supplement the </w:t>
      </w:r>
      <w:r w:rsidRPr="00E53EDA">
        <w:rPr>
          <w:rFonts w:ascii="Arial" w:hAnsi="Arial" w:cs="Arial"/>
          <w:color w:val="auto"/>
          <w:sz w:val="22"/>
          <w:szCs w:val="22"/>
        </w:rPr>
        <w:t>'Instructions to Bidders'</w:t>
      </w:r>
      <w:r w:rsidRPr="00E53EDA">
        <w:rPr>
          <w:rFonts w:ascii="Arial" w:hAnsi="Arial" w:cs="Arial"/>
          <w:bCs/>
          <w:color w:val="auto"/>
          <w:sz w:val="22"/>
          <w:szCs w:val="22"/>
        </w:rPr>
        <w:t xml:space="preserve"> and in case of any conflict with those in </w:t>
      </w:r>
      <w:r w:rsidR="00733986" w:rsidRPr="00E53EDA">
        <w:rPr>
          <w:rFonts w:ascii="Arial" w:hAnsi="Arial" w:cs="Arial"/>
          <w:bCs/>
          <w:color w:val="auto"/>
          <w:sz w:val="22"/>
          <w:szCs w:val="22"/>
        </w:rPr>
        <w:t>Section</w:t>
      </w:r>
      <w:r w:rsidRPr="00E53EDA">
        <w:rPr>
          <w:rFonts w:ascii="Arial" w:hAnsi="Arial" w:cs="Arial"/>
          <w:bCs/>
          <w:color w:val="auto"/>
          <w:sz w:val="22"/>
          <w:szCs w:val="22"/>
        </w:rPr>
        <w:t>-4 Part A i.e.</w:t>
      </w:r>
      <w:r w:rsidRPr="00E53EDA">
        <w:rPr>
          <w:rFonts w:ascii="Arial" w:hAnsi="Arial" w:cs="Arial"/>
          <w:color w:val="auto"/>
          <w:sz w:val="22"/>
          <w:szCs w:val="22"/>
        </w:rPr>
        <w:t xml:space="preserve"> GENERAL INSTRUCTIONS TO BIDDERS (GIB), </w:t>
      </w:r>
      <w:r w:rsidRPr="00E53EDA">
        <w:rPr>
          <w:rFonts w:ascii="Arial" w:hAnsi="Arial" w:cs="Arial"/>
          <w:bCs/>
          <w:color w:val="auto"/>
          <w:sz w:val="22"/>
          <w:szCs w:val="22"/>
        </w:rPr>
        <w:t xml:space="preserve">the provisions herein shall prevail. </w:t>
      </w:r>
    </w:p>
    <w:p w:rsidR="00EC3558" w:rsidRPr="00E53EDA" w:rsidRDefault="00EC3558" w:rsidP="006F48BB">
      <w:pPr>
        <w:pStyle w:val="ListParagraph"/>
        <w:spacing w:after="0" w:line="276" w:lineRule="auto"/>
        <w:ind w:left="284" w:hanging="851"/>
        <w:jc w:val="both"/>
        <w:rPr>
          <w:rFonts w:ascii="Arial" w:hAnsi="Arial" w:cs="Arial"/>
          <w:color w:val="auto"/>
          <w:sz w:val="22"/>
          <w:szCs w:val="22"/>
        </w:rPr>
      </w:pPr>
    </w:p>
    <w:p w:rsidR="00A6638B" w:rsidRPr="00E53EDA" w:rsidRDefault="00A6638B" w:rsidP="003C0DA7">
      <w:pPr>
        <w:pStyle w:val="ListParagraph"/>
        <w:numPr>
          <w:ilvl w:val="0"/>
          <w:numId w:val="29"/>
        </w:numPr>
        <w:spacing w:after="0" w:line="276" w:lineRule="auto"/>
        <w:ind w:left="284" w:hanging="851"/>
        <w:jc w:val="both"/>
        <w:rPr>
          <w:rFonts w:ascii="Arial" w:hAnsi="Arial" w:cs="Arial"/>
          <w:color w:val="auto"/>
          <w:sz w:val="22"/>
          <w:szCs w:val="22"/>
        </w:rPr>
      </w:pPr>
      <w:r w:rsidRPr="00E53EDA">
        <w:rPr>
          <w:rFonts w:ascii="Arial" w:hAnsi="Arial" w:cs="Arial"/>
          <w:b/>
          <w:color w:val="auto"/>
          <w:sz w:val="22"/>
          <w:szCs w:val="22"/>
        </w:rPr>
        <w:t>Evaluation</w:t>
      </w:r>
    </w:p>
    <w:p w:rsidR="00A6638B" w:rsidRPr="00E53EDA" w:rsidRDefault="00A6638B" w:rsidP="003C0DA7">
      <w:pPr>
        <w:pStyle w:val="ListParagraph"/>
        <w:numPr>
          <w:ilvl w:val="1"/>
          <w:numId w:val="29"/>
        </w:numPr>
        <w:spacing w:after="0" w:line="276" w:lineRule="auto"/>
        <w:ind w:left="284" w:hanging="851"/>
        <w:jc w:val="both"/>
        <w:rPr>
          <w:rFonts w:ascii="Arial" w:hAnsi="Arial" w:cs="Arial"/>
          <w:color w:val="auto"/>
          <w:sz w:val="22"/>
          <w:szCs w:val="22"/>
        </w:rPr>
      </w:pPr>
      <w:bookmarkStart w:id="639" w:name="_Toc405603116"/>
      <w:r w:rsidRPr="00E53EDA">
        <w:rPr>
          <w:rFonts w:ascii="Arial" w:hAnsi="Arial" w:cs="Arial"/>
          <w:color w:val="auto"/>
          <w:sz w:val="22"/>
          <w:szCs w:val="22"/>
        </w:rPr>
        <w:t>The evaluation process comprises the following three (3) steps:</w:t>
      </w:r>
      <w:bookmarkEnd w:id="639"/>
    </w:p>
    <w:p w:rsidR="00A6638B" w:rsidRPr="00E53EDA" w:rsidRDefault="00FA4D9F" w:rsidP="00FA4D9F">
      <w:pPr>
        <w:spacing w:after="0" w:line="276" w:lineRule="auto"/>
        <w:ind w:left="1134" w:hanging="850"/>
        <w:jc w:val="both"/>
        <w:rPr>
          <w:rFonts w:ascii="Arial" w:hAnsi="Arial" w:cs="Arial"/>
          <w:color w:val="auto"/>
          <w:sz w:val="22"/>
          <w:szCs w:val="22"/>
        </w:rPr>
      </w:pPr>
      <w:r w:rsidRPr="00E53EDA">
        <w:rPr>
          <w:rFonts w:ascii="Arial" w:hAnsi="Arial" w:cs="Arial"/>
          <w:color w:val="auto"/>
          <w:sz w:val="22"/>
          <w:szCs w:val="22"/>
        </w:rPr>
        <w:t xml:space="preserve">Step I: </w:t>
      </w:r>
      <w:r w:rsidRPr="00E53EDA">
        <w:rPr>
          <w:rFonts w:ascii="Arial" w:hAnsi="Arial" w:cs="Arial"/>
          <w:color w:val="auto"/>
          <w:sz w:val="22"/>
          <w:szCs w:val="22"/>
        </w:rPr>
        <w:tab/>
      </w:r>
      <w:r w:rsidR="0091085F" w:rsidRPr="00E53EDA">
        <w:rPr>
          <w:rFonts w:ascii="Arial" w:hAnsi="Arial" w:cs="Arial"/>
          <w:color w:val="auto"/>
          <w:sz w:val="22"/>
          <w:szCs w:val="22"/>
        </w:rPr>
        <w:t>Fulfilment of requirements of Eligibility criteria, EMD and tender fee.</w:t>
      </w:r>
    </w:p>
    <w:p w:rsidR="00A6638B" w:rsidRPr="00E53EDA" w:rsidRDefault="00FA4D9F" w:rsidP="00FA4D9F">
      <w:pPr>
        <w:spacing w:after="0" w:line="276" w:lineRule="auto"/>
        <w:ind w:left="1134" w:hanging="850"/>
        <w:jc w:val="both"/>
        <w:rPr>
          <w:rFonts w:ascii="Arial" w:hAnsi="Arial" w:cs="Arial"/>
          <w:color w:val="auto"/>
          <w:sz w:val="22"/>
          <w:szCs w:val="22"/>
        </w:rPr>
      </w:pPr>
      <w:r w:rsidRPr="00E53EDA">
        <w:rPr>
          <w:rFonts w:ascii="Arial" w:hAnsi="Arial" w:cs="Arial"/>
          <w:color w:val="auto"/>
          <w:sz w:val="22"/>
          <w:szCs w:val="22"/>
        </w:rPr>
        <w:t xml:space="preserve">Step II: </w:t>
      </w:r>
      <w:r w:rsidRPr="00E53EDA">
        <w:rPr>
          <w:rFonts w:ascii="Arial" w:hAnsi="Arial" w:cs="Arial"/>
          <w:color w:val="auto"/>
          <w:sz w:val="22"/>
          <w:szCs w:val="22"/>
        </w:rPr>
        <w:tab/>
      </w:r>
      <w:r w:rsidR="00A6638B" w:rsidRPr="00E53EDA">
        <w:rPr>
          <w:rFonts w:ascii="Arial" w:hAnsi="Arial" w:cs="Arial"/>
          <w:color w:val="auto"/>
          <w:sz w:val="22"/>
          <w:szCs w:val="22"/>
        </w:rPr>
        <w:t xml:space="preserve">Evaluation of Bidder’s fulfillment of Qualification Requirements as per </w:t>
      </w:r>
      <w:r w:rsidR="00733986" w:rsidRPr="00E53EDA">
        <w:rPr>
          <w:rFonts w:ascii="Arial" w:hAnsi="Arial" w:cs="Arial"/>
          <w:color w:val="auto"/>
          <w:sz w:val="22"/>
          <w:szCs w:val="22"/>
        </w:rPr>
        <w:t>Clause</w:t>
      </w:r>
      <w:r w:rsidR="00A459A4" w:rsidRPr="00E53EDA">
        <w:rPr>
          <w:rFonts w:ascii="Arial" w:hAnsi="Arial" w:cs="Arial"/>
          <w:color w:val="auto"/>
          <w:sz w:val="22"/>
          <w:szCs w:val="22"/>
        </w:rPr>
        <w:t xml:space="preserve"> 4 </w:t>
      </w:r>
      <w:r w:rsidR="00733986" w:rsidRPr="00E53EDA">
        <w:rPr>
          <w:rFonts w:ascii="Arial" w:hAnsi="Arial" w:cs="Arial"/>
          <w:color w:val="auto"/>
          <w:sz w:val="22"/>
          <w:szCs w:val="22"/>
        </w:rPr>
        <w:t>Section</w:t>
      </w:r>
      <w:r w:rsidR="00A459A4" w:rsidRPr="00E53EDA">
        <w:rPr>
          <w:rFonts w:ascii="Arial" w:hAnsi="Arial" w:cs="Arial"/>
          <w:color w:val="auto"/>
          <w:sz w:val="22"/>
          <w:szCs w:val="22"/>
        </w:rPr>
        <w:t xml:space="preserve"> 1 DNIT</w:t>
      </w:r>
    </w:p>
    <w:p w:rsidR="00A6638B" w:rsidRPr="00E53EDA" w:rsidRDefault="00FA4D9F" w:rsidP="00FA4D9F">
      <w:pPr>
        <w:spacing w:after="0" w:line="276" w:lineRule="auto"/>
        <w:ind w:left="1134" w:hanging="850"/>
        <w:jc w:val="both"/>
        <w:rPr>
          <w:rFonts w:ascii="Arial" w:hAnsi="Arial" w:cs="Arial"/>
          <w:color w:val="auto"/>
          <w:sz w:val="22"/>
          <w:szCs w:val="22"/>
        </w:rPr>
      </w:pPr>
      <w:r w:rsidRPr="00E53EDA">
        <w:rPr>
          <w:rFonts w:ascii="Arial" w:hAnsi="Arial" w:cs="Arial"/>
          <w:color w:val="auto"/>
          <w:sz w:val="22"/>
          <w:szCs w:val="22"/>
        </w:rPr>
        <w:t xml:space="preserve">Step III: </w:t>
      </w:r>
      <w:r w:rsidRPr="00E53EDA">
        <w:rPr>
          <w:rFonts w:ascii="Arial" w:hAnsi="Arial" w:cs="Arial"/>
          <w:color w:val="auto"/>
          <w:sz w:val="22"/>
          <w:szCs w:val="22"/>
        </w:rPr>
        <w:tab/>
      </w:r>
      <w:r w:rsidR="00A6638B" w:rsidRPr="00E53EDA">
        <w:rPr>
          <w:rFonts w:ascii="Arial" w:hAnsi="Arial" w:cs="Arial"/>
          <w:color w:val="auto"/>
          <w:sz w:val="22"/>
          <w:szCs w:val="22"/>
        </w:rPr>
        <w:t>Selection of Successful Bidder</w:t>
      </w:r>
    </w:p>
    <w:p w:rsidR="00A6638B" w:rsidRPr="00E53EDA" w:rsidRDefault="00A6638B" w:rsidP="00FA4D9F">
      <w:pPr>
        <w:pStyle w:val="ListParagraph"/>
        <w:spacing w:after="0" w:line="276" w:lineRule="auto"/>
        <w:ind w:left="284" w:hanging="851"/>
        <w:jc w:val="both"/>
        <w:rPr>
          <w:rFonts w:ascii="Arial" w:hAnsi="Arial" w:cs="Arial"/>
          <w:b/>
          <w:color w:val="auto"/>
          <w:sz w:val="22"/>
          <w:szCs w:val="22"/>
        </w:rPr>
      </w:pPr>
    </w:p>
    <w:p w:rsidR="00A6638B" w:rsidRPr="00E53EDA" w:rsidRDefault="00A6638B" w:rsidP="003C0DA7">
      <w:pPr>
        <w:pStyle w:val="ListParagraph"/>
        <w:numPr>
          <w:ilvl w:val="1"/>
          <w:numId w:val="29"/>
        </w:numPr>
        <w:spacing w:after="0" w:line="276" w:lineRule="auto"/>
        <w:ind w:left="284" w:hanging="851"/>
        <w:jc w:val="both"/>
        <w:rPr>
          <w:rFonts w:ascii="Arial" w:hAnsi="Arial" w:cs="Arial"/>
          <w:b/>
          <w:color w:val="auto"/>
          <w:sz w:val="22"/>
          <w:szCs w:val="22"/>
        </w:rPr>
      </w:pPr>
      <w:bookmarkStart w:id="640" w:name="_Toc405603117"/>
      <w:r w:rsidRPr="00E53EDA">
        <w:rPr>
          <w:rFonts w:ascii="Arial" w:hAnsi="Arial" w:cs="Arial"/>
          <w:b/>
          <w:color w:val="auto"/>
          <w:sz w:val="22"/>
          <w:szCs w:val="22"/>
        </w:rPr>
        <w:t xml:space="preserve">Step I - Responsiveness check of </w:t>
      </w:r>
      <w:r w:rsidR="00D17362" w:rsidRPr="00E53EDA">
        <w:rPr>
          <w:rFonts w:ascii="Arial" w:hAnsi="Arial" w:cs="Arial"/>
          <w:b/>
          <w:color w:val="auto"/>
          <w:sz w:val="22"/>
          <w:szCs w:val="22"/>
        </w:rPr>
        <w:t xml:space="preserve">Techno-Commercial </w:t>
      </w:r>
      <w:r w:rsidRPr="00E53EDA">
        <w:rPr>
          <w:rFonts w:ascii="Arial" w:hAnsi="Arial" w:cs="Arial"/>
          <w:b/>
          <w:color w:val="auto"/>
          <w:sz w:val="22"/>
          <w:szCs w:val="22"/>
        </w:rPr>
        <w:t>Bids</w:t>
      </w:r>
      <w:bookmarkEnd w:id="640"/>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1" w:name="_Toc405603118"/>
      <w:r w:rsidRPr="00E53EDA">
        <w:rPr>
          <w:rFonts w:ascii="Arial" w:hAnsi="Arial" w:cs="Arial"/>
          <w:color w:val="auto"/>
          <w:sz w:val="22"/>
          <w:szCs w:val="22"/>
        </w:rPr>
        <w:t xml:space="preserve">The </w:t>
      </w:r>
      <w:r w:rsidR="00D17362" w:rsidRPr="00E53EDA">
        <w:rPr>
          <w:rFonts w:ascii="Arial" w:hAnsi="Arial" w:cs="Arial"/>
          <w:color w:val="auto"/>
          <w:sz w:val="22"/>
          <w:szCs w:val="22"/>
        </w:rPr>
        <w:t xml:space="preserve">Techno-Commercial </w:t>
      </w:r>
      <w:r w:rsidRPr="00E53EDA">
        <w:rPr>
          <w:rFonts w:ascii="Arial" w:hAnsi="Arial" w:cs="Arial"/>
          <w:color w:val="auto"/>
          <w:sz w:val="22"/>
          <w:szCs w:val="22"/>
        </w:rPr>
        <w:t xml:space="preserve">Bid submitted by Bidders shall be scrutinized to establish responsiveness to the requirements laid down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w:t>
      </w:r>
      <w:bookmarkEnd w:id="641"/>
      <w:r w:rsidR="00DF3D62" w:rsidRPr="00E53EDA">
        <w:rPr>
          <w:rFonts w:ascii="Arial" w:hAnsi="Arial" w:cs="Arial"/>
          <w:color w:val="auto"/>
          <w:sz w:val="22"/>
          <w:szCs w:val="22"/>
        </w:rPr>
        <w:t>4 of DNIT</w:t>
      </w:r>
    </w:p>
    <w:p w:rsidR="00A6638B" w:rsidRPr="00E53EDA" w:rsidRDefault="002B5D04"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2" w:name="_Toc405603119"/>
      <w:r w:rsidRPr="00E53EDA">
        <w:rPr>
          <w:rFonts w:ascii="Arial" w:hAnsi="Arial" w:cs="Arial"/>
          <w:color w:val="auto"/>
          <w:sz w:val="22"/>
          <w:szCs w:val="22"/>
        </w:rPr>
        <w:t>A</w:t>
      </w:r>
      <w:r w:rsidR="00A6638B" w:rsidRPr="00E53EDA">
        <w:rPr>
          <w:rFonts w:ascii="Arial" w:hAnsi="Arial" w:cs="Arial"/>
          <w:color w:val="auto"/>
          <w:sz w:val="22"/>
          <w:szCs w:val="22"/>
        </w:rPr>
        <w:t>ny of the following may cause the Bid to be considered “Non-responsive”, at the sole discretion of BSNL.</w:t>
      </w:r>
      <w:bookmarkEnd w:id="642"/>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Bids that are incomplete i.e. not accompanied by any of the applicable formats inter alia covering letter, power of attorney supported by a b</w:t>
      </w:r>
      <w:r w:rsidR="00EA7BD5" w:rsidRPr="00E53EDA">
        <w:rPr>
          <w:rFonts w:ascii="Arial" w:hAnsi="Arial" w:cs="Arial"/>
          <w:color w:val="auto"/>
          <w:sz w:val="22"/>
          <w:szCs w:val="22"/>
        </w:rPr>
        <w:t xml:space="preserve">oard resolution as per </w:t>
      </w:r>
      <w:r w:rsidR="00733986" w:rsidRPr="00E53EDA">
        <w:rPr>
          <w:rFonts w:ascii="Arial" w:hAnsi="Arial" w:cs="Arial"/>
          <w:color w:val="auto"/>
          <w:sz w:val="22"/>
          <w:szCs w:val="22"/>
        </w:rPr>
        <w:t>Clause</w:t>
      </w:r>
      <w:r w:rsidR="00EA7BD5" w:rsidRPr="00E53EDA">
        <w:rPr>
          <w:rFonts w:ascii="Arial" w:hAnsi="Arial" w:cs="Arial"/>
          <w:color w:val="auto"/>
          <w:sz w:val="22"/>
          <w:szCs w:val="22"/>
        </w:rPr>
        <w:t xml:space="preserve"> 5</w:t>
      </w:r>
      <w:r w:rsidRPr="00E53EDA">
        <w:rPr>
          <w:rFonts w:ascii="Arial" w:hAnsi="Arial" w:cs="Arial"/>
          <w:color w:val="auto"/>
          <w:sz w:val="22"/>
          <w:szCs w:val="22"/>
        </w:rPr>
        <w:t xml:space="preserve">, format for disclosure, valid EMD;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not signed by authorized signatory and / or stamped in the manner indicated in this Bid Document;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Material inconsistencies in the information/ documents submitted by the Bidder, affecting the Qualification Requirements;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Information not submitted in formats specified in the Bid Document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not providing information/ document to satisfy Qualification Requirements;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Bidder not meeting the criteria mentioned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w:t>
      </w:r>
      <w:r w:rsidR="007E3F5F" w:rsidRPr="00E53EDA">
        <w:rPr>
          <w:rFonts w:ascii="Arial" w:hAnsi="Arial" w:cs="Arial"/>
          <w:color w:val="auto"/>
          <w:sz w:val="22"/>
          <w:szCs w:val="22"/>
        </w:rPr>
        <w:t>4</w:t>
      </w:r>
      <w:r w:rsidR="00C17C34" w:rsidRPr="00E53EDA">
        <w:rPr>
          <w:rFonts w:ascii="Arial" w:hAnsi="Arial" w:cs="Arial"/>
          <w:color w:val="auto"/>
          <w:sz w:val="22"/>
          <w:szCs w:val="22"/>
        </w:rPr>
        <w:t xml:space="preserve"> of </w:t>
      </w:r>
      <w:r w:rsidRPr="00E53EDA">
        <w:rPr>
          <w:rFonts w:ascii="Arial" w:hAnsi="Arial" w:cs="Arial"/>
          <w:color w:val="auto"/>
          <w:sz w:val="22"/>
          <w:szCs w:val="22"/>
        </w:rPr>
        <w:t xml:space="preserve"> </w:t>
      </w:r>
      <w:r w:rsidR="00733986" w:rsidRPr="00E53EDA">
        <w:rPr>
          <w:rFonts w:ascii="Arial" w:hAnsi="Arial" w:cs="Arial"/>
          <w:color w:val="auto"/>
          <w:sz w:val="22"/>
          <w:szCs w:val="22"/>
        </w:rPr>
        <w:t>Section</w:t>
      </w:r>
      <w:r w:rsidR="007E3F5F" w:rsidRPr="00E53EDA">
        <w:rPr>
          <w:rFonts w:ascii="Arial" w:hAnsi="Arial" w:cs="Arial"/>
          <w:color w:val="auto"/>
          <w:sz w:val="22"/>
          <w:szCs w:val="22"/>
        </w:rPr>
        <w:t xml:space="preserve"> 1 DNIT </w:t>
      </w:r>
      <w:r w:rsidRPr="00E53EDA">
        <w:rPr>
          <w:rFonts w:ascii="Arial" w:hAnsi="Arial" w:cs="Arial"/>
          <w:color w:val="auto"/>
          <w:sz w:val="22"/>
          <w:szCs w:val="22"/>
        </w:rPr>
        <w:t>of this Document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A Bidder submitting more than one Bid for the same </w:t>
      </w:r>
      <w:r w:rsidR="00F408D9" w:rsidRPr="00E53EDA">
        <w:rPr>
          <w:rFonts w:ascii="Arial" w:hAnsi="Arial" w:cs="Arial"/>
          <w:color w:val="auto"/>
          <w:sz w:val="22"/>
          <w:szCs w:val="22"/>
        </w:rPr>
        <w:t>Cluster</w:t>
      </w:r>
      <w:r w:rsidRPr="00E53EDA">
        <w:rPr>
          <w:rFonts w:ascii="Arial" w:hAnsi="Arial" w:cs="Arial"/>
          <w:color w:val="auto"/>
          <w:sz w:val="22"/>
          <w:szCs w:val="22"/>
        </w:rPr>
        <w: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validity being less than that required as per </w:t>
      </w:r>
      <w:r w:rsidR="00733986" w:rsidRPr="00E53EDA">
        <w:rPr>
          <w:rFonts w:ascii="Arial" w:hAnsi="Arial" w:cs="Arial"/>
          <w:color w:val="auto"/>
          <w:sz w:val="22"/>
          <w:szCs w:val="22"/>
        </w:rPr>
        <w:t>Clause</w:t>
      </w:r>
      <w:r w:rsidR="002C4361" w:rsidRPr="00E53EDA">
        <w:rPr>
          <w:rFonts w:ascii="Arial" w:hAnsi="Arial" w:cs="Arial"/>
          <w:color w:val="auto"/>
          <w:sz w:val="22"/>
          <w:szCs w:val="22"/>
        </w:rPr>
        <w:t xml:space="preserve"> 13</w:t>
      </w:r>
      <w:r w:rsidR="00EA7BD5" w:rsidRPr="00E53EDA">
        <w:rPr>
          <w:rFonts w:ascii="Arial" w:hAnsi="Arial" w:cs="Arial"/>
          <w:color w:val="auto"/>
          <w:sz w:val="22"/>
          <w:szCs w:val="22"/>
        </w:rPr>
        <w:t xml:space="preserve"> </w:t>
      </w:r>
      <w:r w:rsidR="00733986" w:rsidRPr="00E53EDA">
        <w:rPr>
          <w:rFonts w:ascii="Arial" w:hAnsi="Arial" w:cs="Arial"/>
          <w:color w:val="auto"/>
          <w:sz w:val="22"/>
          <w:szCs w:val="22"/>
        </w:rPr>
        <w:t>Section</w:t>
      </w:r>
      <w:r w:rsidR="000432CC" w:rsidRPr="00E53EDA">
        <w:rPr>
          <w:rFonts w:ascii="Arial" w:hAnsi="Arial" w:cs="Arial"/>
          <w:color w:val="auto"/>
          <w:sz w:val="22"/>
          <w:szCs w:val="22"/>
        </w:rPr>
        <w:t xml:space="preserve"> 4</w:t>
      </w:r>
      <w:r w:rsidR="00C17C34" w:rsidRPr="00E53EDA">
        <w:rPr>
          <w:rFonts w:ascii="Arial" w:hAnsi="Arial" w:cs="Arial"/>
          <w:color w:val="auto"/>
          <w:sz w:val="22"/>
          <w:szCs w:val="22"/>
        </w:rPr>
        <w:t xml:space="preserve"> </w:t>
      </w:r>
      <w:r w:rsidR="000432CC" w:rsidRPr="00E53EDA">
        <w:rPr>
          <w:rFonts w:ascii="Arial" w:hAnsi="Arial" w:cs="Arial"/>
          <w:color w:val="auto"/>
          <w:sz w:val="22"/>
          <w:szCs w:val="22"/>
        </w:rPr>
        <w:t xml:space="preserve">A </w:t>
      </w:r>
      <w:r w:rsidRPr="00E53EDA">
        <w:rPr>
          <w:rFonts w:ascii="Arial" w:hAnsi="Arial" w:cs="Arial"/>
          <w:color w:val="auto"/>
          <w:sz w:val="22"/>
          <w:szCs w:val="22"/>
        </w:rPr>
        <w:t xml:space="preserve">of this Bid Document;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being conditional in nature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not received (Electronic and </w:t>
      </w:r>
      <w:r w:rsidR="00485299" w:rsidRPr="00E53EDA">
        <w:rPr>
          <w:rFonts w:ascii="Arial" w:hAnsi="Arial" w:cs="Arial"/>
          <w:color w:val="auto"/>
          <w:sz w:val="22"/>
          <w:szCs w:val="22"/>
        </w:rPr>
        <w:t>offline</w:t>
      </w:r>
      <w:r w:rsidRPr="00E53EDA">
        <w:rPr>
          <w:rFonts w:ascii="Arial" w:hAnsi="Arial" w:cs="Arial"/>
          <w:color w:val="auto"/>
          <w:sz w:val="22"/>
          <w:szCs w:val="22"/>
        </w:rPr>
        <w:t xml:space="preserve">) by due date and </w:t>
      </w:r>
      <w:r w:rsidR="002C4361" w:rsidRPr="00E53EDA">
        <w:rPr>
          <w:rFonts w:ascii="Arial" w:hAnsi="Arial" w:cs="Arial"/>
          <w:color w:val="auto"/>
          <w:sz w:val="22"/>
          <w:szCs w:val="22"/>
        </w:rPr>
        <w:t xml:space="preserve">time as specified in </w:t>
      </w:r>
      <w:r w:rsidR="00733986" w:rsidRPr="00E53EDA">
        <w:rPr>
          <w:rFonts w:ascii="Arial" w:hAnsi="Arial" w:cs="Arial"/>
          <w:color w:val="auto"/>
          <w:sz w:val="22"/>
          <w:szCs w:val="22"/>
        </w:rPr>
        <w:t>Clause</w:t>
      </w:r>
      <w:r w:rsidR="002C4361" w:rsidRPr="00E53EDA">
        <w:rPr>
          <w:rFonts w:ascii="Arial" w:hAnsi="Arial" w:cs="Arial"/>
          <w:color w:val="auto"/>
          <w:sz w:val="22"/>
          <w:szCs w:val="22"/>
        </w:rPr>
        <w:t xml:space="preserve"> 6 of DNIT</w:t>
      </w:r>
      <w:r w:rsidRPr="00E53EDA">
        <w:rPr>
          <w:rFonts w:ascii="Arial" w:hAnsi="Arial" w:cs="Arial"/>
          <w:color w:val="auto"/>
          <w:sz w:val="22"/>
          <w:szCs w:val="22"/>
        </w:rPr>
        <w:t xml:space="preserve">;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More than one Bidding Company using the credentials of the same Parent /Affiliate;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Bidder delaying in submission of additional information or clarifications sought by BSNL</w:t>
      </w:r>
      <w:r w:rsidR="00485299" w:rsidRPr="00E53EDA">
        <w:rPr>
          <w:rFonts w:ascii="Arial" w:hAnsi="Arial" w:cs="Arial"/>
          <w:color w:val="auto"/>
          <w:sz w:val="22"/>
          <w:szCs w:val="22"/>
        </w:rPr>
        <w: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w:t>
      </w:r>
      <w:r w:rsidR="00485299" w:rsidRPr="00E53EDA">
        <w:rPr>
          <w:rFonts w:ascii="Arial" w:hAnsi="Arial" w:cs="Arial"/>
          <w:color w:val="auto"/>
          <w:sz w:val="22"/>
          <w:szCs w:val="22"/>
        </w:rPr>
        <w:t>der makes any misrepresentation of facts.</w:t>
      </w:r>
    </w:p>
    <w:p w:rsidR="00D11062"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 not accompanied by valid EMD</w:t>
      </w:r>
    </w:p>
    <w:p w:rsidR="00A6638B" w:rsidRPr="00E53EDA" w:rsidRDefault="00A6638B" w:rsidP="00FA4D9F">
      <w:pPr>
        <w:pStyle w:val="ListParagraph"/>
        <w:spacing w:after="0" w:line="276" w:lineRule="auto"/>
        <w:ind w:left="284" w:hanging="851"/>
        <w:jc w:val="both"/>
        <w:rPr>
          <w:rFonts w:ascii="Arial" w:hAnsi="Arial" w:cs="Arial"/>
          <w:color w:val="auto"/>
          <w:sz w:val="22"/>
          <w:szCs w:val="22"/>
        </w:rPr>
      </w:pP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3" w:name="_Toc405603120"/>
      <w:r w:rsidRPr="00E53EDA">
        <w:rPr>
          <w:rFonts w:ascii="Arial" w:hAnsi="Arial" w:cs="Arial"/>
          <w:color w:val="auto"/>
          <w:sz w:val="22"/>
          <w:szCs w:val="22"/>
        </w:rPr>
        <w:t>Each Bid shall be checked for compliance with the submission requirement set forth in this Bid Document before evaluation of Bidder’s fulfillment of Qualification Requirement is taken up</w:t>
      </w:r>
      <w:bookmarkEnd w:id="643"/>
      <w:r w:rsidR="00B35B06" w:rsidRPr="00E53EDA">
        <w:rPr>
          <w:rFonts w:ascii="Arial" w:hAnsi="Arial" w:cs="Arial"/>
          <w:color w:val="auto"/>
          <w:sz w:val="22"/>
          <w:szCs w:val="22"/>
        </w:rPr>
        <w:t>.</w:t>
      </w:r>
    </w:p>
    <w:p w:rsidR="00FA4D9F" w:rsidRPr="00E53EDA" w:rsidRDefault="00FA4D9F" w:rsidP="00FA4D9F">
      <w:pPr>
        <w:pStyle w:val="ListParagraph"/>
        <w:spacing w:after="0" w:line="276" w:lineRule="auto"/>
        <w:ind w:left="284" w:hanging="851"/>
        <w:jc w:val="both"/>
        <w:rPr>
          <w:rFonts w:ascii="Arial" w:hAnsi="Arial" w:cs="Arial"/>
          <w:b/>
          <w:color w:val="auto"/>
          <w:sz w:val="22"/>
          <w:szCs w:val="22"/>
        </w:rPr>
      </w:pPr>
    </w:p>
    <w:p w:rsidR="00A6638B" w:rsidRPr="00E53EDA" w:rsidRDefault="00A6638B" w:rsidP="003C0DA7">
      <w:pPr>
        <w:pStyle w:val="ListParagraph"/>
        <w:numPr>
          <w:ilvl w:val="1"/>
          <w:numId w:val="29"/>
        </w:numPr>
        <w:spacing w:after="0" w:line="276" w:lineRule="auto"/>
        <w:ind w:left="284" w:hanging="851"/>
        <w:jc w:val="both"/>
        <w:rPr>
          <w:rFonts w:ascii="Arial" w:hAnsi="Arial" w:cs="Arial"/>
          <w:b/>
          <w:color w:val="auto"/>
          <w:sz w:val="22"/>
          <w:szCs w:val="22"/>
        </w:rPr>
      </w:pPr>
      <w:bookmarkStart w:id="644" w:name="_Toc405603121"/>
      <w:r w:rsidRPr="00E53EDA">
        <w:rPr>
          <w:rFonts w:ascii="Arial" w:hAnsi="Arial" w:cs="Arial"/>
          <w:b/>
          <w:color w:val="auto"/>
          <w:sz w:val="22"/>
          <w:szCs w:val="22"/>
        </w:rPr>
        <w:lastRenderedPageBreak/>
        <w:t xml:space="preserve">Step II - Evaluation of Bidder’s fulfillment of Qualification Requirements as per </w:t>
      </w:r>
      <w:r w:rsidR="00733986" w:rsidRPr="00E53EDA">
        <w:rPr>
          <w:rFonts w:ascii="Arial" w:hAnsi="Arial" w:cs="Arial"/>
          <w:b/>
          <w:color w:val="auto"/>
          <w:sz w:val="22"/>
          <w:szCs w:val="22"/>
        </w:rPr>
        <w:t>Clause</w:t>
      </w:r>
      <w:r w:rsidRPr="00E53EDA">
        <w:rPr>
          <w:rFonts w:ascii="Arial" w:hAnsi="Arial" w:cs="Arial"/>
          <w:b/>
          <w:color w:val="auto"/>
          <w:sz w:val="22"/>
          <w:szCs w:val="22"/>
        </w:rPr>
        <w:t xml:space="preserve"> </w:t>
      </w:r>
      <w:bookmarkEnd w:id="644"/>
      <w:r w:rsidR="005B3010" w:rsidRPr="00E53EDA">
        <w:rPr>
          <w:rFonts w:ascii="Arial" w:hAnsi="Arial" w:cs="Arial"/>
          <w:b/>
          <w:color w:val="auto"/>
          <w:sz w:val="22"/>
          <w:szCs w:val="22"/>
        </w:rPr>
        <w:t xml:space="preserve">4 </w:t>
      </w:r>
      <w:r w:rsidR="00733986" w:rsidRPr="00E53EDA">
        <w:rPr>
          <w:rFonts w:ascii="Arial" w:hAnsi="Arial" w:cs="Arial"/>
          <w:b/>
          <w:color w:val="auto"/>
          <w:sz w:val="22"/>
          <w:szCs w:val="22"/>
        </w:rPr>
        <w:t>Section</w:t>
      </w:r>
      <w:r w:rsidR="005B3010" w:rsidRPr="00E53EDA">
        <w:rPr>
          <w:rFonts w:ascii="Arial" w:hAnsi="Arial" w:cs="Arial"/>
          <w:b/>
          <w:color w:val="auto"/>
          <w:sz w:val="22"/>
          <w:szCs w:val="22"/>
        </w:rPr>
        <w:t xml:space="preserve"> 1 DNIT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5" w:name="_Toc405603122"/>
      <w:r w:rsidRPr="00E53EDA">
        <w:rPr>
          <w:rFonts w:ascii="Arial" w:hAnsi="Arial" w:cs="Arial"/>
          <w:color w:val="auto"/>
          <w:sz w:val="22"/>
          <w:szCs w:val="22"/>
        </w:rPr>
        <w:t>After ensuring EMD with respect to its amount and validity; evaluation of Bid will be carried out based on the information furnished by the Bidder as per the</w:t>
      </w:r>
      <w:r w:rsidR="00305303" w:rsidRPr="00E53EDA">
        <w:rPr>
          <w:rFonts w:ascii="Arial" w:hAnsi="Arial" w:cs="Arial"/>
          <w:color w:val="auto"/>
          <w:sz w:val="22"/>
          <w:szCs w:val="22"/>
        </w:rPr>
        <w:t xml:space="preserve"> prescribed Formats in </w:t>
      </w:r>
      <w:r w:rsidR="00733986" w:rsidRPr="00E53EDA">
        <w:rPr>
          <w:rFonts w:ascii="Arial" w:hAnsi="Arial" w:cs="Arial"/>
          <w:color w:val="auto"/>
          <w:sz w:val="22"/>
          <w:szCs w:val="22"/>
        </w:rPr>
        <w:t>Section</w:t>
      </w:r>
      <w:r w:rsidR="00305303" w:rsidRPr="00E53EDA">
        <w:rPr>
          <w:rFonts w:ascii="Arial" w:hAnsi="Arial" w:cs="Arial"/>
          <w:color w:val="auto"/>
          <w:sz w:val="22"/>
          <w:szCs w:val="22"/>
        </w:rPr>
        <w:t xml:space="preserve"> 7</w:t>
      </w:r>
      <w:r w:rsidRPr="00E53EDA">
        <w:rPr>
          <w:rFonts w:ascii="Arial" w:hAnsi="Arial" w:cs="Arial"/>
          <w:color w:val="auto"/>
          <w:sz w:val="22"/>
          <w:szCs w:val="22"/>
        </w:rPr>
        <w:t xml:space="preserve"> and related documentary evidence in support of meeting the Qualification Requirements as specified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w:t>
      </w:r>
      <w:bookmarkEnd w:id="645"/>
      <w:r w:rsidR="006D0A87" w:rsidRPr="00E53EDA">
        <w:rPr>
          <w:rFonts w:ascii="Arial" w:hAnsi="Arial" w:cs="Arial"/>
          <w:color w:val="auto"/>
          <w:sz w:val="22"/>
          <w:szCs w:val="22"/>
        </w:rPr>
        <w:t xml:space="preserve">4 </w:t>
      </w:r>
      <w:r w:rsidR="00C17C34" w:rsidRPr="00E53EDA">
        <w:rPr>
          <w:rFonts w:ascii="Arial" w:hAnsi="Arial" w:cs="Arial"/>
          <w:color w:val="auto"/>
          <w:sz w:val="22"/>
          <w:szCs w:val="22"/>
        </w:rPr>
        <w:t xml:space="preserve">of </w:t>
      </w:r>
      <w:r w:rsidR="00733986" w:rsidRPr="00E53EDA">
        <w:rPr>
          <w:rFonts w:ascii="Arial" w:hAnsi="Arial" w:cs="Arial"/>
          <w:color w:val="auto"/>
          <w:sz w:val="22"/>
          <w:szCs w:val="22"/>
        </w:rPr>
        <w:t>Section</w:t>
      </w:r>
      <w:r w:rsidR="006D0A87" w:rsidRPr="00E53EDA">
        <w:rPr>
          <w:rFonts w:ascii="Arial" w:hAnsi="Arial" w:cs="Arial"/>
          <w:color w:val="auto"/>
          <w:sz w:val="22"/>
          <w:szCs w:val="22"/>
        </w:rPr>
        <w:t xml:space="preserve"> 1 DNIT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6" w:name="_Toc405603123"/>
      <w:r w:rsidRPr="00E53EDA">
        <w:rPr>
          <w:rFonts w:ascii="Arial" w:hAnsi="Arial" w:cs="Arial"/>
          <w:color w:val="auto"/>
          <w:sz w:val="22"/>
          <w:szCs w:val="22"/>
        </w:rPr>
        <w:t xml:space="preserve">Price Bid of only those bidders will be opened whose </w:t>
      </w:r>
      <w:r w:rsidR="00063395" w:rsidRPr="00E53EDA">
        <w:rPr>
          <w:rFonts w:ascii="Arial" w:hAnsi="Arial" w:cs="Arial"/>
          <w:color w:val="auto"/>
          <w:sz w:val="22"/>
          <w:szCs w:val="22"/>
        </w:rPr>
        <w:t xml:space="preserve">Techno-Commercial </w:t>
      </w:r>
      <w:r w:rsidRPr="00E53EDA">
        <w:rPr>
          <w:rFonts w:ascii="Arial" w:hAnsi="Arial" w:cs="Arial"/>
          <w:color w:val="auto"/>
          <w:sz w:val="22"/>
          <w:szCs w:val="22"/>
        </w:rPr>
        <w:t xml:space="preserve">qualification requirement, prima facie meets the Qualifying Criteria. However, if at later stage it is found that </w:t>
      </w:r>
      <w:r w:rsidR="00063395" w:rsidRPr="00E53EDA">
        <w:rPr>
          <w:rFonts w:ascii="Arial" w:hAnsi="Arial" w:cs="Arial"/>
          <w:color w:val="auto"/>
          <w:sz w:val="22"/>
          <w:szCs w:val="22"/>
        </w:rPr>
        <w:t xml:space="preserve">Techno-Commercial </w:t>
      </w:r>
      <w:r w:rsidRPr="00E53EDA">
        <w:rPr>
          <w:rFonts w:ascii="Arial" w:hAnsi="Arial" w:cs="Arial"/>
          <w:color w:val="auto"/>
          <w:sz w:val="22"/>
          <w:szCs w:val="22"/>
        </w:rPr>
        <w:t>bid doesn’t meet the qualification criteria, bid can be rejected at sole discretion of BSNL</w:t>
      </w:r>
      <w:bookmarkEnd w:id="646"/>
      <w:r w:rsidR="00B35B06" w:rsidRPr="00E53EDA">
        <w:rPr>
          <w:rFonts w:ascii="Arial" w:hAnsi="Arial" w:cs="Arial"/>
          <w:color w:val="auto"/>
          <w:sz w:val="22"/>
          <w:szCs w:val="22"/>
        </w:rPr>
        <w:t>.</w:t>
      </w:r>
    </w:p>
    <w:p w:rsidR="00FA4D9F" w:rsidRPr="00E53EDA" w:rsidRDefault="00FA4D9F" w:rsidP="00FA4D9F">
      <w:pPr>
        <w:pStyle w:val="ListParagraph"/>
        <w:spacing w:after="0" w:line="276" w:lineRule="auto"/>
        <w:ind w:left="284"/>
        <w:jc w:val="both"/>
        <w:rPr>
          <w:rFonts w:ascii="Arial" w:hAnsi="Arial" w:cs="Arial"/>
          <w:color w:val="auto"/>
          <w:sz w:val="22"/>
          <w:szCs w:val="22"/>
        </w:rPr>
      </w:pPr>
    </w:p>
    <w:p w:rsidR="00A6638B" w:rsidRPr="00E53EDA" w:rsidRDefault="00A6638B" w:rsidP="003C0DA7">
      <w:pPr>
        <w:pStyle w:val="ListParagraph"/>
        <w:numPr>
          <w:ilvl w:val="1"/>
          <w:numId w:val="29"/>
        </w:numPr>
        <w:spacing w:after="0" w:line="276" w:lineRule="auto"/>
        <w:ind w:left="284" w:hanging="851"/>
        <w:jc w:val="both"/>
        <w:rPr>
          <w:rFonts w:ascii="Arial" w:hAnsi="Arial" w:cs="Arial"/>
          <w:b/>
          <w:color w:val="auto"/>
          <w:sz w:val="22"/>
          <w:szCs w:val="22"/>
        </w:rPr>
      </w:pPr>
      <w:bookmarkStart w:id="647" w:name="_Toc405603124"/>
      <w:r w:rsidRPr="00E53EDA">
        <w:rPr>
          <w:rFonts w:ascii="Arial" w:hAnsi="Arial" w:cs="Arial"/>
          <w:b/>
          <w:color w:val="auto"/>
          <w:sz w:val="22"/>
          <w:szCs w:val="22"/>
        </w:rPr>
        <w:t>Step III – Selection of Successful Bidders</w:t>
      </w:r>
      <w:bookmarkEnd w:id="647"/>
    </w:p>
    <w:p w:rsidR="006E2CA0"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8" w:name="_Toc405603125"/>
      <w:r w:rsidRPr="00E53EDA">
        <w:rPr>
          <w:rFonts w:ascii="Arial" w:hAnsi="Arial" w:cs="Arial"/>
          <w:color w:val="auto"/>
          <w:sz w:val="22"/>
          <w:szCs w:val="22"/>
        </w:rPr>
        <w:t>Only the bids qualifying in Step II above,</w:t>
      </w:r>
      <w:r w:rsidR="006F5463" w:rsidRPr="00E53EDA">
        <w:rPr>
          <w:rFonts w:ascii="Arial" w:hAnsi="Arial" w:cs="Arial"/>
          <w:color w:val="auto"/>
          <w:sz w:val="22"/>
          <w:szCs w:val="22"/>
        </w:rPr>
        <w:t xml:space="preserve"> </w:t>
      </w:r>
      <w:r w:rsidRPr="00E53EDA">
        <w:rPr>
          <w:rFonts w:ascii="Arial" w:hAnsi="Arial" w:cs="Arial"/>
          <w:color w:val="auto"/>
          <w:sz w:val="22"/>
          <w:szCs w:val="22"/>
        </w:rPr>
        <w:t xml:space="preserve">shall be </w:t>
      </w:r>
      <w:r w:rsidR="00BD6F7A" w:rsidRPr="00E53EDA">
        <w:rPr>
          <w:rFonts w:ascii="Arial" w:hAnsi="Arial" w:cs="Arial"/>
          <w:color w:val="auto"/>
          <w:sz w:val="22"/>
          <w:szCs w:val="22"/>
        </w:rPr>
        <w:t xml:space="preserve">financially </w:t>
      </w:r>
      <w:r w:rsidRPr="00E53EDA">
        <w:rPr>
          <w:rFonts w:ascii="Arial" w:hAnsi="Arial" w:cs="Arial"/>
          <w:color w:val="auto"/>
          <w:sz w:val="22"/>
          <w:szCs w:val="22"/>
        </w:rPr>
        <w:t>evaluated</w:t>
      </w:r>
      <w:r w:rsidR="006F5463" w:rsidRPr="00E53EDA">
        <w:rPr>
          <w:rFonts w:ascii="Arial" w:hAnsi="Arial" w:cs="Arial"/>
          <w:color w:val="auto"/>
          <w:sz w:val="22"/>
          <w:szCs w:val="22"/>
        </w:rPr>
        <w:t xml:space="preserve"> for respective cluster,</w:t>
      </w:r>
      <w:r w:rsidRPr="00E53EDA">
        <w:rPr>
          <w:rFonts w:ascii="Arial" w:hAnsi="Arial" w:cs="Arial"/>
          <w:color w:val="auto"/>
          <w:sz w:val="22"/>
          <w:szCs w:val="22"/>
        </w:rPr>
        <w:t xml:space="preserve"> in this stage</w:t>
      </w:r>
      <w:bookmarkEnd w:id="648"/>
      <w:r w:rsidR="000713B7" w:rsidRPr="00E53EDA">
        <w:rPr>
          <w:rFonts w:ascii="Arial" w:hAnsi="Arial" w:cs="Arial"/>
          <w:color w:val="auto"/>
          <w:sz w:val="22"/>
          <w:szCs w:val="22"/>
        </w:rPr>
        <w:t xml:space="preserve">, on basis of their quote </w:t>
      </w:r>
      <w:r w:rsidR="006F5463" w:rsidRPr="00E53EDA">
        <w:rPr>
          <w:rFonts w:ascii="Arial" w:hAnsi="Arial" w:cs="Arial"/>
          <w:color w:val="auto"/>
          <w:sz w:val="22"/>
          <w:szCs w:val="22"/>
        </w:rPr>
        <w:t>as per Financial schedule in Section 9 Part-B</w:t>
      </w:r>
      <w:r w:rsidR="00BD6F7A" w:rsidRPr="00E53EDA">
        <w:rPr>
          <w:rFonts w:ascii="Arial" w:hAnsi="Arial" w:cs="Arial"/>
          <w:color w:val="auto"/>
          <w:sz w:val="22"/>
          <w:szCs w:val="22"/>
        </w:rPr>
        <w: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9" w:name="_Toc405603128"/>
      <w:r w:rsidRPr="00E53EDA">
        <w:rPr>
          <w:rFonts w:ascii="Arial" w:hAnsi="Arial" w:cs="Arial"/>
          <w:color w:val="auto"/>
          <w:sz w:val="22"/>
          <w:szCs w:val="22"/>
        </w:rPr>
        <w:t>Successful Bidder shall unconditionally accept the AWO</w:t>
      </w:r>
      <w:r w:rsidR="00E142F1">
        <w:rPr>
          <w:rFonts w:ascii="Arial" w:hAnsi="Arial" w:cs="Arial"/>
          <w:color w:val="auto"/>
          <w:sz w:val="22"/>
          <w:szCs w:val="22"/>
        </w:rPr>
        <w:t xml:space="preserve">, issued by BSNL, </w:t>
      </w:r>
      <w:r w:rsidRPr="00E53EDA">
        <w:rPr>
          <w:rFonts w:ascii="Arial" w:hAnsi="Arial" w:cs="Arial"/>
          <w:color w:val="auto"/>
          <w:sz w:val="22"/>
          <w:szCs w:val="22"/>
        </w:rPr>
        <w:t xml:space="preserve">within </w:t>
      </w:r>
      <w:r w:rsidR="00F408D9" w:rsidRPr="00E53EDA">
        <w:rPr>
          <w:rFonts w:ascii="Arial" w:hAnsi="Arial" w:cs="Arial"/>
          <w:color w:val="auto"/>
          <w:sz w:val="22"/>
          <w:szCs w:val="22"/>
        </w:rPr>
        <w:t>14</w:t>
      </w:r>
      <w:r w:rsidRPr="00E53EDA">
        <w:rPr>
          <w:rFonts w:ascii="Arial" w:hAnsi="Arial" w:cs="Arial"/>
          <w:color w:val="auto"/>
          <w:sz w:val="22"/>
          <w:szCs w:val="22"/>
        </w:rPr>
        <w:t xml:space="preserve"> days of issue of AWO.</w:t>
      </w:r>
      <w:bookmarkEnd w:id="649"/>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0" w:name="_Toc405603129"/>
      <w:r w:rsidRPr="00E53EDA">
        <w:rPr>
          <w:rFonts w:ascii="Arial" w:hAnsi="Arial" w:cs="Arial"/>
          <w:color w:val="auto"/>
          <w:sz w:val="22"/>
          <w:szCs w:val="22"/>
        </w:rPr>
        <w:t xml:space="preserve">If the Successful Bidder, to whom the AWO has been </w:t>
      </w:r>
      <w:r w:rsidR="0044242C" w:rsidRPr="00E53EDA">
        <w:rPr>
          <w:rFonts w:ascii="Arial" w:hAnsi="Arial" w:cs="Arial"/>
          <w:color w:val="auto"/>
          <w:sz w:val="22"/>
          <w:szCs w:val="22"/>
        </w:rPr>
        <w:t>issued,</w:t>
      </w:r>
      <w:r w:rsidRPr="00E53EDA">
        <w:rPr>
          <w:rFonts w:ascii="Arial" w:hAnsi="Arial" w:cs="Arial"/>
          <w:color w:val="auto"/>
          <w:sz w:val="22"/>
          <w:szCs w:val="22"/>
        </w:rPr>
        <w:t xml:space="preserve"> does not </w:t>
      </w:r>
      <w:r w:rsidR="00032834" w:rsidRPr="00E53EDA">
        <w:rPr>
          <w:rFonts w:ascii="Arial" w:hAnsi="Arial" w:cs="Arial"/>
          <w:color w:val="auto"/>
          <w:sz w:val="22"/>
          <w:szCs w:val="22"/>
        </w:rPr>
        <w:t>accept the AWO unconditionally</w:t>
      </w:r>
      <w:r w:rsidRPr="00E53EDA">
        <w:rPr>
          <w:rFonts w:ascii="Arial" w:hAnsi="Arial" w:cs="Arial"/>
          <w:color w:val="auto"/>
          <w:sz w:val="22"/>
          <w:szCs w:val="22"/>
        </w:rPr>
        <w:t>, BSNL reserves the right to annul the award of the Letter of Intent to such Successful Bidder</w:t>
      </w:r>
      <w:bookmarkEnd w:id="650"/>
      <w:r w:rsidR="00032834" w:rsidRPr="00E53EDA">
        <w:rPr>
          <w:rFonts w:ascii="Arial" w:hAnsi="Arial" w:cs="Arial"/>
          <w:color w:val="auto"/>
          <w:sz w:val="22"/>
          <w:szCs w:val="22"/>
        </w:rPr>
        <w:t xml:space="preserve"> and forfeit EMD ( in case of L-1 bidder).</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1" w:name="_Toc405603130"/>
      <w:r w:rsidRPr="00E53EDA">
        <w:rPr>
          <w:rFonts w:ascii="Arial" w:hAnsi="Arial" w:cs="Arial"/>
          <w:color w:val="auto"/>
          <w:sz w:val="22"/>
          <w:szCs w:val="22"/>
        </w:rPr>
        <w:t>It shall not be binding upon BSNL to accept the lowest bid as successful</w:t>
      </w:r>
      <w:bookmarkEnd w:id="651"/>
      <w:r w:rsidR="00032834" w:rsidRPr="00E53EDA">
        <w:rPr>
          <w:rFonts w:ascii="Arial" w:hAnsi="Arial" w:cs="Arial"/>
          <w:color w:val="auto"/>
          <w:sz w:val="22"/>
          <w:szCs w:val="22"/>
        </w:rPr>
        <w: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2" w:name="_Toc405603131"/>
      <w:r w:rsidRPr="00E53EDA">
        <w:rPr>
          <w:rFonts w:ascii="Arial" w:hAnsi="Arial" w:cs="Arial"/>
          <w:color w:val="auto"/>
          <w:sz w:val="22"/>
          <w:szCs w:val="22"/>
        </w:rPr>
        <w:t>It shall not be obligatory on the part of BSNL to furnish any information or explanation for cause of rejection of Bid or part of the Bid. Notwithstanding anything stated above, BSNL reserves the right to assess the credibility, capability and capacity of the bidders and viability of the Proposal to perform the contract should circumstances warrant such an assessment in the overall interest of BSNL and Bidder shall furnish all other required documents to BSNL.</w:t>
      </w:r>
      <w:bookmarkEnd w:id="652"/>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3" w:name="_Toc405603132"/>
      <w:r w:rsidRPr="00E53EDA">
        <w:rPr>
          <w:rFonts w:ascii="Arial" w:hAnsi="Arial" w:cs="Arial"/>
          <w:color w:val="auto"/>
          <w:sz w:val="22"/>
          <w:szCs w:val="22"/>
        </w:rPr>
        <w:t xml:space="preserve">BSNL reserves the right to interpret the Bid submitted by the Bidder in accordance with the provisions of this Bid Document and make its own </w:t>
      </w:r>
      <w:r w:rsidR="0044242C" w:rsidRPr="00E53EDA">
        <w:rPr>
          <w:rFonts w:ascii="Arial" w:hAnsi="Arial" w:cs="Arial"/>
          <w:color w:val="auto"/>
          <w:sz w:val="22"/>
          <w:szCs w:val="22"/>
        </w:rPr>
        <w:t>judgment</w:t>
      </w:r>
      <w:r w:rsidRPr="00E53EDA">
        <w:rPr>
          <w:rFonts w:ascii="Arial" w:hAnsi="Arial" w:cs="Arial"/>
          <w:color w:val="auto"/>
          <w:sz w:val="22"/>
          <w:szCs w:val="22"/>
        </w:rPr>
        <w:t xml:space="preserve"> regarding the interpretation of the same. In this regard BSNL shall have no liability towards any Bidder and no Bidder shall have any recourse to BSNL with respect to the selection process.</w:t>
      </w:r>
      <w:bookmarkEnd w:id="653"/>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4" w:name="_Toc405603133"/>
      <w:r w:rsidRPr="00E53EDA">
        <w:rPr>
          <w:rFonts w:ascii="Arial" w:hAnsi="Arial" w:cs="Arial"/>
          <w:color w:val="auto"/>
          <w:sz w:val="22"/>
          <w:szCs w:val="22"/>
        </w:rPr>
        <w:t xml:space="preserve">BSNL shall evaluate the Bids using the evaluation process specified </w:t>
      </w:r>
      <w:r w:rsidR="00032834" w:rsidRPr="00E53EDA">
        <w:rPr>
          <w:rFonts w:ascii="Arial" w:hAnsi="Arial" w:cs="Arial"/>
          <w:color w:val="auto"/>
          <w:sz w:val="22"/>
          <w:szCs w:val="22"/>
        </w:rPr>
        <w:t>above</w:t>
      </w:r>
      <w:r w:rsidRPr="00E53EDA">
        <w:rPr>
          <w:rFonts w:ascii="Arial" w:hAnsi="Arial" w:cs="Arial"/>
          <w:color w:val="auto"/>
          <w:sz w:val="22"/>
          <w:szCs w:val="22"/>
        </w:rPr>
        <w:t>, at its sole discretion.</w:t>
      </w:r>
      <w:bookmarkEnd w:id="654"/>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5" w:name="_Toc405603134"/>
      <w:r w:rsidRPr="00E53EDA">
        <w:rPr>
          <w:rFonts w:ascii="Arial" w:hAnsi="Arial" w:cs="Arial"/>
          <w:color w:val="auto"/>
          <w:sz w:val="22"/>
          <w:szCs w:val="22"/>
        </w:rPr>
        <w:t>BSNL’s decision in this regard shall be final and binding</w:t>
      </w:r>
      <w:bookmarkEnd w:id="655"/>
      <w:r w:rsidR="00F408D9" w:rsidRPr="00E53EDA">
        <w:rPr>
          <w:rFonts w:ascii="Arial" w:hAnsi="Arial" w:cs="Arial"/>
          <w:color w:val="auto"/>
          <w:sz w:val="22"/>
          <w:szCs w:val="22"/>
        </w:rPr>
        <w:t>.</w:t>
      </w:r>
    </w:p>
    <w:p w:rsidR="00A6638B" w:rsidRPr="00E53EDA" w:rsidRDefault="00A6638B" w:rsidP="00FA4D9F">
      <w:pPr>
        <w:tabs>
          <w:tab w:val="left" w:pos="720"/>
        </w:tabs>
        <w:spacing w:after="0" w:line="276" w:lineRule="auto"/>
        <w:ind w:left="284" w:hanging="851"/>
        <w:jc w:val="both"/>
        <w:outlineLvl w:val="0"/>
        <w:rPr>
          <w:rFonts w:ascii="Arial" w:hAnsi="Arial" w:cs="Arial"/>
          <w:color w:val="auto"/>
          <w:sz w:val="22"/>
          <w:szCs w:val="22"/>
        </w:rPr>
      </w:pPr>
    </w:p>
    <w:p w:rsidR="00FA4D9F" w:rsidRPr="00E53EDA" w:rsidRDefault="00FA4D9F" w:rsidP="002972C7">
      <w:pPr>
        <w:pStyle w:val="ListParagraph"/>
        <w:widowControl/>
        <w:autoSpaceDE/>
        <w:autoSpaceDN/>
        <w:adjustRightInd/>
        <w:spacing w:after="0" w:line="276" w:lineRule="auto"/>
        <w:ind w:left="567"/>
        <w:jc w:val="both"/>
        <w:rPr>
          <w:rFonts w:ascii="Arial" w:hAnsi="Arial" w:cs="Arial"/>
          <w:color w:val="auto"/>
          <w:sz w:val="22"/>
          <w:szCs w:val="22"/>
        </w:rPr>
      </w:pPr>
    </w:p>
    <w:p w:rsidR="0084013E" w:rsidRPr="00E53EDA" w:rsidRDefault="0084013E" w:rsidP="00B35B06">
      <w:pPr>
        <w:tabs>
          <w:tab w:val="left" w:pos="0"/>
        </w:tabs>
        <w:spacing w:after="0" w:line="276" w:lineRule="auto"/>
        <w:ind w:right="38"/>
        <w:jc w:val="both"/>
        <w:rPr>
          <w:rFonts w:ascii="Arial" w:hAnsi="Arial" w:cs="Arial"/>
          <w:color w:val="auto"/>
          <w:sz w:val="22"/>
          <w:szCs w:val="22"/>
        </w:rPr>
      </w:pPr>
    </w:p>
    <w:p w:rsidR="003E330C" w:rsidRPr="00E53EDA" w:rsidRDefault="003E330C" w:rsidP="00196D83">
      <w:pPr>
        <w:widowControl/>
        <w:autoSpaceDE/>
        <w:autoSpaceDN/>
        <w:adjustRightInd/>
        <w:spacing w:after="0" w:line="276" w:lineRule="auto"/>
        <w:jc w:val="both"/>
        <w:rPr>
          <w:rFonts w:ascii="Arial" w:hAnsi="Arial" w:cs="Arial"/>
          <w:b/>
          <w:bCs/>
          <w:color w:val="auto"/>
          <w:sz w:val="22"/>
          <w:szCs w:val="22"/>
        </w:rPr>
      </w:pPr>
      <w:r w:rsidRPr="00E53EDA">
        <w:rPr>
          <w:rFonts w:ascii="Arial" w:hAnsi="Arial" w:cs="Arial"/>
          <w:b/>
          <w:bCs/>
          <w:color w:val="auto"/>
          <w:sz w:val="22"/>
          <w:szCs w:val="22"/>
        </w:rPr>
        <w:br w:type="page"/>
      </w:r>
    </w:p>
    <w:p w:rsidR="00FE36AC" w:rsidRPr="00E53EDA" w:rsidRDefault="00733986" w:rsidP="009830B7">
      <w:pPr>
        <w:spacing w:line="276" w:lineRule="auto"/>
        <w:ind w:right="38"/>
        <w:jc w:val="center"/>
        <w:rPr>
          <w:rFonts w:ascii="Arial" w:eastAsia="Calibri" w:hAnsi="Arial" w:cs="Arial"/>
          <w:b/>
          <w:color w:val="auto"/>
          <w:sz w:val="22"/>
          <w:szCs w:val="22"/>
        </w:rPr>
      </w:pPr>
      <w:r w:rsidRPr="00E53EDA">
        <w:rPr>
          <w:rFonts w:ascii="Arial" w:eastAsia="Calibri" w:hAnsi="Arial" w:cs="Arial"/>
          <w:b/>
          <w:color w:val="auto"/>
          <w:sz w:val="22"/>
          <w:szCs w:val="22"/>
        </w:rPr>
        <w:lastRenderedPageBreak/>
        <w:t>Section</w:t>
      </w:r>
      <w:r w:rsidR="00FE36AC" w:rsidRPr="00E53EDA">
        <w:rPr>
          <w:rFonts w:ascii="Arial" w:eastAsia="Calibri" w:hAnsi="Arial" w:cs="Arial"/>
          <w:b/>
          <w:color w:val="auto"/>
          <w:sz w:val="22"/>
          <w:szCs w:val="22"/>
        </w:rPr>
        <w:t>- 4 Part C</w:t>
      </w:r>
    </w:p>
    <w:p w:rsidR="00FE36AC" w:rsidRPr="00E53EDA" w:rsidRDefault="00FE36AC" w:rsidP="00705853">
      <w:pPr>
        <w:spacing w:line="276" w:lineRule="auto"/>
        <w:ind w:right="38"/>
        <w:jc w:val="center"/>
        <w:rPr>
          <w:rFonts w:ascii="Arial" w:hAnsi="Arial" w:cs="Arial"/>
          <w:b/>
          <w:color w:val="auto"/>
          <w:sz w:val="22"/>
          <w:szCs w:val="22"/>
        </w:rPr>
      </w:pPr>
      <w:r w:rsidRPr="00E53EDA">
        <w:rPr>
          <w:rFonts w:ascii="Arial" w:hAnsi="Arial" w:cs="Arial"/>
          <w:b/>
          <w:color w:val="auto"/>
          <w:sz w:val="22"/>
          <w:szCs w:val="22"/>
        </w:rPr>
        <w:t>E-tendering Instructions to Bidders</w:t>
      </w:r>
    </w:p>
    <w:p w:rsidR="00FE36AC" w:rsidRPr="00E53EDA" w:rsidRDefault="00FE36AC" w:rsidP="00AD2D2C">
      <w:pPr>
        <w:pStyle w:val="Heading5"/>
        <w:spacing w:after="0" w:line="276" w:lineRule="auto"/>
        <w:ind w:left="720" w:right="38" w:hanging="720"/>
        <w:jc w:val="both"/>
        <w:rPr>
          <w:i w:val="0"/>
          <w:sz w:val="22"/>
          <w:szCs w:val="22"/>
        </w:rPr>
      </w:pPr>
      <w:r w:rsidRPr="00E53EDA">
        <w:rPr>
          <w:b/>
          <w:i w:val="0"/>
          <w:sz w:val="22"/>
          <w:szCs w:val="22"/>
        </w:rPr>
        <w:t>Note :</w:t>
      </w:r>
      <w:r w:rsidR="00AD2D2C" w:rsidRPr="00E53EDA">
        <w:rPr>
          <w:b/>
          <w:i w:val="0"/>
          <w:sz w:val="22"/>
          <w:szCs w:val="22"/>
        </w:rPr>
        <w:tab/>
      </w:r>
      <w:r w:rsidRPr="00E53EDA">
        <w:rPr>
          <w:i w:val="0"/>
          <w:sz w:val="22"/>
          <w:szCs w:val="22"/>
        </w:rPr>
        <w:t>The instructions given below are TCIL’s e-tender portal-centric and for e-tenders invited by MM cell, BSNL, C.O. only. E-Portal address and the according references/</w:t>
      </w:r>
      <w:r w:rsidR="00733986" w:rsidRPr="00E53EDA">
        <w:rPr>
          <w:i w:val="0"/>
          <w:sz w:val="22"/>
          <w:szCs w:val="22"/>
        </w:rPr>
        <w:t>Clause</w:t>
      </w:r>
      <w:r w:rsidRPr="00E53EDA">
        <w:rPr>
          <w:i w:val="0"/>
          <w:sz w:val="22"/>
          <w:szCs w:val="22"/>
        </w:rPr>
        <w:t xml:space="preserve">s may be suitably modified in this </w:t>
      </w:r>
      <w:r w:rsidR="00733986" w:rsidRPr="00E53EDA">
        <w:rPr>
          <w:i w:val="0"/>
          <w:sz w:val="22"/>
          <w:szCs w:val="22"/>
        </w:rPr>
        <w:t>Section</w:t>
      </w:r>
      <w:r w:rsidRPr="00E53EDA">
        <w:rPr>
          <w:i w:val="0"/>
          <w:sz w:val="22"/>
          <w:szCs w:val="22"/>
        </w:rPr>
        <w:t xml:space="preserve"> as applicable from time to time.</w:t>
      </w:r>
    </w:p>
    <w:p w:rsidR="00FE36AC" w:rsidRPr="00E53EDA" w:rsidRDefault="00FE36AC" w:rsidP="00705853">
      <w:pPr>
        <w:ind w:right="38"/>
        <w:rPr>
          <w:rFonts w:ascii="Arial" w:hAnsi="Arial" w:cs="Arial"/>
          <w:color w:val="auto"/>
          <w:sz w:val="22"/>
          <w:szCs w:val="22"/>
        </w:rPr>
      </w:pPr>
    </w:p>
    <w:p w:rsidR="00FE36AC" w:rsidRPr="00E53EDA" w:rsidRDefault="00FE36AC" w:rsidP="00705853">
      <w:pPr>
        <w:spacing w:after="0" w:line="276" w:lineRule="auto"/>
        <w:ind w:right="38"/>
        <w:rPr>
          <w:rFonts w:ascii="Arial" w:hAnsi="Arial" w:cs="Arial"/>
          <w:b/>
          <w:color w:val="auto"/>
          <w:sz w:val="22"/>
          <w:szCs w:val="22"/>
        </w:rPr>
      </w:pPr>
      <w:r w:rsidRPr="00E53EDA">
        <w:rPr>
          <w:rFonts w:ascii="Arial" w:hAnsi="Arial" w:cs="Arial"/>
          <w:b/>
          <w:color w:val="auto"/>
          <w:sz w:val="22"/>
          <w:szCs w:val="22"/>
        </w:rPr>
        <w:t>General</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These Special Instructions (for e-Tendering) supplement ‘Instruction to Bidders’, as enclosed in Sec 4 Part A of  the Tender Documents. </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Submission of Bids only through online process is mandatory for this Tender.</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For conducting electronic tendering, BSNL HQ is using the portal </w:t>
      </w:r>
      <w:r w:rsidR="0091085F" w:rsidRPr="00E53EDA">
        <w:rPr>
          <w:rFonts w:ascii="Arial" w:hAnsi="Arial" w:cs="Arial"/>
          <w:color w:val="auto"/>
          <w:sz w:val="22"/>
          <w:szCs w:val="22"/>
        </w:rPr>
        <w:t>(URL of e-tender portal)</w:t>
      </w:r>
      <w:r w:rsidRPr="00E53EDA">
        <w:rPr>
          <w:rFonts w:ascii="Arial" w:hAnsi="Arial" w:cs="Arial"/>
          <w:color w:val="auto"/>
          <w:sz w:val="22"/>
          <w:szCs w:val="22"/>
        </w:rPr>
        <w:t xml:space="preserve">. </w:t>
      </w:r>
    </w:p>
    <w:p w:rsidR="0013613E" w:rsidRPr="00E53EDA" w:rsidRDefault="0013613E" w:rsidP="001108AC">
      <w:pPr>
        <w:spacing w:after="0" w:line="276" w:lineRule="auto"/>
        <w:ind w:right="38"/>
        <w:rPr>
          <w:rFonts w:ascii="Arial" w:hAnsi="Arial" w:cs="Arial"/>
          <w:color w:val="auto"/>
          <w:sz w:val="22"/>
          <w:szCs w:val="22"/>
        </w:rPr>
      </w:pPr>
    </w:p>
    <w:p w:rsidR="00FE36AC" w:rsidRPr="00E53EDA" w:rsidRDefault="00FE36AC" w:rsidP="003C0DA7">
      <w:pPr>
        <w:pStyle w:val="ListParagraph"/>
        <w:numPr>
          <w:ilvl w:val="0"/>
          <w:numId w:val="30"/>
        </w:numPr>
        <w:spacing w:after="0" w:line="276" w:lineRule="auto"/>
        <w:ind w:left="0" w:right="38" w:hanging="567"/>
        <w:rPr>
          <w:rFonts w:ascii="Arial" w:hAnsi="Arial" w:cs="Arial"/>
          <w:b/>
          <w:color w:val="auto"/>
          <w:sz w:val="22"/>
          <w:szCs w:val="22"/>
        </w:rPr>
      </w:pPr>
      <w:r w:rsidRPr="00E53EDA">
        <w:rPr>
          <w:rFonts w:ascii="Arial" w:hAnsi="Arial" w:cs="Arial"/>
          <w:b/>
          <w:color w:val="auto"/>
          <w:sz w:val="22"/>
          <w:szCs w:val="22"/>
        </w:rPr>
        <w:t>Broad outline of acti</w:t>
      </w:r>
      <w:r w:rsidR="0091085F" w:rsidRPr="00E53EDA">
        <w:rPr>
          <w:rFonts w:ascii="Arial" w:hAnsi="Arial" w:cs="Arial"/>
          <w:b/>
          <w:color w:val="auto"/>
          <w:sz w:val="22"/>
          <w:szCs w:val="22"/>
        </w:rPr>
        <w:t xml:space="preserve">vities on e-tender portal from Bidders prospective </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FE36AC" w:rsidRPr="00E53EDA" w:rsidRDefault="00FE36AC" w:rsidP="00AD278A">
      <w:pPr>
        <w:tabs>
          <w:tab w:val="num" w:pos="0"/>
        </w:tabs>
        <w:spacing w:line="276" w:lineRule="auto"/>
        <w:ind w:right="38"/>
        <w:jc w:val="both"/>
        <w:rPr>
          <w:rFonts w:ascii="Arial" w:hAnsi="Arial" w:cs="Arial"/>
          <w:color w:val="auto"/>
          <w:sz w:val="22"/>
          <w:szCs w:val="22"/>
        </w:rPr>
      </w:pPr>
      <w:r w:rsidRPr="00E53EDA">
        <w:rPr>
          <w:rFonts w:ascii="Arial" w:hAnsi="Arial" w:cs="Arial"/>
          <w:color w:val="auto"/>
          <w:sz w:val="22"/>
          <w:szCs w:val="22"/>
        </w:rPr>
        <w:t>For participating in this tender online, the following instructions need to be read carefully. These instructions are supplemented with more detailed guidelines on the relevant screens of the ETS.</w:t>
      </w:r>
    </w:p>
    <w:p w:rsidR="00FE36AC" w:rsidRPr="00E53EDA" w:rsidRDefault="00FE36AC" w:rsidP="005E6641">
      <w:pPr>
        <w:widowControl/>
        <w:numPr>
          <w:ilvl w:val="0"/>
          <w:numId w:val="8"/>
        </w:numPr>
        <w:autoSpaceDE/>
        <w:autoSpaceDN/>
        <w:adjustRightInd/>
        <w:spacing w:after="0" w:line="276" w:lineRule="auto"/>
        <w:ind w:left="0" w:right="38" w:hanging="567"/>
        <w:rPr>
          <w:rFonts w:ascii="Arial" w:hAnsi="Arial" w:cs="Arial"/>
          <w:b/>
          <w:color w:val="auto"/>
          <w:sz w:val="22"/>
          <w:szCs w:val="22"/>
        </w:rPr>
      </w:pPr>
      <w:r w:rsidRPr="00E53EDA">
        <w:rPr>
          <w:rFonts w:ascii="Arial" w:hAnsi="Arial" w:cs="Arial"/>
          <w:b/>
          <w:color w:val="auto"/>
          <w:sz w:val="22"/>
          <w:szCs w:val="22"/>
        </w:rPr>
        <w:t>Digital Certificates</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For integrity of data and its authenticity/ non-repudiation of electronic records, and be compliant with IT Act 2000, it is necessary for each user to have a Digital Certificate (DC). also referred to as Digital Signature Certificate (DSC), of Class 2 or above, issued by a Certifying Authority (CA) licensed by Controller of Certifying Authorities (CCA) [refer </w:t>
      </w:r>
      <w:hyperlink r:id="rId12" w:history="1">
        <w:r w:rsidRPr="00E53EDA">
          <w:rPr>
            <w:rStyle w:val="Hyperlink"/>
            <w:rFonts w:ascii="Arial" w:hAnsi="Arial" w:cs="Arial"/>
            <w:color w:val="auto"/>
            <w:sz w:val="22"/>
            <w:szCs w:val="22"/>
          </w:rPr>
          <w:t>http://www.cca.gov.in</w:t>
        </w:r>
      </w:hyperlink>
      <w:r w:rsidRPr="00E53EDA">
        <w:rPr>
          <w:rFonts w:ascii="Arial" w:hAnsi="Arial" w:cs="Arial"/>
          <w:color w:val="auto"/>
          <w:sz w:val="22"/>
          <w:szCs w:val="22"/>
        </w:rPr>
        <w:t>].</w:t>
      </w:r>
    </w:p>
    <w:p w:rsidR="00FE36AC" w:rsidRPr="00E53EDA" w:rsidRDefault="00FE36AC" w:rsidP="001108AC">
      <w:pPr>
        <w:widowControl/>
        <w:tabs>
          <w:tab w:val="left" w:pos="426"/>
        </w:tabs>
        <w:autoSpaceDE/>
        <w:autoSpaceDN/>
        <w:adjustRightInd/>
        <w:spacing w:after="0" w:line="276" w:lineRule="auto"/>
        <w:ind w:right="38" w:hanging="567"/>
        <w:rPr>
          <w:rFonts w:ascii="Arial" w:hAnsi="Arial" w:cs="Arial"/>
          <w:b/>
          <w:color w:val="auto"/>
          <w:sz w:val="22"/>
          <w:szCs w:val="22"/>
        </w:rPr>
      </w:pPr>
      <w:r w:rsidRPr="00E53EDA">
        <w:rPr>
          <w:rFonts w:ascii="Arial" w:hAnsi="Arial" w:cs="Arial"/>
          <w:b/>
          <w:color w:val="auto"/>
          <w:sz w:val="22"/>
          <w:szCs w:val="22"/>
        </w:rPr>
        <w:t xml:space="preserve">4. </w:t>
      </w:r>
      <w:r w:rsidRPr="00E53EDA">
        <w:rPr>
          <w:rFonts w:ascii="Arial" w:hAnsi="Arial" w:cs="Arial"/>
          <w:b/>
          <w:color w:val="auto"/>
          <w:sz w:val="22"/>
          <w:szCs w:val="22"/>
        </w:rPr>
        <w:tab/>
        <w:t>Registration</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To use the Electronic Tender</w:t>
      </w:r>
      <w:r w:rsidRPr="00E53EDA">
        <w:rPr>
          <w:rFonts w:ascii="Arial" w:hAnsi="Arial" w:cs="Arial"/>
          <w:color w:val="auto"/>
          <w:sz w:val="22"/>
          <w:szCs w:val="22"/>
          <w:vertAlign w:val="superscript"/>
        </w:rPr>
        <w:t>®</w:t>
      </w:r>
      <w:r w:rsidRPr="00E53EDA">
        <w:rPr>
          <w:rFonts w:ascii="Arial" w:hAnsi="Arial" w:cs="Arial"/>
          <w:color w:val="auto"/>
          <w:sz w:val="22"/>
          <w:szCs w:val="22"/>
        </w:rPr>
        <w:t xml:space="preserve"> portal </w:t>
      </w:r>
      <w:r w:rsidR="0091085F" w:rsidRPr="00E53EDA">
        <w:rPr>
          <w:rFonts w:ascii="Arial" w:hAnsi="Arial" w:cs="Arial"/>
          <w:color w:val="auto"/>
          <w:sz w:val="22"/>
          <w:szCs w:val="22"/>
        </w:rPr>
        <w:t>(URL of e-tender portal)</w:t>
      </w:r>
      <w:r w:rsidRPr="00E53EDA">
        <w:rPr>
          <w:rFonts w:ascii="Arial" w:hAnsi="Arial" w:cs="Arial"/>
          <w:color w:val="auto"/>
          <w:sz w:val="22"/>
          <w:szCs w:val="22"/>
        </w:rPr>
        <w:t>, vendor needs to register on the portal</w:t>
      </w:r>
      <w:r w:rsidR="00CE215E" w:rsidRPr="00E53EDA">
        <w:rPr>
          <w:rFonts w:ascii="Arial" w:hAnsi="Arial" w:cs="Arial"/>
          <w:color w:val="auto"/>
          <w:sz w:val="22"/>
          <w:szCs w:val="22"/>
        </w:rPr>
        <w:t xml:space="preserve"> (if not already registered)</w:t>
      </w:r>
      <w:r w:rsidRPr="00E53EDA">
        <w:rPr>
          <w:rFonts w:ascii="Arial" w:hAnsi="Arial" w:cs="Arial"/>
          <w:color w:val="auto"/>
          <w:sz w:val="22"/>
          <w:szCs w:val="22"/>
        </w:rPr>
        <w:t xml:space="preserve">. Registration of each organization is to be done by one of its senior persons who will be the main person coordinating for the e-tendering activities. </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Pay Annual Registration Fee </w:t>
      </w:r>
      <w:r w:rsidR="00696E2B" w:rsidRPr="00E53EDA">
        <w:rPr>
          <w:rFonts w:ascii="Arial" w:hAnsi="Arial" w:cs="Arial"/>
          <w:color w:val="auto"/>
          <w:sz w:val="22"/>
          <w:szCs w:val="22"/>
        </w:rPr>
        <w:t>if</w:t>
      </w:r>
      <w:r w:rsidRPr="00E53EDA">
        <w:rPr>
          <w:rFonts w:ascii="Arial" w:hAnsi="Arial" w:cs="Arial"/>
          <w:color w:val="auto"/>
          <w:sz w:val="22"/>
          <w:szCs w:val="22"/>
        </w:rPr>
        <w:t xml:space="preserve"> applicable.</w:t>
      </w:r>
    </w:p>
    <w:p w:rsidR="00FE36AC" w:rsidRPr="00E53EDA" w:rsidRDefault="00FE36AC" w:rsidP="001108AC">
      <w:pPr>
        <w:spacing w:line="276" w:lineRule="auto"/>
        <w:ind w:right="38"/>
        <w:jc w:val="both"/>
        <w:rPr>
          <w:rFonts w:ascii="Arial" w:hAnsi="Arial" w:cs="Arial"/>
          <w:color w:val="auto"/>
          <w:sz w:val="22"/>
          <w:szCs w:val="22"/>
        </w:rPr>
      </w:pPr>
      <w:r w:rsidRPr="00E53EDA">
        <w:rPr>
          <w:rFonts w:ascii="Arial" w:hAnsi="Arial" w:cs="Arial"/>
          <w:b/>
          <w:bCs/>
          <w:color w:val="auto"/>
          <w:sz w:val="22"/>
          <w:szCs w:val="22"/>
        </w:rPr>
        <w:t>Note:</w:t>
      </w:r>
      <w:r w:rsidRPr="00E53EDA">
        <w:rPr>
          <w:rFonts w:ascii="Arial" w:hAnsi="Arial" w:cs="Arial"/>
          <w:color w:val="auto"/>
          <w:sz w:val="22"/>
          <w:szCs w:val="22"/>
        </w:rPr>
        <w:t xml:space="preserve"> After successful submission of Registration details and Annual Registration Fee (as applicable). Please contact Helpdesk (as given below), to get your registration accepted/activated.</w:t>
      </w:r>
    </w:p>
    <w:p w:rsidR="001977EA" w:rsidRPr="00E53EDA" w:rsidRDefault="00FE36AC" w:rsidP="00696E2B">
      <w:pPr>
        <w:widowControl/>
        <w:autoSpaceDE/>
        <w:autoSpaceDN/>
        <w:adjustRightInd/>
        <w:spacing w:after="0" w:line="276" w:lineRule="auto"/>
        <w:ind w:right="38" w:hanging="567"/>
        <w:rPr>
          <w:rFonts w:ascii="Arial" w:hAnsi="Arial" w:cs="Arial"/>
          <w:color w:val="auto"/>
          <w:sz w:val="22"/>
          <w:szCs w:val="22"/>
        </w:rPr>
      </w:pPr>
      <w:r w:rsidRPr="00E53EDA">
        <w:rPr>
          <w:rFonts w:ascii="Arial" w:hAnsi="Arial" w:cs="Arial"/>
          <w:b/>
          <w:color w:val="auto"/>
          <w:sz w:val="22"/>
          <w:szCs w:val="22"/>
        </w:rPr>
        <w:t>5.</w:t>
      </w:r>
      <w:r w:rsidRPr="00E53EDA">
        <w:rPr>
          <w:rFonts w:ascii="Arial" w:hAnsi="Arial" w:cs="Arial"/>
          <w:b/>
          <w:color w:val="auto"/>
          <w:sz w:val="22"/>
          <w:szCs w:val="22"/>
        </w:rPr>
        <w:tab/>
        <w:t>Bid related Information for this Tender (Sealed Bid)</w:t>
      </w:r>
      <w:r w:rsidR="001977EA" w:rsidRPr="00E53EDA">
        <w:rPr>
          <w:bCs/>
          <w:color w:val="auto"/>
          <w:sz w:val="22"/>
          <w:szCs w:val="22"/>
        </w:rPr>
        <w:t xml:space="preserve"> </w:t>
      </w:r>
    </w:p>
    <w:p w:rsidR="001977EA" w:rsidRPr="00E53EDA" w:rsidRDefault="001977EA" w:rsidP="001977EA">
      <w:pPr>
        <w:pStyle w:val="Default"/>
        <w:spacing w:line="276" w:lineRule="auto"/>
        <w:jc w:val="both"/>
        <w:rPr>
          <w:bCs/>
          <w:color w:val="auto"/>
          <w:sz w:val="22"/>
          <w:szCs w:val="22"/>
        </w:rPr>
      </w:pPr>
    </w:p>
    <w:p w:rsidR="001977EA" w:rsidRPr="00E53EDA" w:rsidRDefault="001977EA" w:rsidP="001977EA">
      <w:pPr>
        <w:pStyle w:val="Default"/>
        <w:spacing w:line="276" w:lineRule="auto"/>
        <w:jc w:val="both"/>
        <w:rPr>
          <w:color w:val="auto"/>
          <w:sz w:val="22"/>
          <w:szCs w:val="22"/>
        </w:rPr>
      </w:pPr>
      <w:r w:rsidRPr="00E53EDA">
        <w:rPr>
          <w:bCs/>
          <w:color w:val="auto"/>
          <w:sz w:val="22"/>
          <w:szCs w:val="22"/>
        </w:rPr>
        <w:t xml:space="preserve">Bidders should refer to User Manual for SO (Supplier Organization) in USER GUIDANCE </w:t>
      </w:r>
      <w:r w:rsidR="00696E2B" w:rsidRPr="00E53EDA">
        <w:rPr>
          <w:bCs/>
          <w:color w:val="auto"/>
          <w:sz w:val="22"/>
          <w:szCs w:val="22"/>
        </w:rPr>
        <w:t>on ……………………………</w:t>
      </w:r>
      <w:r w:rsidR="00EE0CA1">
        <w:rPr>
          <w:bCs/>
          <w:color w:val="auto"/>
          <w:sz w:val="22"/>
          <w:szCs w:val="22"/>
        </w:rPr>
        <w:t>……………………..</w:t>
      </w:r>
      <w:r w:rsidR="00696E2B" w:rsidRPr="00E53EDA">
        <w:rPr>
          <w:color w:val="auto"/>
          <w:sz w:val="22"/>
          <w:szCs w:val="22"/>
        </w:rPr>
        <w:t>(URL of e-tender portal)</w:t>
      </w:r>
      <w:r w:rsidRPr="00E53EDA">
        <w:rPr>
          <w:bCs/>
          <w:color w:val="auto"/>
          <w:sz w:val="22"/>
          <w:szCs w:val="22"/>
        </w:rPr>
        <w:t>.</w:t>
      </w:r>
    </w:p>
    <w:p w:rsidR="001977EA" w:rsidRPr="00E53EDA" w:rsidRDefault="001977EA" w:rsidP="001977EA">
      <w:pPr>
        <w:pStyle w:val="Default"/>
        <w:spacing w:line="276" w:lineRule="auto"/>
        <w:jc w:val="both"/>
        <w:rPr>
          <w:bCs/>
          <w:color w:val="auto"/>
          <w:sz w:val="22"/>
          <w:szCs w:val="22"/>
        </w:rPr>
      </w:pPr>
      <w:r w:rsidRPr="00E53EDA">
        <w:rPr>
          <w:bCs/>
          <w:color w:val="auto"/>
          <w:sz w:val="22"/>
          <w:szCs w:val="22"/>
        </w:rPr>
        <w:t xml:space="preserve">Bidders must ensure that all documents uploaded on e-tender portal as files or zipped folders, contain valid files and are not corrupt or damaged due to any processing at bidder </w:t>
      </w:r>
      <w:r w:rsidRPr="00E53EDA">
        <w:rPr>
          <w:bCs/>
          <w:color w:val="auto"/>
          <w:sz w:val="22"/>
          <w:szCs w:val="22"/>
        </w:rPr>
        <w:lastRenderedPageBreak/>
        <w:t>PC system like zipping etc. It shall be the responsibility of bidder himself for proper extractability of uploaded zipped files. Any error/ virus creeping into files/folder from client end PC system cannot be monitored by e-tender software/ server and will be bidder’s responsibility only.</w:t>
      </w:r>
    </w:p>
    <w:p w:rsidR="001977EA" w:rsidRPr="00E53EDA" w:rsidRDefault="001977EA" w:rsidP="001977EA">
      <w:pPr>
        <w:pStyle w:val="Default"/>
        <w:spacing w:line="276" w:lineRule="auto"/>
        <w:jc w:val="both"/>
        <w:rPr>
          <w:bCs/>
          <w:color w:val="auto"/>
          <w:sz w:val="22"/>
          <w:szCs w:val="22"/>
        </w:rPr>
      </w:pPr>
      <w:r w:rsidRPr="00E53EDA">
        <w:rPr>
          <w:bCs/>
          <w:color w:val="auto"/>
          <w:sz w:val="22"/>
          <w:szCs w:val="22"/>
        </w:rPr>
        <w:t>In case the files are non-extractable or illegible otherwise, then the bidder’s authorized representative shall be given one chance by Tender Opening Committee to open &amp; demonstrate the contents of bid data downloaded from the e-tender portal in his presence.</w:t>
      </w:r>
    </w:p>
    <w:p w:rsidR="001977EA" w:rsidRPr="00E53EDA" w:rsidRDefault="001977EA" w:rsidP="001977EA">
      <w:pPr>
        <w:tabs>
          <w:tab w:val="left" w:pos="0"/>
          <w:tab w:val="left" w:pos="1680"/>
        </w:tabs>
        <w:jc w:val="both"/>
        <w:rPr>
          <w:rFonts w:ascii="Arial" w:hAnsi="Arial" w:cs="Arial"/>
          <w:bCs/>
          <w:color w:val="auto"/>
          <w:sz w:val="22"/>
          <w:szCs w:val="22"/>
        </w:rPr>
      </w:pPr>
      <w:r w:rsidRPr="00E53EDA">
        <w:rPr>
          <w:rFonts w:ascii="Arial" w:hAnsi="Arial" w:cs="Arial"/>
          <w:bCs/>
          <w:color w:val="auto"/>
          <w:sz w:val="22"/>
          <w:szCs w:val="22"/>
        </w:rPr>
        <w:t>If, even after above chance, the bidder is unable to open &amp; demonstrate the contents of bid data downloaded from the e-tender portal in his presence then no fresh bid in any form, soft or hard copies, shall be accepted by tendering authority and his bid shall be summarily rejected and treated as non-responsive.</w:t>
      </w:r>
    </w:p>
    <w:p w:rsidR="0013613E" w:rsidRPr="00E53EDA" w:rsidRDefault="001977EA" w:rsidP="001977EA">
      <w:pPr>
        <w:widowControl/>
        <w:autoSpaceDE/>
        <w:autoSpaceDN/>
        <w:adjustRightInd/>
        <w:spacing w:after="0" w:line="276" w:lineRule="auto"/>
        <w:ind w:right="38"/>
        <w:jc w:val="both"/>
        <w:rPr>
          <w:rFonts w:ascii="Arial" w:hAnsi="Arial" w:cs="Arial"/>
          <w:bCs/>
          <w:color w:val="auto"/>
          <w:sz w:val="22"/>
          <w:szCs w:val="22"/>
        </w:rPr>
      </w:pPr>
      <w:r w:rsidRPr="00E53EDA">
        <w:rPr>
          <w:rFonts w:ascii="Arial" w:hAnsi="Arial" w:cs="Arial"/>
          <w:b/>
          <w:color w:val="auto"/>
          <w:sz w:val="22"/>
          <w:szCs w:val="22"/>
        </w:rPr>
        <w:t>NOTE 2</w:t>
      </w:r>
      <w:r w:rsidR="00696E2B" w:rsidRPr="00E53EDA">
        <w:rPr>
          <w:rFonts w:ascii="Arial" w:hAnsi="Arial" w:cs="Arial"/>
          <w:bCs/>
          <w:color w:val="auto"/>
          <w:sz w:val="22"/>
          <w:szCs w:val="22"/>
        </w:rPr>
        <w:t xml:space="preserve">: In case </w:t>
      </w:r>
      <w:r w:rsidRPr="00E53EDA">
        <w:rPr>
          <w:rFonts w:ascii="Arial" w:hAnsi="Arial" w:cs="Arial"/>
          <w:bCs/>
          <w:color w:val="auto"/>
          <w:sz w:val="22"/>
          <w:szCs w:val="22"/>
        </w:rPr>
        <w:t xml:space="preserve">any discrepancy between information entered </w:t>
      </w:r>
      <w:r w:rsidR="00430F30" w:rsidRPr="00E53EDA">
        <w:rPr>
          <w:rFonts w:ascii="Arial" w:hAnsi="Arial" w:cs="Arial"/>
          <w:bCs/>
          <w:color w:val="auto"/>
          <w:sz w:val="22"/>
          <w:szCs w:val="22"/>
        </w:rPr>
        <w:t xml:space="preserve">by bidder </w:t>
      </w:r>
      <w:r w:rsidRPr="00E53EDA">
        <w:rPr>
          <w:rFonts w:ascii="Arial" w:hAnsi="Arial" w:cs="Arial"/>
          <w:bCs/>
          <w:color w:val="auto"/>
          <w:sz w:val="22"/>
          <w:szCs w:val="22"/>
        </w:rPr>
        <w:t>in the electronic form</w:t>
      </w:r>
      <w:r w:rsidR="00D503B2" w:rsidRPr="00E53EDA">
        <w:rPr>
          <w:rFonts w:ascii="Arial" w:hAnsi="Arial" w:cs="Arial"/>
          <w:bCs/>
          <w:color w:val="auto"/>
          <w:sz w:val="22"/>
          <w:szCs w:val="22"/>
        </w:rPr>
        <w:t>/template</w:t>
      </w:r>
      <w:r w:rsidRPr="00E53EDA">
        <w:rPr>
          <w:rFonts w:ascii="Arial" w:hAnsi="Arial" w:cs="Arial"/>
          <w:bCs/>
          <w:color w:val="auto"/>
          <w:sz w:val="22"/>
          <w:szCs w:val="22"/>
        </w:rPr>
        <w:t xml:space="preserve"> and that as per the supporting document uploaded, then information as per uploaded supporting documents shall prevail over the information in the electronic form</w:t>
      </w:r>
      <w:r w:rsidR="00D503B2" w:rsidRPr="00E53EDA">
        <w:rPr>
          <w:rFonts w:ascii="Arial" w:hAnsi="Arial" w:cs="Arial"/>
          <w:bCs/>
          <w:color w:val="auto"/>
          <w:sz w:val="22"/>
          <w:szCs w:val="22"/>
        </w:rPr>
        <w:t>/template</w:t>
      </w:r>
      <w:r w:rsidRPr="00E53EDA">
        <w:rPr>
          <w:rFonts w:ascii="Arial" w:hAnsi="Arial" w:cs="Arial"/>
          <w:bCs/>
          <w:color w:val="auto"/>
          <w:sz w:val="22"/>
          <w:szCs w:val="22"/>
        </w:rPr>
        <w:t>.</w:t>
      </w:r>
    </w:p>
    <w:p w:rsidR="00FE36AC" w:rsidRPr="00E53EDA" w:rsidRDefault="00FE36AC" w:rsidP="001108AC">
      <w:pPr>
        <w:spacing w:after="0" w:line="276" w:lineRule="auto"/>
        <w:ind w:right="38" w:hanging="567"/>
        <w:rPr>
          <w:rFonts w:ascii="Arial" w:hAnsi="Arial" w:cs="Arial"/>
          <w:b/>
          <w:color w:val="auto"/>
          <w:sz w:val="22"/>
          <w:szCs w:val="22"/>
        </w:rPr>
      </w:pPr>
      <w:r w:rsidRPr="00E53EDA">
        <w:rPr>
          <w:rFonts w:ascii="Arial" w:hAnsi="Arial" w:cs="Arial"/>
          <w:b/>
          <w:bCs/>
          <w:color w:val="auto"/>
          <w:sz w:val="22"/>
          <w:szCs w:val="22"/>
        </w:rPr>
        <w:t>6.</w:t>
      </w:r>
      <w:r w:rsidRPr="00E53EDA">
        <w:rPr>
          <w:rFonts w:ascii="Arial" w:hAnsi="Arial" w:cs="Arial"/>
          <w:bCs/>
          <w:color w:val="auto"/>
          <w:sz w:val="22"/>
          <w:szCs w:val="22"/>
        </w:rPr>
        <w:tab/>
      </w:r>
      <w:r w:rsidRPr="00E53EDA">
        <w:rPr>
          <w:rFonts w:ascii="Arial" w:hAnsi="Arial" w:cs="Arial"/>
          <w:b/>
          <w:bCs/>
          <w:color w:val="auto"/>
          <w:sz w:val="22"/>
          <w:szCs w:val="22"/>
        </w:rPr>
        <w:t>Offline Submissions</w:t>
      </w:r>
      <w:r w:rsidRPr="00E53EDA">
        <w:rPr>
          <w:rFonts w:ascii="Arial" w:hAnsi="Arial" w:cs="Arial"/>
          <w:b/>
          <w:color w:val="auto"/>
          <w:sz w:val="22"/>
          <w:szCs w:val="22"/>
        </w:rPr>
        <w:t>:</w:t>
      </w:r>
    </w:p>
    <w:p w:rsidR="00FE36AC" w:rsidRPr="00E53EDA" w:rsidRDefault="00FE36AC" w:rsidP="00705853">
      <w:pPr>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 xml:space="preserve">The bidder is requested to submit the following documents offline to </w:t>
      </w:r>
      <w:r w:rsidR="006629C0" w:rsidRPr="00E53EDA">
        <w:rPr>
          <w:rFonts w:ascii="Arial" w:hAnsi="Arial" w:cs="Arial"/>
          <w:iCs/>
          <w:color w:val="auto"/>
          <w:sz w:val="22"/>
          <w:szCs w:val="22"/>
        </w:rPr>
        <w:t>……………..</w:t>
      </w:r>
      <w:r w:rsidRPr="00E53EDA">
        <w:rPr>
          <w:rFonts w:ascii="Arial" w:hAnsi="Arial" w:cs="Arial"/>
          <w:iCs/>
          <w:color w:val="auto"/>
          <w:sz w:val="22"/>
          <w:szCs w:val="22"/>
        </w:rPr>
        <w:t xml:space="preserve">, BSNL </w:t>
      </w:r>
      <w:r w:rsidR="006629C0" w:rsidRPr="00E53EDA">
        <w:rPr>
          <w:rFonts w:ascii="Arial" w:hAnsi="Arial" w:cs="Arial"/>
          <w:iCs/>
          <w:color w:val="auto"/>
          <w:sz w:val="22"/>
          <w:szCs w:val="22"/>
        </w:rPr>
        <w:t>………………………………………</w:t>
      </w:r>
      <w:r w:rsidRPr="00E53EDA">
        <w:rPr>
          <w:rFonts w:ascii="Arial" w:hAnsi="Arial" w:cs="Arial"/>
          <w:iCs/>
          <w:color w:val="auto"/>
          <w:sz w:val="22"/>
          <w:szCs w:val="22"/>
        </w:rPr>
        <w:t xml:space="preserve"> on or before the date &amp; time of submission of bids specified in covering letter of this tender document, in a Sealed Envelope. The envelope shall bear (name of the work), the tender number and the words ‘DO NOT OPEN BEFORE’ (due date &amp; time). </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 xml:space="preserve">EMD-Bid Security in Original. </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DD/ Bankers cheque against payment of tender fee.</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 xml:space="preserve">Power of attorney in accordance with </w:t>
      </w:r>
      <w:r w:rsidR="00733986" w:rsidRPr="00E53EDA">
        <w:rPr>
          <w:rFonts w:ascii="Arial" w:hAnsi="Arial" w:cs="Arial"/>
          <w:iCs/>
          <w:color w:val="auto"/>
          <w:sz w:val="22"/>
          <w:szCs w:val="22"/>
        </w:rPr>
        <w:t>Clause</w:t>
      </w:r>
      <w:r w:rsidR="00BA6511" w:rsidRPr="00E53EDA">
        <w:rPr>
          <w:rFonts w:ascii="Arial" w:hAnsi="Arial" w:cs="Arial"/>
          <w:iCs/>
          <w:color w:val="auto"/>
          <w:sz w:val="22"/>
          <w:szCs w:val="22"/>
        </w:rPr>
        <w:t xml:space="preserve"> 14.3</w:t>
      </w:r>
      <w:r w:rsidRPr="00E53EDA">
        <w:rPr>
          <w:rFonts w:ascii="Arial" w:hAnsi="Arial" w:cs="Arial"/>
          <w:iCs/>
          <w:color w:val="auto"/>
          <w:sz w:val="22"/>
          <w:szCs w:val="22"/>
        </w:rPr>
        <w:t xml:space="preserve"> of </w:t>
      </w:r>
      <w:r w:rsidR="00733986" w:rsidRPr="00E53EDA">
        <w:rPr>
          <w:rFonts w:ascii="Arial" w:hAnsi="Arial" w:cs="Arial"/>
          <w:iCs/>
          <w:color w:val="auto"/>
          <w:sz w:val="22"/>
          <w:szCs w:val="22"/>
        </w:rPr>
        <w:t>Section</w:t>
      </w:r>
      <w:r w:rsidRPr="00E53EDA">
        <w:rPr>
          <w:rFonts w:ascii="Arial" w:hAnsi="Arial" w:cs="Arial"/>
          <w:iCs/>
          <w:color w:val="auto"/>
          <w:sz w:val="22"/>
          <w:szCs w:val="22"/>
        </w:rPr>
        <w:t>-4 Part A.</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Integrity Pact</w:t>
      </w:r>
      <w:r w:rsidR="00DB6978" w:rsidRPr="00E53EDA">
        <w:rPr>
          <w:rFonts w:ascii="Arial" w:hAnsi="Arial" w:cs="Arial"/>
          <w:iCs/>
          <w:color w:val="auto"/>
          <w:sz w:val="22"/>
          <w:szCs w:val="22"/>
        </w:rPr>
        <w:t xml:space="preserve"> </w:t>
      </w:r>
      <w:r w:rsidR="00696E2B" w:rsidRPr="00E53EDA">
        <w:rPr>
          <w:rFonts w:ascii="Arial" w:hAnsi="Arial" w:cs="Arial"/>
          <w:b/>
          <w:bCs/>
          <w:iCs/>
          <w:color w:val="auto"/>
          <w:sz w:val="22"/>
          <w:szCs w:val="22"/>
        </w:rPr>
        <w:t>(if applicable)</w:t>
      </w:r>
      <w:r w:rsidRPr="00E53EDA">
        <w:rPr>
          <w:rFonts w:ascii="Arial" w:hAnsi="Arial" w:cs="Arial"/>
          <w:b/>
          <w:bCs/>
          <w:iCs/>
          <w:color w:val="auto"/>
          <w:sz w:val="22"/>
          <w:szCs w:val="22"/>
        </w:rPr>
        <w:t>.</w:t>
      </w:r>
    </w:p>
    <w:p w:rsidR="00BA6511" w:rsidRPr="00E53EDA" w:rsidRDefault="00BA6511"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Sealed pass-phrases</w:t>
      </w:r>
    </w:p>
    <w:p w:rsidR="00FE36AC" w:rsidRPr="00E53EDA" w:rsidRDefault="00FE36AC" w:rsidP="00696E2B">
      <w:pPr>
        <w:spacing w:after="0" w:line="276" w:lineRule="auto"/>
        <w:ind w:right="38" w:hanging="567"/>
        <w:rPr>
          <w:rFonts w:ascii="Arial" w:hAnsi="Arial" w:cs="Arial"/>
          <w:b/>
          <w:bCs/>
          <w:color w:val="auto"/>
          <w:sz w:val="22"/>
          <w:szCs w:val="22"/>
        </w:rPr>
      </w:pPr>
      <w:r w:rsidRPr="00E53EDA">
        <w:rPr>
          <w:rFonts w:ascii="Arial" w:hAnsi="Arial" w:cs="Arial"/>
          <w:b/>
          <w:bCs/>
          <w:color w:val="auto"/>
          <w:sz w:val="22"/>
          <w:szCs w:val="22"/>
        </w:rPr>
        <w:t xml:space="preserve">7. </w:t>
      </w:r>
      <w:r w:rsidRPr="00E53EDA">
        <w:rPr>
          <w:rFonts w:ascii="Arial" w:hAnsi="Arial" w:cs="Arial"/>
          <w:b/>
          <w:bCs/>
          <w:color w:val="auto"/>
          <w:sz w:val="22"/>
          <w:szCs w:val="22"/>
        </w:rPr>
        <w:tab/>
      </w:r>
      <w:r w:rsidRPr="00E53EDA">
        <w:rPr>
          <w:rFonts w:ascii="Arial" w:hAnsi="Arial" w:cs="Arial"/>
          <w:b/>
          <w:color w:val="auto"/>
          <w:sz w:val="22"/>
          <w:szCs w:val="22"/>
        </w:rPr>
        <w:t>Other Instructions</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For further instructions, the vendor should visit the home-page of the portal </w:t>
      </w:r>
      <w:r w:rsidR="00696E2B" w:rsidRPr="00E53EDA">
        <w:rPr>
          <w:rFonts w:ascii="Arial" w:hAnsi="Arial" w:cs="Arial"/>
          <w:color w:val="auto"/>
          <w:sz w:val="22"/>
          <w:szCs w:val="22"/>
        </w:rPr>
        <w:t>(</w:t>
      </w:r>
      <w:r w:rsidR="008030E4">
        <w:rPr>
          <w:rFonts w:ascii="Arial" w:hAnsi="Arial" w:cs="Arial"/>
          <w:color w:val="auto"/>
          <w:sz w:val="22"/>
          <w:szCs w:val="22"/>
        </w:rPr>
        <w:t>…………………………………………………………………………….</w:t>
      </w:r>
      <w:r w:rsidR="00696E2B" w:rsidRPr="00E53EDA">
        <w:rPr>
          <w:rFonts w:ascii="Arial" w:hAnsi="Arial" w:cs="Arial"/>
          <w:color w:val="auto"/>
          <w:sz w:val="22"/>
          <w:szCs w:val="22"/>
        </w:rPr>
        <w:t>URL of e-tender portal)</w:t>
      </w:r>
      <w:r w:rsidRPr="00E53EDA">
        <w:rPr>
          <w:rFonts w:ascii="Arial" w:hAnsi="Arial" w:cs="Arial"/>
          <w:color w:val="auto"/>
          <w:sz w:val="22"/>
          <w:szCs w:val="22"/>
        </w:rPr>
        <w:t>, and go to the User-Guidance Center</w:t>
      </w:r>
    </w:p>
    <w:p w:rsidR="00FE36AC" w:rsidRPr="00E53EDA" w:rsidRDefault="00FE36AC" w:rsidP="007B6FA4">
      <w:pPr>
        <w:spacing w:after="0" w:line="276" w:lineRule="auto"/>
        <w:ind w:right="38"/>
        <w:jc w:val="both"/>
        <w:rPr>
          <w:rFonts w:ascii="Arial" w:hAnsi="Arial" w:cs="Arial"/>
          <w:color w:val="auto"/>
          <w:sz w:val="22"/>
          <w:szCs w:val="22"/>
        </w:rPr>
      </w:pPr>
      <w:r w:rsidRPr="00E53EDA">
        <w:rPr>
          <w:rFonts w:ascii="Arial" w:hAnsi="Arial" w:cs="Arial"/>
          <w:b/>
          <w:color w:val="auto"/>
          <w:sz w:val="22"/>
          <w:szCs w:val="22"/>
        </w:rPr>
        <w:t>Note:</w:t>
      </w:r>
      <w:r w:rsidRPr="00E53EDA">
        <w:rPr>
          <w:rFonts w:ascii="Arial" w:hAnsi="Arial" w:cs="Arial"/>
          <w:color w:val="auto"/>
          <w:sz w:val="22"/>
          <w:szCs w:val="22"/>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w:t>
      </w:r>
      <w:r w:rsidR="00696E2B" w:rsidRPr="00E53EDA">
        <w:rPr>
          <w:rFonts w:ascii="Arial" w:hAnsi="Arial" w:cs="Arial"/>
          <w:color w:val="auto"/>
          <w:sz w:val="22"/>
          <w:szCs w:val="22"/>
        </w:rPr>
        <w:t>e-tender portal</w:t>
      </w:r>
      <w:r w:rsidRPr="00E53EDA">
        <w:rPr>
          <w:rFonts w:ascii="Arial" w:hAnsi="Arial" w:cs="Arial"/>
          <w:color w:val="auto"/>
          <w:sz w:val="22"/>
          <w:szCs w:val="22"/>
        </w:rPr>
        <w:t>.</w:t>
      </w:r>
    </w:p>
    <w:p w:rsidR="00FE36AC" w:rsidRPr="00E53EDA" w:rsidRDefault="00FE36AC" w:rsidP="00705853">
      <w:pPr>
        <w:spacing w:after="0" w:line="276" w:lineRule="auto"/>
        <w:ind w:right="38" w:hanging="567"/>
        <w:jc w:val="both"/>
        <w:rPr>
          <w:rFonts w:ascii="Arial" w:hAnsi="Arial" w:cs="Arial"/>
          <w:color w:val="auto"/>
          <w:sz w:val="22"/>
          <w:szCs w:val="22"/>
        </w:rPr>
      </w:pPr>
    </w:p>
    <w:p w:rsidR="00FE36AC" w:rsidRPr="00E53EDA" w:rsidRDefault="00696E2B" w:rsidP="00C23E54">
      <w:pPr>
        <w:spacing w:after="0" w:line="276" w:lineRule="auto"/>
        <w:ind w:right="38"/>
        <w:jc w:val="center"/>
        <w:rPr>
          <w:rFonts w:ascii="Arial" w:hAnsi="Arial" w:cs="Arial"/>
          <w:b/>
          <w:color w:val="auto"/>
          <w:sz w:val="22"/>
          <w:szCs w:val="22"/>
        </w:rPr>
      </w:pPr>
      <w:bookmarkStart w:id="656" w:name="_Toc266647553"/>
      <w:r w:rsidRPr="00E53EDA">
        <w:rPr>
          <w:rFonts w:ascii="Arial" w:hAnsi="Arial" w:cs="Arial"/>
          <w:b/>
          <w:color w:val="auto"/>
          <w:sz w:val="22"/>
          <w:szCs w:val="22"/>
        </w:rPr>
        <w:br w:type="page"/>
      </w:r>
      <w:r w:rsidR="00733986"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-5 Part A</w:t>
      </w:r>
    </w:p>
    <w:p w:rsidR="00FE36AC" w:rsidRPr="00E53EDA" w:rsidRDefault="00FE36AC" w:rsidP="00C23E54">
      <w:pPr>
        <w:pStyle w:val="Heading2"/>
        <w:spacing w:before="0" w:after="0" w:line="276" w:lineRule="auto"/>
        <w:ind w:right="38"/>
        <w:rPr>
          <w:b/>
          <w:sz w:val="22"/>
          <w:szCs w:val="22"/>
        </w:rPr>
      </w:pPr>
      <w:r w:rsidRPr="00E53EDA">
        <w:rPr>
          <w:b/>
          <w:sz w:val="22"/>
          <w:szCs w:val="22"/>
        </w:rPr>
        <w:t>GENERAL (COMMERCIAL) CONDITIONS OF CONTRACT</w:t>
      </w:r>
    </w:p>
    <w:p w:rsidR="00FE36AC" w:rsidRPr="00E53EDA" w:rsidRDefault="00FE36AC" w:rsidP="00C23E54">
      <w:pPr>
        <w:spacing w:after="0" w:line="276" w:lineRule="auto"/>
        <w:ind w:right="38"/>
        <w:jc w:val="both"/>
        <w:rPr>
          <w:rFonts w:ascii="Arial" w:hAnsi="Arial" w:cs="Arial"/>
          <w:b/>
          <w:color w:val="auto"/>
          <w:sz w:val="22"/>
          <w:szCs w:val="22"/>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57" w:name="_Toc266647540"/>
      <w:bookmarkStart w:id="658" w:name="_Toc270503913"/>
      <w:bookmarkEnd w:id="656"/>
      <w:r w:rsidRPr="00E53EDA">
        <w:rPr>
          <w:b/>
          <w:color w:val="auto"/>
          <w:sz w:val="24"/>
          <w:szCs w:val="24"/>
        </w:rPr>
        <w:t xml:space="preserve">1.     </w:t>
      </w:r>
      <w:r w:rsidRPr="00E53EDA">
        <w:rPr>
          <w:b/>
          <w:color w:val="auto"/>
          <w:sz w:val="24"/>
          <w:szCs w:val="24"/>
        </w:rPr>
        <w:tab/>
        <w:t>APPLICATION</w:t>
      </w:r>
      <w:bookmarkEnd w:id="657"/>
      <w:bookmarkEnd w:id="658"/>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659" w:name="_Toc266647541"/>
      <w:r w:rsidRPr="00E53EDA">
        <w:rPr>
          <w:sz w:val="24"/>
          <w:szCs w:val="24"/>
        </w:rPr>
        <w:tab/>
        <w:t>The general condition shall apply in contracts made by the purchaser for the procurement of goods</w:t>
      </w:r>
      <w:r w:rsidR="009A0E43" w:rsidRPr="00E53EDA">
        <w:rPr>
          <w:sz w:val="24"/>
          <w:szCs w:val="24"/>
        </w:rPr>
        <w:t>/ services</w:t>
      </w:r>
      <w:r w:rsidRPr="00E53EDA">
        <w:rPr>
          <w:sz w:val="24"/>
          <w:szCs w:val="24"/>
        </w:rPr>
        <w:t>.</w:t>
      </w:r>
      <w:bookmarkEnd w:id="659"/>
    </w:p>
    <w:p w:rsidR="000B4776" w:rsidRPr="00E53EDA" w:rsidRDefault="000B4776" w:rsidP="000B4776">
      <w:pPr>
        <w:pStyle w:val="SectionLevel3"/>
        <w:numPr>
          <w:ilvl w:val="2"/>
          <w:numId w:val="0"/>
        </w:numPr>
        <w:spacing w:after="0" w:line="276" w:lineRule="auto"/>
        <w:ind w:left="630" w:hanging="630"/>
        <w:rPr>
          <w:sz w:val="24"/>
          <w:szCs w:val="24"/>
        </w:rPr>
      </w:pPr>
    </w:p>
    <w:p w:rsidR="000B4776" w:rsidRPr="00E53EDA" w:rsidRDefault="003B6AAA" w:rsidP="003B6AAA">
      <w:pPr>
        <w:pStyle w:val="Heading4"/>
        <w:numPr>
          <w:ilvl w:val="0"/>
          <w:numId w:val="30"/>
        </w:numPr>
        <w:tabs>
          <w:tab w:val="left" w:pos="720"/>
        </w:tabs>
        <w:spacing w:before="0" w:after="0" w:line="276" w:lineRule="auto"/>
        <w:rPr>
          <w:b/>
          <w:color w:val="auto"/>
          <w:sz w:val="24"/>
          <w:szCs w:val="24"/>
        </w:rPr>
      </w:pPr>
      <w:r w:rsidRPr="00E53EDA">
        <w:rPr>
          <w:b/>
          <w:color w:val="auto"/>
          <w:sz w:val="24"/>
          <w:szCs w:val="24"/>
        </w:rPr>
        <w:t xml:space="preserve">    </w:t>
      </w:r>
      <w:r w:rsidR="009A0E43" w:rsidRPr="00E53EDA">
        <w:rPr>
          <w:b/>
          <w:color w:val="auto"/>
          <w:sz w:val="24"/>
          <w:szCs w:val="24"/>
        </w:rPr>
        <w:t>DELETED</w:t>
      </w:r>
    </w:p>
    <w:p w:rsidR="003B6AAA" w:rsidRPr="00E53EDA" w:rsidRDefault="003B6AAA" w:rsidP="003B6AAA">
      <w:pPr>
        <w:pStyle w:val="ListParagraph"/>
        <w:ind w:left="360"/>
        <w:rPr>
          <w:color w:val="auto"/>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60" w:name="_Toc266647544"/>
      <w:bookmarkStart w:id="661" w:name="_Toc270503915"/>
      <w:r w:rsidRPr="00E53EDA">
        <w:rPr>
          <w:b/>
          <w:color w:val="auto"/>
          <w:sz w:val="24"/>
          <w:szCs w:val="24"/>
        </w:rPr>
        <w:t xml:space="preserve"> 3.</w:t>
      </w:r>
      <w:r w:rsidRPr="00E53EDA">
        <w:rPr>
          <w:b/>
          <w:color w:val="auto"/>
          <w:sz w:val="24"/>
          <w:szCs w:val="24"/>
        </w:rPr>
        <w:tab/>
      </w:r>
      <w:r w:rsidR="009A0E43" w:rsidRPr="00E53EDA">
        <w:rPr>
          <w:b/>
          <w:color w:val="auto"/>
          <w:sz w:val="24"/>
          <w:szCs w:val="24"/>
        </w:rPr>
        <w:t xml:space="preserve"> </w:t>
      </w:r>
      <w:r w:rsidRPr="00E53EDA">
        <w:rPr>
          <w:b/>
          <w:color w:val="auto"/>
          <w:sz w:val="24"/>
          <w:szCs w:val="24"/>
        </w:rPr>
        <w:t>PATENT RIGHTS</w:t>
      </w:r>
      <w:bookmarkEnd w:id="660"/>
      <w:bookmarkEnd w:id="661"/>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662" w:name="_Toc266647545"/>
      <w:r w:rsidRPr="00E53EDA">
        <w:rPr>
          <w:sz w:val="24"/>
          <w:szCs w:val="24"/>
        </w:rPr>
        <w:tab/>
        <w:t>The supplier shall indemnify the purchaser against all third-party claims of infringement of patent, trademark or industrial design rights arising from use of the goods or any part thereof in Indian Telecom Network.</w:t>
      </w:r>
      <w:bookmarkEnd w:id="662"/>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63" w:name="_Toc266647546"/>
      <w:bookmarkStart w:id="664" w:name="_Toc270503916"/>
      <w:r w:rsidRPr="00E53EDA">
        <w:rPr>
          <w:b/>
          <w:color w:val="auto"/>
          <w:sz w:val="24"/>
          <w:szCs w:val="24"/>
        </w:rPr>
        <w:t xml:space="preserve"> 4.     PERFORMANCE SECURITY</w:t>
      </w:r>
      <w:bookmarkEnd w:id="663"/>
      <w:bookmarkEnd w:id="664"/>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r w:rsidRPr="00E53EDA">
        <w:rPr>
          <w:sz w:val="24"/>
          <w:szCs w:val="24"/>
        </w:rPr>
        <w:t xml:space="preserve">4.1 </w:t>
      </w:r>
      <w:r w:rsidRPr="00E53EDA">
        <w:rPr>
          <w:sz w:val="24"/>
          <w:szCs w:val="24"/>
        </w:rPr>
        <w:tab/>
        <w:t xml:space="preserve">All suppliers (including MSEs who are registered with the designated MSME bodies, like National Small Scale Industries Corporation etc. shall furnish performance security to the purchaser for an amount equal to 5% of the value of Advance </w:t>
      </w:r>
      <w:r w:rsidR="00482E3F" w:rsidRPr="00E53EDA">
        <w:rPr>
          <w:sz w:val="24"/>
          <w:szCs w:val="24"/>
        </w:rPr>
        <w:t>Work</w:t>
      </w:r>
      <w:r w:rsidRPr="00E53EDA">
        <w:rPr>
          <w:sz w:val="24"/>
          <w:szCs w:val="24"/>
        </w:rPr>
        <w:t xml:space="preserve"> </w:t>
      </w:r>
      <w:r w:rsidR="00482E3F" w:rsidRPr="00E53EDA">
        <w:rPr>
          <w:sz w:val="24"/>
          <w:szCs w:val="24"/>
        </w:rPr>
        <w:t>O</w:t>
      </w:r>
      <w:r w:rsidRPr="00E53EDA">
        <w:rPr>
          <w:sz w:val="24"/>
          <w:szCs w:val="24"/>
        </w:rPr>
        <w:t>rder</w:t>
      </w:r>
      <w:r w:rsidR="00482E3F" w:rsidRPr="00E53EDA">
        <w:rPr>
          <w:sz w:val="24"/>
          <w:szCs w:val="24"/>
        </w:rPr>
        <w:t>/ LoI,</w:t>
      </w:r>
      <w:r w:rsidRPr="00E53EDA">
        <w:rPr>
          <w:sz w:val="24"/>
          <w:szCs w:val="24"/>
        </w:rPr>
        <w:t xml:space="preserve"> within 14 days from the date of issue of Advance Purchase Order by the Purchaser.</w:t>
      </w:r>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r w:rsidRPr="00E53EDA">
        <w:rPr>
          <w:sz w:val="24"/>
          <w:szCs w:val="24"/>
        </w:rPr>
        <w:t>4.2    The proceeds of the performance security shall be payable to the Purchaser as compensation for any loss resulting from the supplier's failure to complete its obligations under the contract.</w:t>
      </w:r>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r w:rsidRPr="00E53EDA">
        <w:rPr>
          <w:sz w:val="24"/>
          <w:szCs w:val="24"/>
        </w:rPr>
        <w:t xml:space="preserve">4.3  </w:t>
      </w:r>
      <w:r w:rsidRPr="00E53EDA">
        <w:rPr>
          <w:sz w:val="24"/>
          <w:szCs w:val="24"/>
        </w:rPr>
        <w:tab/>
        <w:t xml:space="preserve">The performance security Bond shall be in the form of </w:t>
      </w:r>
      <w:r w:rsidR="00782A19" w:rsidRPr="00E53EDA">
        <w:rPr>
          <w:sz w:val="24"/>
          <w:szCs w:val="24"/>
        </w:rPr>
        <w:t xml:space="preserve">either FD/DD </w:t>
      </w:r>
      <w:r w:rsidR="00992CBB" w:rsidRPr="00E53EDA">
        <w:rPr>
          <w:sz w:val="24"/>
          <w:szCs w:val="24"/>
        </w:rPr>
        <w:t>in favour of AO (Cash), BSNL……………</w:t>
      </w:r>
      <w:r w:rsidR="00782A19" w:rsidRPr="00E53EDA">
        <w:rPr>
          <w:sz w:val="24"/>
          <w:szCs w:val="24"/>
        </w:rPr>
        <w:t xml:space="preserve">or </w:t>
      </w:r>
      <w:r w:rsidR="00992CBB" w:rsidRPr="00E53EDA">
        <w:rPr>
          <w:sz w:val="24"/>
          <w:szCs w:val="24"/>
        </w:rPr>
        <w:t xml:space="preserve">in form of </w:t>
      </w:r>
      <w:r w:rsidRPr="00E53EDA">
        <w:rPr>
          <w:sz w:val="24"/>
          <w:szCs w:val="24"/>
        </w:rPr>
        <w:t>Bank Guarantee</w:t>
      </w:r>
      <w:r w:rsidR="00782A19" w:rsidRPr="00E53EDA">
        <w:rPr>
          <w:sz w:val="24"/>
          <w:szCs w:val="24"/>
        </w:rPr>
        <w:t xml:space="preserve"> </w:t>
      </w:r>
      <w:r w:rsidRPr="00E53EDA">
        <w:rPr>
          <w:sz w:val="24"/>
          <w:szCs w:val="24"/>
        </w:rPr>
        <w:t xml:space="preserve">issued by a scheduled Bank </w:t>
      </w:r>
      <w:r w:rsidR="00782A19" w:rsidRPr="00E53EDA">
        <w:rPr>
          <w:sz w:val="24"/>
          <w:szCs w:val="24"/>
        </w:rPr>
        <w:t xml:space="preserve">in India </w:t>
      </w:r>
      <w:r w:rsidRPr="00E53EDA">
        <w:rPr>
          <w:sz w:val="24"/>
          <w:szCs w:val="24"/>
        </w:rPr>
        <w:t>and in the proforma provided in 'Section-7B of this Bid Document.</w:t>
      </w:r>
    </w:p>
    <w:p w:rsidR="006F4ED6" w:rsidRPr="00E53EDA" w:rsidRDefault="000B4776" w:rsidP="003C0DA7">
      <w:pPr>
        <w:pStyle w:val="SectionLevel3"/>
        <w:numPr>
          <w:ilvl w:val="1"/>
          <w:numId w:val="65"/>
        </w:numPr>
        <w:tabs>
          <w:tab w:val="clear" w:pos="630"/>
          <w:tab w:val="left" w:pos="720"/>
        </w:tabs>
        <w:spacing w:after="0" w:line="276" w:lineRule="auto"/>
        <w:ind w:left="709" w:hanging="709"/>
        <w:rPr>
          <w:sz w:val="24"/>
          <w:szCs w:val="24"/>
        </w:rPr>
      </w:pPr>
      <w:r w:rsidRPr="00E53EDA">
        <w:rPr>
          <w:sz w:val="24"/>
          <w:szCs w:val="24"/>
        </w:rPr>
        <w:t>The performance security Bond will be discharged by the Purchaser after completion of the supplier's performance obligations including any warranty obligations under the contract.</w:t>
      </w:r>
    </w:p>
    <w:p w:rsidR="006F4ED6" w:rsidRPr="00E53EDA" w:rsidRDefault="006F4ED6" w:rsidP="003C0DA7">
      <w:pPr>
        <w:pStyle w:val="SectionLevel3"/>
        <w:numPr>
          <w:ilvl w:val="1"/>
          <w:numId w:val="65"/>
        </w:numPr>
        <w:tabs>
          <w:tab w:val="clear" w:pos="630"/>
          <w:tab w:val="left" w:pos="720"/>
        </w:tabs>
        <w:spacing w:after="0" w:line="276" w:lineRule="auto"/>
        <w:ind w:left="709" w:hanging="709"/>
        <w:rPr>
          <w:sz w:val="24"/>
          <w:szCs w:val="24"/>
        </w:rPr>
      </w:pPr>
      <w:r w:rsidRPr="00E53EDA">
        <w:rPr>
          <w:sz w:val="24"/>
          <w:szCs w:val="24"/>
        </w:rPr>
        <w:t>The performance security deposit with the BSNL will be considered for adjustment against penalties, any other statutory levies and any loss to BSNL properties, if any reported, at the time of final conclusion of the contract and final settlement of account.</w:t>
      </w:r>
    </w:p>
    <w:p w:rsidR="005A55A0" w:rsidRPr="00E53EDA" w:rsidRDefault="005A55A0" w:rsidP="003C0DA7">
      <w:pPr>
        <w:pStyle w:val="SectionLevel3"/>
        <w:numPr>
          <w:ilvl w:val="1"/>
          <w:numId w:val="65"/>
        </w:numPr>
        <w:tabs>
          <w:tab w:val="clear" w:pos="630"/>
          <w:tab w:val="left" w:pos="720"/>
        </w:tabs>
        <w:spacing w:after="0" w:line="276" w:lineRule="auto"/>
        <w:ind w:left="709" w:hanging="709"/>
        <w:rPr>
          <w:sz w:val="24"/>
          <w:szCs w:val="24"/>
        </w:rPr>
      </w:pPr>
      <w:r w:rsidRPr="00E53EDA">
        <w:rPr>
          <w:sz w:val="24"/>
          <w:szCs w:val="24"/>
        </w:rPr>
        <w:t xml:space="preserve">In case </w:t>
      </w:r>
      <w:r w:rsidR="005F7B29" w:rsidRPr="00E53EDA">
        <w:rPr>
          <w:sz w:val="24"/>
          <w:szCs w:val="24"/>
        </w:rPr>
        <w:t xml:space="preserve">it is found that </w:t>
      </w:r>
      <w:r w:rsidRPr="00E53EDA">
        <w:rPr>
          <w:sz w:val="24"/>
          <w:szCs w:val="24"/>
        </w:rPr>
        <w:t xml:space="preserve">a bidder </w:t>
      </w:r>
      <w:r w:rsidR="005F7B29" w:rsidRPr="00E53EDA">
        <w:rPr>
          <w:sz w:val="24"/>
          <w:szCs w:val="24"/>
        </w:rPr>
        <w:t>has submitted</w:t>
      </w:r>
      <w:r w:rsidRPr="00E53EDA">
        <w:rPr>
          <w:sz w:val="24"/>
          <w:szCs w:val="24"/>
        </w:rPr>
        <w:t xml:space="preserve"> a fake/ forged </w:t>
      </w:r>
      <w:r w:rsidR="005F7B29" w:rsidRPr="00E53EDA">
        <w:rPr>
          <w:sz w:val="24"/>
          <w:szCs w:val="24"/>
        </w:rPr>
        <w:t xml:space="preserve">bank instrument towards </w:t>
      </w:r>
      <w:r w:rsidRPr="00E53EDA">
        <w:rPr>
          <w:sz w:val="24"/>
          <w:szCs w:val="24"/>
        </w:rPr>
        <w:t xml:space="preserve">performance security deposit </w:t>
      </w:r>
      <w:r w:rsidR="005F7B29" w:rsidRPr="00E53EDA">
        <w:rPr>
          <w:sz w:val="24"/>
          <w:szCs w:val="24"/>
        </w:rPr>
        <w:t>(say</w:t>
      </w:r>
      <w:r w:rsidRPr="00E53EDA">
        <w:rPr>
          <w:sz w:val="24"/>
          <w:szCs w:val="24"/>
        </w:rPr>
        <w:t xml:space="preserve"> PBG</w:t>
      </w:r>
      <w:r w:rsidR="005F7B29" w:rsidRPr="00E53EDA">
        <w:rPr>
          <w:sz w:val="24"/>
          <w:szCs w:val="24"/>
        </w:rPr>
        <w:t>)</w:t>
      </w:r>
      <w:r w:rsidRPr="00E53EDA">
        <w:rPr>
          <w:sz w:val="24"/>
          <w:szCs w:val="24"/>
        </w:rPr>
        <w:t>, then, actions as per clause 1 (a) of Appendix -1 to Section 4 Part-A shall be applicable.</w:t>
      </w:r>
    </w:p>
    <w:p w:rsidR="006F4ED6" w:rsidRPr="00E53EDA" w:rsidRDefault="006F4ED6" w:rsidP="000B4776">
      <w:pPr>
        <w:pStyle w:val="SectionLevel3"/>
        <w:numPr>
          <w:ilvl w:val="2"/>
          <w:numId w:val="0"/>
        </w:numPr>
        <w:tabs>
          <w:tab w:val="clear" w:pos="630"/>
          <w:tab w:val="left" w:pos="720"/>
        </w:tabs>
        <w:spacing w:after="0" w:line="276" w:lineRule="auto"/>
        <w:ind w:left="720" w:hanging="720"/>
        <w:rPr>
          <w:sz w:val="24"/>
          <w:szCs w:val="24"/>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65" w:name="_Toc266647551"/>
      <w:bookmarkStart w:id="666" w:name="_Toc270503917"/>
      <w:r w:rsidRPr="00E53EDA">
        <w:rPr>
          <w:b/>
          <w:color w:val="auto"/>
          <w:sz w:val="24"/>
          <w:szCs w:val="24"/>
        </w:rPr>
        <w:t>5.</w:t>
      </w:r>
      <w:r w:rsidRPr="00E53EDA">
        <w:rPr>
          <w:b/>
          <w:color w:val="auto"/>
          <w:sz w:val="24"/>
          <w:szCs w:val="24"/>
        </w:rPr>
        <w:tab/>
        <w:t xml:space="preserve"> </w:t>
      </w:r>
      <w:r w:rsidRPr="00E53EDA">
        <w:rPr>
          <w:b/>
          <w:color w:val="auto"/>
          <w:sz w:val="24"/>
          <w:szCs w:val="24"/>
        </w:rPr>
        <w:tab/>
      </w:r>
      <w:bookmarkEnd w:id="665"/>
      <w:bookmarkEnd w:id="666"/>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b/>
          <w:color w:val="auto"/>
          <w:sz w:val="24"/>
          <w:szCs w:val="24"/>
        </w:rPr>
      </w:pPr>
      <w:bookmarkStart w:id="667" w:name="_Toc266647558"/>
      <w:bookmarkStart w:id="668" w:name="_Toc270503918"/>
      <w:r w:rsidRPr="00E53EDA">
        <w:rPr>
          <w:b/>
          <w:color w:val="auto"/>
          <w:sz w:val="24"/>
          <w:szCs w:val="24"/>
        </w:rPr>
        <w:t>6.</w:t>
      </w:r>
      <w:r w:rsidRPr="00E53EDA">
        <w:rPr>
          <w:b/>
          <w:color w:val="auto"/>
          <w:sz w:val="24"/>
          <w:szCs w:val="24"/>
        </w:rPr>
        <w:tab/>
        <w:t xml:space="preserve"> </w:t>
      </w:r>
      <w:r w:rsidRPr="00E53EDA">
        <w:rPr>
          <w:b/>
          <w:color w:val="auto"/>
          <w:sz w:val="24"/>
          <w:szCs w:val="24"/>
        </w:rPr>
        <w:tab/>
      </w:r>
      <w:bookmarkEnd w:id="667"/>
      <w:bookmarkEnd w:id="668"/>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b/>
          <w:color w:val="auto"/>
          <w:sz w:val="24"/>
          <w:szCs w:val="24"/>
        </w:rPr>
      </w:pPr>
      <w:bookmarkStart w:id="669" w:name="_Toc267587997"/>
      <w:bookmarkStart w:id="670" w:name="_Toc267610807"/>
      <w:bookmarkStart w:id="671" w:name="_Toc267611085"/>
      <w:bookmarkStart w:id="672" w:name="_Toc267611893"/>
      <w:bookmarkStart w:id="673" w:name="_Toc267612172"/>
      <w:bookmarkStart w:id="674" w:name="_Toc267639977"/>
      <w:bookmarkStart w:id="675" w:name="_Toc267640254"/>
      <w:bookmarkStart w:id="676" w:name="_Toc267645411"/>
      <w:bookmarkStart w:id="677" w:name="_Toc267652782"/>
      <w:bookmarkStart w:id="678" w:name="_Toc267653080"/>
      <w:bookmarkStart w:id="679" w:name="_Toc267655334"/>
      <w:bookmarkStart w:id="680" w:name="_Toc267662281"/>
      <w:bookmarkStart w:id="681" w:name="_Toc267662575"/>
      <w:bookmarkStart w:id="682" w:name="_Toc270500365"/>
      <w:bookmarkStart w:id="683" w:name="_Toc270500661"/>
      <w:bookmarkStart w:id="684" w:name="_Toc270503919"/>
      <w:bookmarkStart w:id="685" w:name="_Toc266647564"/>
      <w:bookmarkStart w:id="686" w:name="_Toc270503920"/>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E53EDA">
        <w:rPr>
          <w:b/>
          <w:color w:val="auto"/>
          <w:sz w:val="24"/>
          <w:szCs w:val="24"/>
        </w:rPr>
        <w:t xml:space="preserve">7.      </w:t>
      </w:r>
      <w:r w:rsidRPr="00E53EDA">
        <w:rPr>
          <w:b/>
          <w:color w:val="auto"/>
          <w:sz w:val="24"/>
          <w:szCs w:val="24"/>
        </w:rPr>
        <w:tab/>
      </w:r>
      <w:r w:rsidRPr="00E53EDA">
        <w:rPr>
          <w:b/>
          <w:color w:val="auto"/>
          <w:sz w:val="24"/>
          <w:szCs w:val="24"/>
        </w:rPr>
        <w:tab/>
      </w:r>
      <w:bookmarkEnd w:id="685"/>
      <w:bookmarkEnd w:id="686"/>
      <w:r w:rsidR="00D503B2" w:rsidRPr="00E53EDA">
        <w:rPr>
          <w:b/>
          <w:color w:val="auto"/>
          <w:sz w:val="24"/>
          <w:szCs w:val="24"/>
        </w:rPr>
        <w:t>DELETED</w:t>
      </w:r>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p>
    <w:p w:rsidR="000B4776" w:rsidRPr="00E53EDA" w:rsidRDefault="000B4776" w:rsidP="00D503B2">
      <w:pPr>
        <w:pStyle w:val="Heading4"/>
        <w:numPr>
          <w:ilvl w:val="1"/>
          <w:numId w:val="0"/>
        </w:numPr>
        <w:tabs>
          <w:tab w:val="left" w:pos="720"/>
        </w:tabs>
        <w:spacing w:line="276" w:lineRule="auto"/>
        <w:ind w:left="720" w:hanging="720"/>
        <w:rPr>
          <w:rFonts w:eastAsia="SimSun"/>
          <w:b/>
          <w:i/>
          <w:iCs/>
          <w:color w:val="auto"/>
          <w:sz w:val="24"/>
          <w:szCs w:val="24"/>
        </w:rPr>
      </w:pPr>
      <w:bookmarkStart w:id="687" w:name="_Toc266647569"/>
      <w:bookmarkStart w:id="688" w:name="_Toc270503921"/>
      <w:r w:rsidRPr="00E53EDA">
        <w:rPr>
          <w:b/>
          <w:color w:val="auto"/>
          <w:sz w:val="24"/>
          <w:szCs w:val="24"/>
        </w:rPr>
        <w:lastRenderedPageBreak/>
        <w:t xml:space="preserve"> 8.</w:t>
      </w:r>
      <w:bookmarkStart w:id="689" w:name="_Toc266647571"/>
      <w:bookmarkStart w:id="690" w:name="_Toc270503922"/>
      <w:bookmarkEnd w:id="687"/>
      <w:bookmarkEnd w:id="688"/>
      <w:r w:rsidR="009A0E43" w:rsidRPr="00E53EDA">
        <w:rPr>
          <w:b/>
          <w:color w:val="auto"/>
          <w:sz w:val="24"/>
          <w:szCs w:val="24"/>
        </w:rPr>
        <w:t xml:space="preserve">    </w:t>
      </w:r>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color w:val="auto"/>
          <w:sz w:val="24"/>
          <w:szCs w:val="24"/>
        </w:rPr>
      </w:pPr>
      <w:r w:rsidRPr="00E53EDA">
        <w:rPr>
          <w:b/>
          <w:color w:val="auto"/>
          <w:sz w:val="24"/>
          <w:szCs w:val="24"/>
        </w:rPr>
        <w:t>9.</w:t>
      </w:r>
      <w:bookmarkStart w:id="691" w:name="_Toc266647574"/>
      <w:bookmarkStart w:id="692" w:name="_Toc270503923"/>
      <w:bookmarkEnd w:id="689"/>
      <w:bookmarkEnd w:id="690"/>
      <w:r w:rsidR="009A0E43" w:rsidRPr="00E53EDA">
        <w:rPr>
          <w:b/>
          <w:color w:val="auto"/>
          <w:sz w:val="24"/>
          <w:szCs w:val="24"/>
        </w:rPr>
        <w:t xml:space="preserve">     </w:t>
      </w:r>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color w:val="auto"/>
          <w:sz w:val="24"/>
          <w:szCs w:val="24"/>
        </w:rPr>
      </w:pPr>
      <w:r w:rsidRPr="00E53EDA">
        <w:rPr>
          <w:b/>
          <w:color w:val="auto"/>
          <w:sz w:val="24"/>
          <w:szCs w:val="24"/>
        </w:rPr>
        <w:t xml:space="preserve">10.   </w:t>
      </w:r>
      <w:bookmarkStart w:id="693" w:name="_Toc266647578"/>
      <w:bookmarkStart w:id="694" w:name="_Toc270503924"/>
      <w:bookmarkEnd w:id="691"/>
      <w:bookmarkEnd w:id="692"/>
      <w:r w:rsidR="00D503B2" w:rsidRPr="00E53EDA">
        <w:rPr>
          <w:b/>
          <w:color w:val="auto"/>
          <w:sz w:val="24"/>
          <w:szCs w:val="24"/>
        </w:rPr>
        <w:t>DELETED</w:t>
      </w:r>
    </w:p>
    <w:p w:rsidR="000B4776" w:rsidRPr="00E53EDA" w:rsidRDefault="000B4776" w:rsidP="007B7F61">
      <w:pPr>
        <w:pStyle w:val="Heading4"/>
        <w:numPr>
          <w:ilvl w:val="1"/>
          <w:numId w:val="0"/>
        </w:numPr>
        <w:tabs>
          <w:tab w:val="left" w:pos="720"/>
        </w:tabs>
        <w:spacing w:line="276" w:lineRule="auto"/>
        <w:ind w:left="720" w:hanging="720"/>
        <w:rPr>
          <w:b/>
          <w:color w:val="auto"/>
          <w:sz w:val="24"/>
          <w:szCs w:val="24"/>
        </w:rPr>
      </w:pPr>
      <w:r w:rsidRPr="00E53EDA">
        <w:rPr>
          <w:b/>
          <w:color w:val="auto"/>
          <w:sz w:val="24"/>
          <w:szCs w:val="24"/>
        </w:rPr>
        <w:t>11.   PAYMENT TERMS</w:t>
      </w:r>
      <w:bookmarkEnd w:id="693"/>
      <w:bookmarkEnd w:id="694"/>
      <w:r w:rsidR="007B7F61" w:rsidRPr="00E53EDA">
        <w:rPr>
          <w:b/>
          <w:color w:val="auto"/>
          <w:sz w:val="24"/>
          <w:szCs w:val="24"/>
        </w:rPr>
        <w:t>- Refer Section-2</w:t>
      </w:r>
    </w:p>
    <w:p w:rsidR="007B7F61" w:rsidRPr="00E53EDA" w:rsidRDefault="000B4776" w:rsidP="007B7F61">
      <w:pPr>
        <w:pStyle w:val="Heading4"/>
        <w:numPr>
          <w:ilvl w:val="1"/>
          <w:numId w:val="0"/>
        </w:numPr>
        <w:tabs>
          <w:tab w:val="left" w:pos="720"/>
        </w:tabs>
        <w:spacing w:line="276" w:lineRule="auto"/>
        <w:ind w:left="720" w:hanging="720"/>
        <w:rPr>
          <w:b/>
          <w:color w:val="auto"/>
          <w:sz w:val="24"/>
          <w:szCs w:val="24"/>
        </w:rPr>
      </w:pPr>
      <w:bookmarkStart w:id="695" w:name="_Toc266647584"/>
      <w:bookmarkStart w:id="696" w:name="_Toc270503925"/>
      <w:r w:rsidRPr="00E53EDA">
        <w:rPr>
          <w:b/>
          <w:color w:val="auto"/>
          <w:sz w:val="24"/>
          <w:szCs w:val="24"/>
        </w:rPr>
        <w:t>12.</w:t>
      </w:r>
      <w:bookmarkEnd w:id="695"/>
      <w:bookmarkEnd w:id="696"/>
      <w:r w:rsidR="009A0E43" w:rsidRPr="00E53EDA">
        <w:rPr>
          <w:b/>
          <w:color w:val="auto"/>
          <w:sz w:val="24"/>
          <w:szCs w:val="24"/>
        </w:rPr>
        <w:t xml:space="preserve">   </w:t>
      </w:r>
      <w:r w:rsidR="00F47A9D" w:rsidRPr="00E53EDA">
        <w:rPr>
          <w:b/>
          <w:color w:val="auto"/>
          <w:sz w:val="24"/>
          <w:szCs w:val="24"/>
        </w:rPr>
        <w:t>DELETED</w:t>
      </w:r>
    </w:p>
    <w:p w:rsidR="000B4776" w:rsidRPr="00E53EDA" w:rsidRDefault="000B4776" w:rsidP="00F47A9D">
      <w:pPr>
        <w:pStyle w:val="Heading4"/>
        <w:numPr>
          <w:ilvl w:val="1"/>
          <w:numId w:val="0"/>
        </w:numPr>
        <w:spacing w:before="0" w:after="0" w:line="276" w:lineRule="auto"/>
        <w:ind w:left="720" w:hanging="720"/>
        <w:rPr>
          <w:b/>
          <w:color w:val="auto"/>
          <w:sz w:val="24"/>
          <w:szCs w:val="24"/>
        </w:rPr>
      </w:pPr>
      <w:bookmarkStart w:id="697" w:name="_Toc266647588"/>
      <w:bookmarkStart w:id="698" w:name="_Toc270503926"/>
      <w:r w:rsidRPr="00E53EDA">
        <w:rPr>
          <w:b/>
          <w:color w:val="auto"/>
          <w:sz w:val="24"/>
          <w:szCs w:val="24"/>
        </w:rPr>
        <w:t>13.</w:t>
      </w:r>
      <w:bookmarkEnd w:id="697"/>
      <w:bookmarkEnd w:id="698"/>
      <w:r w:rsidR="009A0E43" w:rsidRPr="00E53EDA">
        <w:rPr>
          <w:b/>
          <w:color w:val="auto"/>
          <w:sz w:val="24"/>
          <w:szCs w:val="24"/>
        </w:rPr>
        <w:t xml:space="preserve">   </w:t>
      </w:r>
      <w:r w:rsidR="00F47A9D" w:rsidRPr="00E53EDA">
        <w:rPr>
          <w:b/>
          <w:color w:val="auto"/>
          <w:sz w:val="24"/>
          <w:szCs w:val="24"/>
        </w:rPr>
        <w:t>DELETED</w:t>
      </w:r>
    </w:p>
    <w:p w:rsidR="000B4776" w:rsidRPr="00E53EDA" w:rsidRDefault="000B4776" w:rsidP="00F47A9D">
      <w:pPr>
        <w:pStyle w:val="Heading4"/>
        <w:numPr>
          <w:ilvl w:val="1"/>
          <w:numId w:val="0"/>
        </w:numPr>
        <w:spacing w:before="0" w:after="0" w:line="276" w:lineRule="auto"/>
        <w:ind w:left="720" w:hanging="720"/>
        <w:rPr>
          <w:color w:val="auto"/>
          <w:sz w:val="24"/>
          <w:szCs w:val="24"/>
        </w:rPr>
      </w:pPr>
      <w:bookmarkStart w:id="699" w:name="_Toc266647591"/>
      <w:bookmarkStart w:id="700" w:name="_Toc270503927"/>
      <w:r w:rsidRPr="00E53EDA">
        <w:rPr>
          <w:b/>
          <w:color w:val="auto"/>
          <w:sz w:val="24"/>
          <w:szCs w:val="24"/>
        </w:rPr>
        <w:t>14.</w:t>
      </w:r>
      <w:bookmarkStart w:id="701" w:name="_Toc266647593"/>
      <w:bookmarkStart w:id="702" w:name="_Toc270503928"/>
      <w:bookmarkEnd w:id="699"/>
      <w:bookmarkEnd w:id="700"/>
      <w:r w:rsidR="009A0E43" w:rsidRPr="00E53EDA">
        <w:rPr>
          <w:b/>
          <w:color w:val="auto"/>
          <w:sz w:val="24"/>
          <w:szCs w:val="24"/>
        </w:rPr>
        <w:t xml:space="preserve">   </w:t>
      </w:r>
      <w:r w:rsidR="00F47A9D" w:rsidRPr="00E53EDA">
        <w:rPr>
          <w:b/>
          <w:color w:val="auto"/>
          <w:sz w:val="24"/>
          <w:szCs w:val="24"/>
        </w:rPr>
        <w:t>DELETED</w:t>
      </w:r>
    </w:p>
    <w:p w:rsidR="007B7F61" w:rsidRPr="00E53EDA" w:rsidRDefault="000B4776" w:rsidP="007B7F61">
      <w:pPr>
        <w:pStyle w:val="Heading4"/>
        <w:numPr>
          <w:ilvl w:val="1"/>
          <w:numId w:val="0"/>
        </w:numPr>
        <w:tabs>
          <w:tab w:val="left" w:pos="720"/>
        </w:tabs>
        <w:spacing w:line="276" w:lineRule="auto"/>
        <w:ind w:left="720" w:hanging="720"/>
        <w:rPr>
          <w:b/>
          <w:color w:val="auto"/>
          <w:sz w:val="24"/>
          <w:szCs w:val="24"/>
        </w:rPr>
      </w:pPr>
      <w:r w:rsidRPr="00E53EDA">
        <w:rPr>
          <w:b/>
          <w:color w:val="auto"/>
          <w:sz w:val="24"/>
          <w:szCs w:val="24"/>
        </w:rPr>
        <w:t>1</w:t>
      </w:r>
      <w:r w:rsidR="009A0E43" w:rsidRPr="00E53EDA">
        <w:rPr>
          <w:b/>
          <w:color w:val="auto"/>
          <w:sz w:val="24"/>
          <w:szCs w:val="24"/>
        </w:rPr>
        <w:t xml:space="preserve">5.   </w:t>
      </w:r>
      <w:r w:rsidRPr="00E53EDA">
        <w:rPr>
          <w:b/>
          <w:color w:val="auto"/>
          <w:sz w:val="24"/>
          <w:szCs w:val="24"/>
        </w:rPr>
        <w:t>DELAYS IN THE SUPPLIER'S PERFORMANCE</w:t>
      </w:r>
      <w:bookmarkEnd w:id="701"/>
      <w:bookmarkEnd w:id="702"/>
      <w:r w:rsidR="007B7F61" w:rsidRPr="00E53EDA">
        <w:rPr>
          <w:b/>
          <w:color w:val="auto"/>
          <w:sz w:val="24"/>
          <w:szCs w:val="24"/>
        </w:rPr>
        <w:t xml:space="preserve">- </w:t>
      </w:r>
      <w:r w:rsidR="000B3B5F" w:rsidRPr="00E53EDA">
        <w:rPr>
          <w:b/>
          <w:color w:val="auto"/>
          <w:sz w:val="24"/>
          <w:szCs w:val="24"/>
        </w:rPr>
        <w:t>Refer Section-2.</w:t>
      </w:r>
    </w:p>
    <w:p w:rsidR="007B7F61" w:rsidRPr="00E53EDA" w:rsidRDefault="009A0E43" w:rsidP="007B7F61">
      <w:pPr>
        <w:pStyle w:val="Heading4"/>
        <w:numPr>
          <w:ilvl w:val="1"/>
          <w:numId w:val="0"/>
        </w:numPr>
        <w:tabs>
          <w:tab w:val="left" w:pos="720"/>
        </w:tabs>
        <w:spacing w:line="276" w:lineRule="auto"/>
        <w:ind w:left="720" w:hanging="720"/>
        <w:rPr>
          <w:b/>
          <w:color w:val="auto"/>
          <w:sz w:val="24"/>
          <w:szCs w:val="24"/>
        </w:rPr>
      </w:pPr>
      <w:bookmarkStart w:id="703" w:name="_Toc266647598"/>
      <w:bookmarkStart w:id="704" w:name="_Toc270503929"/>
      <w:r w:rsidRPr="00E53EDA">
        <w:rPr>
          <w:b/>
          <w:color w:val="auto"/>
          <w:sz w:val="24"/>
          <w:szCs w:val="24"/>
        </w:rPr>
        <w:t xml:space="preserve">16.   </w:t>
      </w:r>
      <w:bookmarkEnd w:id="703"/>
      <w:bookmarkEnd w:id="704"/>
      <w:r w:rsidR="003B6AAA" w:rsidRPr="00E53EDA">
        <w:rPr>
          <w:b/>
          <w:color w:val="auto"/>
          <w:sz w:val="24"/>
          <w:szCs w:val="24"/>
        </w:rPr>
        <w:t>PENALTY</w:t>
      </w:r>
      <w:r w:rsidR="007B7F61" w:rsidRPr="00E53EDA">
        <w:rPr>
          <w:b/>
          <w:color w:val="auto"/>
          <w:sz w:val="24"/>
          <w:szCs w:val="24"/>
        </w:rPr>
        <w:t xml:space="preserve">-- </w:t>
      </w:r>
      <w:r w:rsidR="000B3B5F" w:rsidRPr="00E53EDA">
        <w:rPr>
          <w:b/>
          <w:color w:val="auto"/>
          <w:sz w:val="24"/>
          <w:szCs w:val="24"/>
        </w:rPr>
        <w:t>Refer Section-2.</w:t>
      </w:r>
    </w:p>
    <w:p w:rsidR="000B4776" w:rsidRPr="00E53EDA" w:rsidRDefault="000B4776" w:rsidP="000B4776">
      <w:pPr>
        <w:pStyle w:val="Heading4"/>
        <w:numPr>
          <w:ilvl w:val="1"/>
          <w:numId w:val="0"/>
        </w:numPr>
        <w:spacing w:before="0" w:after="0" w:line="276" w:lineRule="auto"/>
        <w:ind w:left="720" w:hanging="720"/>
        <w:rPr>
          <w:b/>
          <w:color w:val="auto"/>
          <w:sz w:val="24"/>
          <w:szCs w:val="24"/>
        </w:rPr>
      </w:pPr>
      <w:bookmarkStart w:id="705" w:name="_Toc266647602"/>
      <w:bookmarkStart w:id="706" w:name="_Toc270503930"/>
      <w:r w:rsidRPr="00E53EDA">
        <w:rPr>
          <w:b/>
          <w:color w:val="auto"/>
          <w:sz w:val="24"/>
          <w:szCs w:val="24"/>
        </w:rPr>
        <w:t>17.</w:t>
      </w:r>
      <w:r w:rsidRPr="00E53EDA">
        <w:rPr>
          <w:b/>
          <w:color w:val="auto"/>
          <w:sz w:val="24"/>
          <w:szCs w:val="24"/>
        </w:rPr>
        <w:tab/>
        <w:t xml:space="preserve">  FORCE MAJEURE</w:t>
      </w:r>
      <w:bookmarkEnd w:id="705"/>
      <w:bookmarkEnd w:id="706"/>
    </w:p>
    <w:p w:rsidR="000B4776" w:rsidRPr="00E53EDA" w:rsidRDefault="000B4776" w:rsidP="000B4776">
      <w:pPr>
        <w:pStyle w:val="SectionLevel3"/>
        <w:numPr>
          <w:ilvl w:val="2"/>
          <w:numId w:val="0"/>
        </w:numPr>
        <w:tabs>
          <w:tab w:val="clear" w:pos="630"/>
        </w:tabs>
        <w:spacing w:after="0" w:line="276" w:lineRule="auto"/>
        <w:ind w:left="720" w:hanging="720"/>
        <w:rPr>
          <w:sz w:val="24"/>
          <w:szCs w:val="24"/>
        </w:rPr>
      </w:pPr>
      <w:bookmarkStart w:id="707" w:name="_Toc266647603"/>
      <w:r w:rsidRPr="00E53EDA">
        <w:rPr>
          <w:sz w:val="24"/>
          <w:szCs w:val="24"/>
        </w:rPr>
        <w:t>17.1</w:t>
      </w:r>
      <w:r w:rsidRPr="00E53EDA">
        <w:rPr>
          <w:sz w:val="24"/>
          <w:szCs w:val="24"/>
        </w:rPr>
        <w:tab/>
        <w:t>If, at any time, during the continuance of this contract, the performance in whole or in part by either party of any obligation under this contract is prevented or delayed by reasons of any war or hostility, acts of the public enemy, civil commotion, sabotage, fires, floods, explosions, epidemics, quarantine restrictions, strikes, lockouts or act of God (hereinafter referred to as events) provided notice of happenings of any such eventuality is given by either party to the other within 21 days from the date of occurrence thereof, neither party shall by reason of such event be entitled to terminate this contract nor shall either party have any claim for damages against  other in respect of such non-performance or delay in performance, and deliveries under the contract shall be resumed as soon as practicable after such an event come to an end or cease to exist, and the decision of the Purchaser as to whether the deliveries have been so resumed or not shall be final and conclusive. Further that if the performance in whole or part of any obligation under this contract is prevented or delayed by reasons of any such event for a period exceeding 60 days, either party may, at its option, terminate the contract.</w:t>
      </w:r>
      <w:bookmarkEnd w:id="707"/>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708" w:name="_Toc266647604"/>
      <w:r w:rsidRPr="00E53EDA">
        <w:rPr>
          <w:sz w:val="24"/>
          <w:szCs w:val="24"/>
        </w:rPr>
        <w:t>17.2</w:t>
      </w:r>
      <w:r w:rsidRPr="00E53EDA">
        <w:rPr>
          <w:sz w:val="24"/>
          <w:szCs w:val="24"/>
        </w:rPr>
        <w:tab/>
        <w:t>Provided, also that if the contract is terminated under this clause, the Purchaser shall be at liberty to take over from the Supplier at a price to be fixed by the purchaser, which shall be final, all unused, undamaged and acceptable materials, bought out components and stores in course of manufacture which may be in possession of the Supplier at the time of such termination or such portion thereof as the purchaser may deem fit, except such materials, bought out components and stores as the Supplier may with the concurrence of the purchaser elect to retain.</w:t>
      </w:r>
      <w:bookmarkEnd w:id="708"/>
    </w:p>
    <w:p w:rsidR="000B4776" w:rsidRPr="00E53EDA" w:rsidRDefault="000B4776" w:rsidP="000B4776">
      <w:pPr>
        <w:pStyle w:val="Heading4"/>
        <w:numPr>
          <w:ilvl w:val="1"/>
          <w:numId w:val="0"/>
        </w:numPr>
        <w:spacing w:before="0" w:line="276" w:lineRule="auto"/>
        <w:ind w:left="630" w:hanging="990"/>
        <w:rPr>
          <w:color w:val="auto"/>
          <w:sz w:val="24"/>
          <w:szCs w:val="24"/>
        </w:rPr>
      </w:pPr>
      <w:bookmarkStart w:id="709" w:name="_Toc266647605"/>
      <w:bookmarkStart w:id="710" w:name="_Toc270503931"/>
    </w:p>
    <w:p w:rsidR="000B4776" w:rsidRPr="00E53EDA" w:rsidRDefault="000B4776" w:rsidP="000B4776">
      <w:pPr>
        <w:pStyle w:val="Heading4"/>
        <w:numPr>
          <w:ilvl w:val="1"/>
          <w:numId w:val="0"/>
        </w:numPr>
        <w:spacing w:before="0" w:after="0" w:line="276" w:lineRule="auto"/>
        <w:ind w:left="720" w:hanging="720"/>
        <w:rPr>
          <w:b/>
          <w:i/>
          <w:color w:val="auto"/>
          <w:sz w:val="24"/>
          <w:szCs w:val="24"/>
        </w:rPr>
      </w:pPr>
      <w:r w:rsidRPr="00E53EDA">
        <w:rPr>
          <w:b/>
          <w:color w:val="auto"/>
          <w:sz w:val="24"/>
          <w:szCs w:val="24"/>
        </w:rPr>
        <w:t>18.</w:t>
      </w:r>
      <w:r w:rsidRPr="00E53EDA">
        <w:rPr>
          <w:b/>
          <w:color w:val="auto"/>
          <w:sz w:val="24"/>
          <w:szCs w:val="24"/>
        </w:rPr>
        <w:tab/>
        <w:t xml:space="preserve"> </w:t>
      </w:r>
      <w:bookmarkEnd w:id="709"/>
      <w:bookmarkEnd w:id="710"/>
      <w:r w:rsidRPr="00E53EDA">
        <w:rPr>
          <w:b/>
          <w:color w:val="auto"/>
          <w:sz w:val="24"/>
          <w:szCs w:val="24"/>
        </w:rPr>
        <w:t>ACTION BY PURCHASER AGAINST BIDDER(S)/ VENDOR(S) IN CASE OF DEFAULT.</w:t>
      </w:r>
    </w:p>
    <w:p w:rsidR="000B4776" w:rsidRPr="00E53EDA" w:rsidRDefault="000B4776" w:rsidP="000B4776">
      <w:pPr>
        <w:pStyle w:val="SectionLevel3"/>
        <w:numPr>
          <w:ilvl w:val="0"/>
          <w:numId w:val="0"/>
        </w:numPr>
        <w:tabs>
          <w:tab w:val="clear" w:pos="630"/>
          <w:tab w:val="left" w:pos="709"/>
        </w:tabs>
        <w:spacing w:after="0" w:line="276" w:lineRule="auto"/>
        <w:rPr>
          <w:sz w:val="24"/>
          <w:szCs w:val="24"/>
        </w:rPr>
      </w:pPr>
      <w:bookmarkStart w:id="711" w:name="_Toc266647606"/>
      <w:r w:rsidRPr="00E53EDA">
        <w:rPr>
          <w:sz w:val="24"/>
          <w:szCs w:val="24"/>
        </w:rPr>
        <w:t>18.1</w:t>
      </w:r>
      <w:r w:rsidRPr="00E53EDA">
        <w:rPr>
          <w:sz w:val="24"/>
          <w:szCs w:val="24"/>
        </w:rPr>
        <w:tab/>
        <w:t>In case of default by Bidder(s)/ Vendor(s) such as</w:t>
      </w:r>
    </w:p>
    <w:bookmarkEnd w:id="711"/>
    <w:p w:rsidR="000B4776" w:rsidRPr="00E53EDA" w:rsidRDefault="000B4776" w:rsidP="003C0DA7">
      <w:pPr>
        <w:pStyle w:val="SectionLevel4"/>
        <w:widowControl/>
        <w:numPr>
          <w:ilvl w:val="0"/>
          <w:numId w:val="47"/>
        </w:numPr>
        <w:autoSpaceDE/>
        <w:autoSpaceDN/>
        <w:adjustRightInd/>
        <w:spacing w:after="0" w:line="276" w:lineRule="auto"/>
        <w:ind w:left="1440" w:hanging="589"/>
        <w:contextualSpacing/>
        <w:rPr>
          <w:color w:val="auto"/>
          <w:sz w:val="24"/>
          <w:szCs w:val="24"/>
        </w:rPr>
      </w:pPr>
      <w:r w:rsidRPr="00E53EDA">
        <w:rPr>
          <w:color w:val="auto"/>
          <w:sz w:val="24"/>
          <w:szCs w:val="24"/>
        </w:rPr>
        <w:lastRenderedPageBreak/>
        <w:t xml:space="preserve">Failure to deliver </w:t>
      </w:r>
      <w:r w:rsidR="008C20E3" w:rsidRPr="00E53EDA">
        <w:rPr>
          <w:color w:val="auto"/>
          <w:sz w:val="24"/>
          <w:szCs w:val="24"/>
        </w:rPr>
        <w:t xml:space="preserve">services </w:t>
      </w:r>
      <w:r w:rsidRPr="00E53EDA">
        <w:rPr>
          <w:color w:val="auto"/>
          <w:sz w:val="24"/>
          <w:szCs w:val="24"/>
        </w:rPr>
        <w:t>within the time period(s) specified in the contract, or any extension thereof granted by the purchaser pursuant to clause15 of this section;</w:t>
      </w:r>
    </w:p>
    <w:p w:rsidR="000B4776" w:rsidRPr="00E53EDA" w:rsidRDefault="000B4776" w:rsidP="003C0DA7">
      <w:pPr>
        <w:pStyle w:val="SectionLevel4"/>
        <w:numPr>
          <w:ilvl w:val="0"/>
          <w:numId w:val="47"/>
        </w:numPr>
        <w:spacing w:after="0" w:line="276" w:lineRule="auto"/>
        <w:ind w:left="1440" w:hanging="589"/>
        <w:rPr>
          <w:color w:val="auto"/>
          <w:sz w:val="24"/>
          <w:szCs w:val="24"/>
        </w:rPr>
      </w:pPr>
      <w:r w:rsidRPr="00E53EDA">
        <w:rPr>
          <w:color w:val="auto"/>
          <w:sz w:val="24"/>
          <w:szCs w:val="24"/>
        </w:rPr>
        <w:t>Failure to perform any other obligation(s) under the Contract; and</w:t>
      </w:r>
    </w:p>
    <w:p w:rsidR="000B4776" w:rsidRPr="00E53EDA" w:rsidRDefault="000B4776" w:rsidP="003C0DA7">
      <w:pPr>
        <w:pStyle w:val="SectionLevel3"/>
        <w:numPr>
          <w:ilvl w:val="0"/>
          <w:numId w:val="47"/>
        </w:numPr>
        <w:tabs>
          <w:tab w:val="clear" w:pos="630"/>
          <w:tab w:val="left" w:pos="1440"/>
        </w:tabs>
        <w:spacing w:after="0" w:line="276" w:lineRule="auto"/>
        <w:ind w:left="1418" w:hanging="567"/>
        <w:rPr>
          <w:sz w:val="24"/>
          <w:szCs w:val="24"/>
        </w:rPr>
      </w:pPr>
      <w:r w:rsidRPr="00E53EDA">
        <w:rPr>
          <w:sz w:val="24"/>
          <w:szCs w:val="24"/>
        </w:rPr>
        <w:t>Equipment does not perform satisfactory in the field in accordance with the specifications;</w:t>
      </w:r>
    </w:p>
    <w:p w:rsidR="000B4776" w:rsidRPr="00E53EDA" w:rsidRDefault="000B4776" w:rsidP="003C0DA7">
      <w:pPr>
        <w:pStyle w:val="SectionLevel3"/>
        <w:numPr>
          <w:ilvl w:val="0"/>
          <w:numId w:val="47"/>
        </w:numPr>
        <w:tabs>
          <w:tab w:val="clear" w:pos="630"/>
          <w:tab w:val="left" w:pos="1440"/>
        </w:tabs>
        <w:spacing w:after="0" w:line="276" w:lineRule="auto"/>
        <w:ind w:left="1418" w:hanging="567"/>
        <w:rPr>
          <w:sz w:val="24"/>
          <w:szCs w:val="24"/>
        </w:rPr>
      </w:pPr>
      <w:r w:rsidRPr="00E53EDA">
        <w:rPr>
          <w:sz w:val="24"/>
          <w:szCs w:val="24"/>
        </w:rPr>
        <w:t>Or any other default whose complete list is enclosed in Appendix-1 of Section-4, Part-A;</w:t>
      </w:r>
    </w:p>
    <w:p w:rsidR="000B4776" w:rsidRPr="00E53EDA" w:rsidRDefault="000B4776" w:rsidP="000B4776">
      <w:pPr>
        <w:pStyle w:val="SectionLevel3"/>
        <w:numPr>
          <w:ilvl w:val="0"/>
          <w:numId w:val="0"/>
        </w:numPr>
        <w:tabs>
          <w:tab w:val="clear" w:pos="630"/>
          <w:tab w:val="left" w:pos="720"/>
          <w:tab w:val="left" w:pos="1440"/>
        </w:tabs>
        <w:spacing w:after="0" w:line="276" w:lineRule="auto"/>
        <w:ind w:left="709"/>
        <w:rPr>
          <w:sz w:val="24"/>
          <w:szCs w:val="24"/>
        </w:rPr>
      </w:pPr>
      <w:r w:rsidRPr="00E53EDA">
        <w:rPr>
          <w:sz w:val="24"/>
          <w:szCs w:val="24"/>
        </w:rPr>
        <w:t>Purchaser will take action as specified in Appendix-1 of Section-4, Part-A.</w:t>
      </w:r>
    </w:p>
    <w:p w:rsidR="000B4776" w:rsidRPr="00E53EDA" w:rsidRDefault="000B4776" w:rsidP="000B4776">
      <w:pPr>
        <w:pStyle w:val="SectionLevel4"/>
        <w:numPr>
          <w:ilvl w:val="0"/>
          <w:numId w:val="0"/>
        </w:numPr>
        <w:spacing w:after="0" w:line="276" w:lineRule="auto"/>
        <w:ind w:left="1440"/>
        <w:rPr>
          <w:color w:val="auto"/>
          <w:sz w:val="24"/>
          <w:szCs w:val="24"/>
        </w:rPr>
      </w:pPr>
    </w:p>
    <w:p w:rsidR="000B4776" w:rsidRPr="00E53EDA" w:rsidRDefault="000B4776" w:rsidP="000B4776">
      <w:pPr>
        <w:pStyle w:val="Heading4"/>
        <w:numPr>
          <w:ilvl w:val="1"/>
          <w:numId w:val="0"/>
        </w:numPr>
        <w:spacing w:before="0" w:after="0" w:line="276" w:lineRule="auto"/>
        <w:ind w:left="720" w:hanging="720"/>
        <w:rPr>
          <w:bCs/>
          <w:color w:val="auto"/>
          <w:sz w:val="24"/>
          <w:szCs w:val="24"/>
        </w:rPr>
      </w:pPr>
      <w:bookmarkStart w:id="712" w:name="_Toc266647608"/>
      <w:bookmarkStart w:id="713" w:name="_Toc270503932"/>
      <w:r w:rsidRPr="00E53EDA">
        <w:rPr>
          <w:b/>
          <w:color w:val="auto"/>
          <w:sz w:val="24"/>
          <w:szCs w:val="24"/>
        </w:rPr>
        <w:t>19</w:t>
      </w:r>
      <w:r w:rsidRPr="00E53EDA">
        <w:rPr>
          <w:bCs/>
          <w:color w:val="auto"/>
          <w:sz w:val="24"/>
          <w:szCs w:val="24"/>
        </w:rPr>
        <w:t>.</w:t>
      </w:r>
      <w:r w:rsidRPr="00E53EDA">
        <w:rPr>
          <w:bCs/>
          <w:color w:val="auto"/>
          <w:sz w:val="24"/>
          <w:szCs w:val="24"/>
        </w:rPr>
        <w:tab/>
      </w:r>
      <w:bookmarkEnd w:id="712"/>
      <w:bookmarkEnd w:id="713"/>
      <w:r w:rsidR="00594F66" w:rsidRPr="00E53EDA">
        <w:rPr>
          <w:b/>
          <w:color w:val="auto"/>
          <w:sz w:val="24"/>
          <w:szCs w:val="24"/>
        </w:rPr>
        <w:t>DELETED</w:t>
      </w:r>
      <w:r w:rsidRPr="00E53EDA">
        <w:rPr>
          <w:bCs/>
          <w:color w:val="auto"/>
          <w:sz w:val="24"/>
          <w:szCs w:val="24"/>
        </w:rPr>
        <w:t>.</w:t>
      </w:r>
    </w:p>
    <w:p w:rsidR="000B4776" w:rsidRPr="00E53EDA" w:rsidRDefault="000B4776" w:rsidP="000B4776">
      <w:pPr>
        <w:pStyle w:val="Heading4"/>
        <w:numPr>
          <w:ilvl w:val="1"/>
          <w:numId w:val="0"/>
        </w:numPr>
        <w:spacing w:before="0" w:after="0" w:line="276" w:lineRule="auto"/>
        <w:ind w:left="720" w:hanging="720"/>
        <w:rPr>
          <w:color w:val="auto"/>
          <w:sz w:val="24"/>
          <w:szCs w:val="24"/>
        </w:rPr>
      </w:pPr>
      <w:bookmarkStart w:id="714" w:name="_Toc266647610"/>
      <w:bookmarkStart w:id="715" w:name="_Toc270503933"/>
    </w:p>
    <w:p w:rsidR="000B4776" w:rsidRPr="00E53EDA" w:rsidRDefault="000B4776" w:rsidP="000B4776">
      <w:pPr>
        <w:pStyle w:val="Heading4"/>
        <w:numPr>
          <w:ilvl w:val="1"/>
          <w:numId w:val="0"/>
        </w:numPr>
        <w:spacing w:before="0" w:after="0" w:line="276" w:lineRule="auto"/>
        <w:ind w:left="720" w:hanging="720"/>
        <w:rPr>
          <w:b/>
          <w:color w:val="auto"/>
          <w:sz w:val="24"/>
          <w:szCs w:val="24"/>
        </w:rPr>
      </w:pPr>
      <w:r w:rsidRPr="00E53EDA">
        <w:rPr>
          <w:b/>
          <w:color w:val="auto"/>
          <w:sz w:val="24"/>
          <w:szCs w:val="24"/>
        </w:rPr>
        <w:t xml:space="preserve"> 20.</w:t>
      </w:r>
      <w:r w:rsidRPr="00E53EDA">
        <w:rPr>
          <w:b/>
          <w:color w:val="auto"/>
          <w:sz w:val="24"/>
          <w:szCs w:val="24"/>
        </w:rPr>
        <w:tab/>
        <w:t xml:space="preserve"> ARBITRATION</w:t>
      </w:r>
      <w:bookmarkEnd w:id="714"/>
      <w:bookmarkEnd w:id="715"/>
    </w:p>
    <w:p w:rsidR="00C17C34" w:rsidRPr="00E53EDA" w:rsidRDefault="00C17C34" w:rsidP="003C0DA7">
      <w:pPr>
        <w:pStyle w:val="SectionLevel3"/>
        <w:numPr>
          <w:ilvl w:val="1"/>
          <w:numId w:val="56"/>
        </w:numPr>
        <w:tabs>
          <w:tab w:val="clear" w:pos="630"/>
          <w:tab w:val="left" w:pos="851"/>
        </w:tabs>
        <w:spacing w:after="0" w:line="240" w:lineRule="auto"/>
        <w:ind w:left="709" w:hanging="567"/>
        <w:rPr>
          <w:rFonts w:cs="Arial"/>
          <w:sz w:val="24"/>
          <w:szCs w:val="24"/>
        </w:rPr>
      </w:pPr>
      <w:bookmarkStart w:id="716" w:name="_Toc266647614"/>
      <w:bookmarkStart w:id="717" w:name="_Toc270503934"/>
      <w:r w:rsidRPr="00E53EDA">
        <w:rPr>
          <w:rFonts w:cs="Arial"/>
          <w:sz w:val="24"/>
          <w:szCs w:val="24"/>
        </w:rPr>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 of  which parties unable to settle mutually, the same shall be referred to Arbitration as provided here under.</w:t>
      </w:r>
    </w:p>
    <w:p w:rsidR="00C17C34" w:rsidRPr="00E53EDA" w:rsidRDefault="00C17C34" w:rsidP="003C0DA7">
      <w:pPr>
        <w:pStyle w:val="SectionLevel3"/>
        <w:numPr>
          <w:ilvl w:val="1"/>
          <w:numId w:val="56"/>
        </w:numPr>
        <w:tabs>
          <w:tab w:val="clear" w:pos="630"/>
          <w:tab w:val="left" w:pos="851"/>
        </w:tabs>
        <w:spacing w:after="0" w:line="240" w:lineRule="auto"/>
        <w:ind w:left="709" w:hanging="567"/>
        <w:rPr>
          <w:rFonts w:cs="Arial"/>
          <w:sz w:val="24"/>
          <w:szCs w:val="24"/>
        </w:rPr>
      </w:pPr>
      <w:r w:rsidRPr="00E53EDA">
        <w:rPr>
          <w:rFonts w:cs="Arial"/>
          <w:sz w:val="24"/>
          <w:szCs w:val="24"/>
        </w:rPr>
        <w:t>A part wishing to commence arbitration proceeding shall invoke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C17C34" w:rsidRPr="00E53EDA" w:rsidRDefault="00C17C34" w:rsidP="007B7F61">
      <w:pPr>
        <w:pStyle w:val="SectionLevel3"/>
        <w:tabs>
          <w:tab w:val="clear" w:pos="630"/>
          <w:tab w:val="left" w:pos="851"/>
        </w:tabs>
        <w:spacing w:after="0" w:line="240" w:lineRule="auto"/>
        <w:ind w:left="709" w:hanging="567"/>
        <w:rPr>
          <w:rFonts w:cs="Arial"/>
          <w:sz w:val="24"/>
          <w:szCs w:val="24"/>
        </w:rPr>
      </w:pPr>
    </w:p>
    <w:p w:rsidR="00C17C34" w:rsidRPr="00E53EDA" w:rsidRDefault="00C17C34" w:rsidP="003C0DA7">
      <w:pPr>
        <w:pStyle w:val="SectionLevel3"/>
        <w:numPr>
          <w:ilvl w:val="1"/>
          <w:numId w:val="56"/>
        </w:numPr>
        <w:tabs>
          <w:tab w:val="clear" w:pos="630"/>
          <w:tab w:val="left" w:pos="851"/>
        </w:tabs>
        <w:spacing w:after="0" w:line="240" w:lineRule="auto"/>
        <w:ind w:left="709" w:hanging="567"/>
        <w:rPr>
          <w:rFonts w:cs="Arial"/>
          <w:sz w:val="24"/>
          <w:szCs w:val="24"/>
        </w:rPr>
      </w:pPr>
      <w:r w:rsidRPr="00E53EDA">
        <w:rPr>
          <w:rFonts w:cs="Arial"/>
          <w:sz w:val="24"/>
          <w:szCs w:val="24"/>
        </w:rPr>
        <w:t>The number of the arbitrators and the appointing authority will be as under :</w:t>
      </w:r>
    </w:p>
    <w:p w:rsidR="00C17C34" w:rsidRPr="00E53EDA" w:rsidRDefault="00C17C34" w:rsidP="002551BB">
      <w:pPr>
        <w:pStyle w:val="Heading4"/>
        <w:numPr>
          <w:ilvl w:val="0"/>
          <w:numId w:val="0"/>
        </w:numPr>
        <w:tabs>
          <w:tab w:val="clear" w:pos="630"/>
          <w:tab w:val="left" w:pos="851"/>
        </w:tabs>
        <w:spacing w:after="0"/>
        <w:ind w:left="2862"/>
        <w:rPr>
          <w:color w:val="auto"/>
          <w:sz w:val="24"/>
          <w:szCs w:val="24"/>
        </w:rPr>
      </w:pPr>
    </w:p>
    <w:tbl>
      <w:tblPr>
        <w:tblStyle w:val="TableGrid"/>
        <w:tblW w:w="0" w:type="auto"/>
        <w:tblInd w:w="648" w:type="dxa"/>
        <w:tblLook w:val="04A0" w:firstRow="1" w:lastRow="0" w:firstColumn="1" w:lastColumn="0" w:noHBand="0" w:noVBand="1"/>
      </w:tblPr>
      <w:tblGrid>
        <w:gridCol w:w="2597"/>
        <w:gridCol w:w="2610"/>
        <w:gridCol w:w="3123"/>
      </w:tblGrid>
      <w:tr w:rsidR="007D0BCE" w:rsidRPr="00E53EDA" w:rsidTr="00C17C34">
        <w:tc>
          <w:tcPr>
            <w:tcW w:w="297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b/>
                <w:bCs/>
                <w:sz w:val="24"/>
                <w:szCs w:val="24"/>
                <w:lang w:val="en-IN"/>
              </w:rPr>
            </w:pPr>
            <w:r w:rsidRPr="00E53EDA">
              <w:rPr>
                <w:rFonts w:cs="Arial"/>
                <w:b/>
                <w:bCs/>
                <w:sz w:val="24"/>
                <w:szCs w:val="24"/>
                <w:lang w:val="en-IN"/>
              </w:rPr>
              <w:t>Claim amount (excluding claim for counter claim, if any)</w:t>
            </w:r>
          </w:p>
        </w:tc>
        <w:tc>
          <w:tcPr>
            <w:tcW w:w="288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b/>
                <w:bCs/>
                <w:sz w:val="24"/>
                <w:szCs w:val="24"/>
                <w:lang w:val="en-IN"/>
              </w:rPr>
            </w:pPr>
            <w:r w:rsidRPr="00E53EDA">
              <w:rPr>
                <w:rFonts w:cs="Arial"/>
                <w:b/>
                <w:bCs/>
                <w:sz w:val="24"/>
                <w:szCs w:val="24"/>
                <w:lang w:val="en-IN"/>
              </w:rPr>
              <w:t>Number of arbitrator</w:t>
            </w:r>
          </w:p>
        </w:tc>
        <w:tc>
          <w:tcPr>
            <w:tcW w:w="345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b/>
                <w:bCs/>
                <w:sz w:val="24"/>
                <w:szCs w:val="24"/>
                <w:lang w:val="en-IN"/>
              </w:rPr>
            </w:pPr>
            <w:r w:rsidRPr="00E53EDA">
              <w:rPr>
                <w:rFonts w:cs="Arial"/>
                <w:b/>
                <w:bCs/>
                <w:sz w:val="24"/>
                <w:szCs w:val="24"/>
                <w:lang w:val="en-IN"/>
              </w:rPr>
              <w:t>Appointing Authority</w:t>
            </w:r>
          </w:p>
        </w:tc>
      </w:tr>
      <w:tr w:rsidR="007D0BCE" w:rsidRPr="00E53EDA" w:rsidTr="00C17C34">
        <w:tc>
          <w:tcPr>
            <w:tcW w:w="297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 xml:space="preserve">Above Rs. 5Lakhs to Rs.5 Crores </w:t>
            </w:r>
          </w:p>
        </w:tc>
        <w:tc>
          <w:tcPr>
            <w:tcW w:w="288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Sole Arbitrator to be appointed from a panel of arbitrators of BSNL</w:t>
            </w:r>
          </w:p>
        </w:tc>
        <w:tc>
          <w:tcPr>
            <w:tcW w:w="345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BSNL</w:t>
            </w:r>
          </w:p>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(Note: BSNL will forward a list containing names of three empanelled arbitrators to the other party for selecting one from the list who will be appointed as sole arbitrator by BSNL)</w:t>
            </w:r>
          </w:p>
        </w:tc>
      </w:tr>
      <w:tr w:rsidR="007D0BCE" w:rsidRPr="00E53EDA" w:rsidTr="00C17C34">
        <w:tc>
          <w:tcPr>
            <w:tcW w:w="297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Above Rs.5 Crores</w:t>
            </w:r>
          </w:p>
        </w:tc>
        <w:tc>
          <w:tcPr>
            <w:tcW w:w="288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3 Arbitrators</w:t>
            </w:r>
          </w:p>
        </w:tc>
        <w:tc>
          <w:tcPr>
            <w:tcW w:w="345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One arbitrator by each party and the 3</w:t>
            </w:r>
            <w:r w:rsidRPr="00E53EDA">
              <w:rPr>
                <w:rFonts w:cs="Arial"/>
                <w:sz w:val="24"/>
                <w:szCs w:val="24"/>
                <w:vertAlign w:val="superscript"/>
                <w:lang w:val="en-IN"/>
              </w:rPr>
              <w:t>rd</w:t>
            </w:r>
            <w:r w:rsidRPr="00E53EDA">
              <w:rPr>
                <w:rFonts w:cs="Arial"/>
                <w:sz w:val="24"/>
                <w:szCs w:val="24"/>
                <w:lang w:val="en-IN"/>
              </w:rPr>
              <w:t xml:space="preserve"> arbitrator, who shall be the presiding arbitrator, by the two arbitrators.</w:t>
            </w:r>
          </w:p>
        </w:tc>
      </w:tr>
    </w:tbl>
    <w:p w:rsidR="00D8778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lastRenderedPageBreak/>
        <w:t>Neither party shall appoint its serving employee as arbitrator.</w:t>
      </w:r>
    </w:p>
    <w:p w:rsidR="00D8778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t>If any of the Arbitrators so appointed dies, resigns, becomes incapacitated or withdraws for any reason from the proceedings, it shall be lawful for the concerned party / arbitrators to appoint another person in his place in the same manner as aforesaid. Such person shall proceed with the reference from the stage where his predecessor had left it both parties consent for the same; otherwise he shall proceed de novo.</w:t>
      </w:r>
    </w:p>
    <w:p w:rsidR="00D8778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t>Parties agree that neither party shall be entitled for any pre-reference or pendent elite interest on its claims. Parties agree that any claim for such interest made by any party shall be avoid</w:t>
      </w:r>
    </w:p>
    <w:p w:rsidR="00C17C3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t>Unless otherwise decided by the parties, Fast Track procedure as prescribed in Section 29 B of the Arbitration Conciliation Act, 1996 for resolution of all disputes shall be followed, where the claim amount is up to Rs. 5 Crores.</w:t>
      </w:r>
    </w:p>
    <w:p w:rsidR="00D87784" w:rsidRPr="00E53EDA" w:rsidRDefault="00C17C34" w:rsidP="007B7F61">
      <w:pPr>
        <w:pStyle w:val="SectionLevel3"/>
        <w:tabs>
          <w:tab w:val="clear" w:pos="630"/>
          <w:tab w:val="left" w:pos="851"/>
        </w:tabs>
        <w:spacing w:after="0" w:line="240" w:lineRule="auto"/>
        <w:rPr>
          <w:rFonts w:cs="Arial"/>
          <w:b/>
          <w:sz w:val="24"/>
          <w:szCs w:val="24"/>
        </w:rPr>
      </w:pPr>
      <w:r w:rsidRPr="00E53EDA">
        <w:rPr>
          <w:rFonts w:cs="Arial"/>
          <w:b/>
          <w:sz w:val="24"/>
          <w:szCs w:val="24"/>
        </w:rPr>
        <w:t xml:space="preserve"> </w:t>
      </w:r>
    </w:p>
    <w:p w:rsidR="00C17C34" w:rsidRPr="00E53EDA" w:rsidRDefault="00D87784" w:rsidP="007B7F61">
      <w:pPr>
        <w:pStyle w:val="SectionLevel3"/>
        <w:tabs>
          <w:tab w:val="clear" w:pos="630"/>
          <w:tab w:val="left" w:pos="851"/>
        </w:tabs>
        <w:spacing w:after="0" w:line="240" w:lineRule="auto"/>
        <w:ind w:left="284" w:hanging="567"/>
        <w:rPr>
          <w:rFonts w:cs="Arial"/>
          <w:b/>
          <w:sz w:val="24"/>
          <w:szCs w:val="24"/>
        </w:rPr>
      </w:pPr>
      <w:r w:rsidRPr="00E53EDA">
        <w:rPr>
          <w:rFonts w:cs="Arial"/>
          <w:b/>
          <w:sz w:val="24"/>
          <w:szCs w:val="24"/>
        </w:rPr>
        <w:t>20.8</w:t>
      </w:r>
      <w:r w:rsidRPr="00E53EDA">
        <w:rPr>
          <w:rFonts w:cs="Arial"/>
          <w:b/>
          <w:sz w:val="24"/>
          <w:szCs w:val="24"/>
        </w:rPr>
        <w:tab/>
      </w:r>
      <w:r w:rsidR="00C17C34" w:rsidRPr="00E53EDA">
        <w:rPr>
          <w:rFonts w:cs="Arial"/>
          <w:b/>
          <w:sz w:val="24"/>
          <w:szCs w:val="24"/>
        </w:rPr>
        <w:t>Fast Track Procedure</w:t>
      </w:r>
      <w:r w:rsidR="00C17C34" w:rsidRPr="00E53EDA">
        <w:rPr>
          <w:rFonts w:cs="Arial"/>
          <w:sz w:val="24"/>
          <w:szCs w:val="24"/>
        </w:rPr>
        <w:t xml:space="preserve"> – </w:t>
      </w:r>
    </w:p>
    <w:p w:rsidR="00C17C34" w:rsidRPr="00E53EDA" w:rsidRDefault="00C17C34" w:rsidP="007B7F61">
      <w:pPr>
        <w:pStyle w:val="SectionLevel3"/>
        <w:tabs>
          <w:tab w:val="clear" w:pos="630"/>
          <w:tab w:val="left" w:pos="851"/>
        </w:tabs>
        <w:spacing w:after="0" w:line="240" w:lineRule="auto"/>
        <w:ind w:left="851" w:hanging="567"/>
        <w:rPr>
          <w:rFonts w:cs="Arial"/>
          <w:sz w:val="24"/>
          <w:szCs w:val="24"/>
        </w:rPr>
      </w:pPr>
    </w:p>
    <w:p w:rsidR="00D87784" w:rsidRPr="00E53EDA" w:rsidRDefault="00D87784" w:rsidP="003C0DA7">
      <w:pPr>
        <w:pStyle w:val="SectionLevel3"/>
        <w:numPr>
          <w:ilvl w:val="2"/>
          <w:numId w:val="57"/>
        </w:numPr>
        <w:tabs>
          <w:tab w:val="clear" w:pos="630"/>
        </w:tabs>
        <w:spacing w:after="0" w:line="240" w:lineRule="auto"/>
        <w:ind w:left="993" w:hanging="709"/>
        <w:rPr>
          <w:rFonts w:cs="Arial"/>
          <w:sz w:val="24"/>
          <w:szCs w:val="24"/>
        </w:rPr>
      </w:pPr>
      <w:r w:rsidRPr="00E53EDA">
        <w:rPr>
          <w:rFonts w:cs="Arial"/>
          <w:sz w:val="24"/>
          <w:szCs w:val="24"/>
        </w:rPr>
        <w:t xml:space="preserve"> </w:t>
      </w:r>
      <w:r w:rsidR="002551BB" w:rsidRPr="00E53EDA">
        <w:rPr>
          <w:rFonts w:cs="Arial"/>
          <w:sz w:val="24"/>
          <w:szCs w:val="24"/>
        </w:rPr>
        <w:t>Not</w:t>
      </w:r>
      <w:r w:rsidR="00C17C34" w:rsidRPr="00E53EDA">
        <w:rPr>
          <w:rFonts w:cs="Arial"/>
          <w:sz w:val="24"/>
          <w:szCs w:val="24"/>
        </w:rPr>
        <w:t>withstanding anything contained in this ACT, the parties to an arbitration agreement, may, at any stage either before or at the time of appointment of the arbitral tribunal, agree in writing to have their dispute resolved by fast track proced</w:t>
      </w:r>
      <w:r w:rsidRPr="00E53EDA">
        <w:rPr>
          <w:rFonts w:cs="Arial"/>
          <w:sz w:val="24"/>
          <w:szCs w:val="24"/>
        </w:rPr>
        <w:t>ure specified in Sub Section (3).</w:t>
      </w:r>
    </w:p>
    <w:p w:rsidR="00D87784" w:rsidRPr="00E53EDA" w:rsidRDefault="00C17C34" w:rsidP="003C0DA7">
      <w:pPr>
        <w:pStyle w:val="SectionLevel3"/>
        <w:numPr>
          <w:ilvl w:val="2"/>
          <w:numId w:val="57"/>
        </w:numPr>
        <w:tabs>
          <w:tab w:val="clear" w:pos="630"/>
        </w:tabs>
        <w:spacing w:after="0" w:line="240" w:lineRule="auto"/>
        <w:ind w:left="993" w:hanging="709"/>
        <w:rPr>
          <w:rFonts w:cs="Arial"/>
          <w:sz w:val="24"/>
          <w:szCs w:val="24"/>
        </w:rPr>
      </w:pPr>
      <w:r w:rsidRPr="00E53EDA">
        <w:rPr>
          <w:rFonts w:cs="Arial"/>
          <w:sz w:val="24"/>
          <w:szCs w:val="24"/>
        </w:rPr>
        <w:t>The parties to the arbitration agreement, while agreeing for resolution of dispute by fast track                   Procedure, may agree that the arbitral tribunal shall consist of a sole arbitrator who shall be chosen                   by the parties.</w:t>
      </w:r>
    </w:p>
    <w:p w:rsidR="00C17C34" w:rsidRPr="00E53EDA" w:rsidRDefault="00C17C34" w:rsidP="003C0DA7">
      <w:pPr>
        <w:pStyle w:val="SectionLevel3"/>
        <w:numPr>
          <w:ilvl w:val="2"/>
          <w:numId w:val="57"/>
        </w:numPr>
        <w:tabs>
          <w:tab w:val="clear" w:pos="630"/>
        </w:tabs>
        <w:spacing w:after="0" w:line="240" w:lineRule="auto"/>
        <w:ind w:left="993" w:hanging="709"/>
        <w:rPr>
          <w:rFonts w:cs="Arial"/>
          <w:sz w:val="24"/>
          <w:szCs w:val="24"/>
        </w:rPr>
      </w:pPr>
      <w:r w:rsidRPr="00E53EDA">
        <w:rPr>
          <w:rFonts w:cs="Arial"/>
          <w:sz w:val="24"/>
          <w:szCs w:val="24"/>
        </w:rPr>
        <w:t>The arbitral tribunal shall follow the following procedure while conduct</w:t>
      </w:r>
      <w:r w:rsidR="00D87784" w:rsidRPr="00E53EDA">
        <w:rPr>
          <w:rFonts w:cs="Arial"/>
          <w:sz w:val="24"/>
          <w:szCs w:val="24"/>
        </w:rPr>
        <w:t xml:space="preserve">ing arbitration proceedings  </w:t>
      </w:r>
      <w:r w:rsidRPr="00E53EDA">
        <w:rPr>
          <w:rFonts w:cs="Arial"/>
          <w:sz w:val="24"/>
          <w:szCs w:val="24"/>
        </w:rPr>
        <w:t>Under Sub-section (1):-</w:t>
      </w:r>
    </w:p>
    <w:p w:rsidR="00C17C34" w:rsidRPr="00E53EDA" w:rsidRDefault="00C17C34" w:rsidP="007B7F61">
      <w:pPr>
        <w:pStyle w:val="SectionLevel3"/>
        <w:tabs>
          <w:tab w:val="clear" w:pos="630"/>
        </w:tabs>
        <w:spacing w:after="0" w:line="240" w:lineRule="auto"/>
        <w:ind w:left="993" w:hanging="709"/>
        <w:rPr>
          <w:rFonts w:cs="Arial"/>
          <w:sz w:val="24"/>
          <w:szCs w:val="24"/>
        </w:rPr>
      </w:pPr>
      <w:r w:rsidRPr="00E53EDA">
        <w:rPr>
          <w:rFonts w:cs="Arial"/>
          <w:sz w:val="24"/>
          <w:szCs w:val="24"/>
        </w:rPr>
        <w:t xml:space="preserve"> </w:t>
      </w: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The arbitral tribunal shall decide the dispute on the basis of written pleadings, documents and submissions field  by the parties without oral hearing;</w:t>
      </w: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The arbitral tribunal shall have power to call for any further information or clarification from the parties in addition to the pleadings and documents filed by them;</w:t>
      </w: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An oral hearing may be held only, if all the parties make a request or if the arbitral tribunal considers it necessary to have oral hearing for clarifying certain issues;</w:t>
      </w: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 xml:space="preserve">The arbitral tribunal may dispense with any technical formalities, if an oral hearing is held, and adopt such procedure as deemed appropriate for expeditious disposal of the case. </w:t>
      </w:r>
    </w:p>
    <w:p w:rsidR="00C17C34" w:rsidRPr="00E53EDA" w:rsidRDefault="00C17C34" w:rsidP="007B7F61">
      <w:pPr>
        <w:pStyle w:val="SectionLevel3"/>
        <w:tabs>
          <w:tab w:val="clear" w:pos="630"/>
        </w:tabs>
        <w:spacing w:after="0" w:line="240" w:lineRule="auto"/>
        <w:ind w:left="1560" w:hanging="567"/>
        <w:rPr>
          <w:rFonts w:cs="Arial"/>
          <w:sz w:val="24"/>
          <w:szCs w:val="24"/>
        </w:rPr>
      </w:pPr>
    </w:p>
    <w:p w:rsidR="00D87784" w:rsidRPr="00E53EDA" w:rsidRDefault="00D87784" w:rsidP="007B7F61">
      <w:pPr>
        <w:pStyle w:val="SectionLevel3"/>
        <w:numPr>
          <w:ilvl w:val="0"/>
          <w:numId w:val="0"/>
        </w:numPr>
        <w:tabs>
          <w:tab w:val="clear" w:pos="630"/>
        </w:tabs>
        <w:spacing w:after="0" w:line="240" w:lineRule="auto"/>
        <w:ind w:left="1134" w:hanging="850"/>
        <w:rPr>
          <w:rFonts w:cs="Arial"/>
          <w:sz w:val="24"/>
          <w:szCs w:val="24"/>
        </w:rPr>
      </w:pPr>
      <w:r w:rsidRPr="00E53EDA">
        <w:rPr>
          <w:rFonts w:cs="Arial"/>
          <w:sz w:val="24"/>
          <w:szCs w:val="24"/>
        </w:rPr>
        <w:t>20.8.4</w:t>
      </w:r>
      <w:r w:rsidRPr="00E53EDA">
        <w:rPr>
          <w:rFonts w:cs="Arial"/>
          <w:sz w:val="24"/>
          <w:szCs w:val="24"/>
        </w:rPr>
        <w:tab/>
      </w:r>
      <w:r w:rsidR="00C17C34" w:rsidRPr="00E53EDA">
        <w:rPr>
          <w:rFonts w:cs="Arial"/>
          <w:sz w:val="24"/>
          <w:szCs w:val="24"/>
        </w:rPr>
        <w:t>The award under this section shall be made within a period of six months from the date the arbitral tribunal enters upon the reference.</w:t>
      </w:r>
    </w:p>
    <w:p w:rsidR="00D87784" w:rsidRPr="00E53EDA" w:rsidRDefault="00D87784" w:rsidP="007B7F61">
      <w:pPr>
        <w:pStyle w:val="SectionLevel3"/>
        <w:numPr>
          <w:ilvl w:val="0"/>
          <w:numId w:val="0"/>
        </w:numPr>
        <w:tabs>
          <w:tab w:val="clear" w:pos="630"/>
        </w:tabs>
        <w:spacing w:after="0" w:line="240" w:lineRule="auto"/>
        <w:ind w:left="1134" w:hanging="850"/>
        <w:rPr>
          <w:rFonts w:cs="Arial"/>
          <w:sz w:val="24"/>
          <w:szCs w:val="24"/>
        </w:rPr>
      </w:pPr>
      <w:r w:rsidRPr="00E53EDA">
        <w:rPr>
          <w:rFonts w:cs="Arial"/>
          <w:sz w:val="24"/>
          <w:szCs w:val="24"/>
        </w:rPr>
        <w:t xml:space="preserve">20.8.5 </w:t>
      </w:r>
      <w:r w:rsidR="007B7F61" w:rsidRPr="00E53EDA">
        <w:rPr>
          <w:rFonts w:cs="Arial"/>
          <w:sz w:val="24"/>
          <w:szCs w:val="24"/>
        </w:rPr>
        <w:tab/>
      </w:r>
      <w:r w:rsidR="00C17C34" w:rsidRPr="00E53EDA">
        <w:rPr>
          <w:rFonts w:cs="Arial"/>
          <w:sz w:val="24"/>
          <w:szCs w:val="24"/>
        </w:rPr>
        <w:t>If the award is not made within the period specified in sub-section (4), the pro</w:t>
      </w:r>
      <w:r w:rsidRPr="00E53EDA">
        <w:rPr>
          <w:rFonts w:cs="Arial"/>
          <w:sz w:val="24"/>
          <w:szCs w:val="24"/>
        </w:rPr>
        <w:t>visions of sub-</w:t>
      </w:r>
      <w:r w:rsidR="00C17C34" w:rsidRPr="00E53EDA">
        <w:rPr>
          <w:rFonts w:cs="Arial"/>
          <w:sz w:val="24"/>
          <w:szCs w:val="24"/>
        </w:rPr>
        <w:t>Sections (3) To (9) of section 29 A shall apply to the proceedings.</w:t>
      </w:r>
    </w:p>
    <w:p w:rsidR="00C17C34" w:rsidRPr="00E53EDA" w:rsidRDefault="00D87784" w:rsidP="007B7F61">
      <w:pPr>
        <w:pStyle w:val="SectionLevel3"/>
        <w:numPr>
          <w:ilvl w:val="0"/>
          <w:numId w:val="0"/>
        </w:numPr>
        <w:tabs>
          <w:tab w:val="clear" w:pos="630"/>
        </w:tabs>
        <w:spacing w:after="0" w:line="240" w:lineRule="auto"/>
        <w:ind w:left="1134" w:hanging="850"/>
        <w:rPr>
          <w:rFonts w:cs="Arial"/>
          <w:sz w:val="24"/>
          <w:szCs w:val="24"/>
        </w:rPr>
      </w:pPr>
      <w:r w:rsidRPr="00E53EDA">
        <w:rPr>
          <w:rFonts w:cs="Arial"/>
          <w:sz w:val="24"/>
          <w:szCs w:val="24"/>
        </w:rPr>
        <w:t>20.8.6</w:t>
      </w:r>
      <w:r w:rsidRPr="00E53EDA">
        <w:rPr>
          <w:rFonts w:cs="Arial"/>
          <w:sz w:val="24"/>
          <w:szCs w:val="24"/>
        </w:rPr>
        <w:tab/>
      </w:r>
      <w:r w:rsidR="00C17C34" w:rsidRPr="00E53EDA">
        <w:rPr>
          <w:rFonts w:cs="Arial"/>
          <w:sz w:val="24"/>
          <w:szCs w:val="24"/>
        </w:rPr>
        <w:t>The fees payable to the arbitrator and the manner of payment of the fees shall be such as may be agreed between the arbitrator and the parties.</w:t>
      </w:r>
    </w:p>
    <w:p w:rsidR="00C17C34" w:rsidRPr="00E53EDA" w:rsidRDefault="00C17C34" w:rsidP="002551BB">
      <w:pPr>
        <w:pStyle w:val="SectionLevel3"/>
        <w:numPr>
          <w:ilvl w:val="2"/>
          <w:numId w:val="58"/>
        </w:numPr>
        <w:tabs>
          <w:tab w:val="clear" w:pos="630"/>
          <w:tab w:val="left" w:pos="851"/>
        </w:tabs>
        <w:spacing w:after="0" w:line="240" w:lineRule="auto"/>
        <w:ind w:left="1080" w:hanging="810"/>
        <w:rPr>
          <w:rFonts w:cs="Arial"/>
          <w:sz w:val="24"/>
          <w:szCs w:val="24"/>
        </w:rPr>
      </w:pPr>
      <w:r w:rsidRPr="00E53EDA">
        <w:rPr>
          <w:rFonts w:cs="Arial"/>
          <w:sz w:val="24"/>
          <w:szCs w:val="24"/>
        </w:rPr>
        <w:t xml:space="preserve">The arbitral tribunal shall make and publish the award within time </w:t>
      </w:r>
      <w:r w:rsidRPr="00E53EDA">
        <w:rPr>
          <w:rFonts w:cs="Arial"/>
          <w:sz w:val="24"/>
          <w:szCs w:val="24"/>
        </w:rPr>
        <w:lastRenderedPageBreak/>
        <w:t>stipulated as under:</w:t>
      </w:r>
    </w:p>
    <w:p w:rsidR="00C17C34" w:rsidRPr="00E53EDA" w:rsidRDefault="00C17C34" w:rsidP="007B7F61">
      <w:pPr>
        <w:pStyle w:val="SectionLevel3"/>
        <w:tabs>
          <w:tab w:val="clear" w:pos="630"/>
          <w:tab w:val="left" w:pos="851"/>
        </w:tabs>
        <w:spacing w:after="0" w:line="240" w:lineRule="auto"/>
        <w:rPr>
          <w:rFonts w:cs="Arial"/>
          <w:sz w:val="24"/>
          <w:szCs w:val="24"/>
        </w:rPr>
      </w:pPr>
      <w:r w:rsidRPr="00E53EDA">
        <w:rPr>
          <w:rFonts w:cs="Arial"/>
          <w:sz w:val="24"/>
          <w:szCs w:val="24"/>
        </w:rPr>
        <w:t xml:space="preserve">           </w:t>
      </w:r>
    </w:p>
    <w:tbl>
      <w:tblPr>
        <w:tblStyle w:val="TableGrid"/>
        <w:tblW w:w="0" w:type="auto"/>
        <w:tblInd w:w="1188" w:type="dxa"/>
        <w:tblLook w:val="04A0" w:firstRow="1" w:lastRow="0" w:firstColumn="1" w:lastColumn="0" w:noHBand="0" w:noVBand="1"/>
      </w:tblPr>
      <w:tblGrid>
        <w:gridCol w:w="3739"/>
        <w:gridCol w:w="4051"/>
      </w:tblGrid>
      <w:tr w:rsidR="007D0BCE" w:rsidRPr="00E53EDA" w:rsidTr="00C17C34">
        <w:tc>
          <w:tcPr>
            <w:tcW w:w="423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b/>
                <w:bCs/>
                <w:sz w:val="24"/>
                <w:szCs w:val="24"/>
                <w:lang w:val="en-IN"/>
              </w:rPr>
            </w:pPr>
            <w:r w:rsidRPr="00E53EDA">
              <w:rPr>
                <w:rFonts w:cs="Arial"/>
                <w:b/>
                <w:bCs/>
                <w:sz w:val="24"/>
                <w:szCs w:val="24"/>
                <w:lang w:val="en-IN"/>
              </w:rPr>
              <w:t>Amount of Claims and Counter Claims</w:t>
            </w:r>
          </w:p>
        </w:tc>
        <w:tc>
          <w:tcPr>
            <w:tcW w:w="469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b/>
                <w:bCs/>
                <w:sz w:val="24"/>
                <w:szCs w:val="24"/>
                <w:lang w:val="en-IN"/>
              </w:rPr>
            </w:pPr>
            <w:r w:rsidRPr="00E53EDA">
              <w:rPr>
                <w:rFonts w:cs="Arial"/>
                <w:b/>
                <w:bCs/>
                <w:sz w:val="24"/>
                <w:szCs w:val="24"/>
                <w:lang w:val="en-IN"/>
              </w:rPr>
              <w:t>Period for making and publishing of the award (counted from the date the arbitral tribunal enters upon the reference)</w:t>
            </w:r>
          </w:p>
        </w:tc>
      </w:tr>
      <w:tr w:rsidR="007D0BCE" w:rsidRPr="00E53EDA" w:rsidTr="00C17C34">
        <w:tc>
          <w:tcPr>
            <w:tcW w:w="423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sz w:val="24"/>
                <w:szCs w:val="24"/>
                <w:lang w:val="en-IN"/>
              </w:rPr>
            </w:pPr>
            <w:r w:rsidRPr="00E53EDA">
              <w:rPr>
                <w:rFonts w:cs="Arial"/>
                <w:sz w:val="24"/>
                <w:szCs w:val="24"/>
                <w:lang w:val="en-IN"/>
              </w:rPr>
              <w:t>Up to Rs 5 Crores</w:t>
            </w:r>
          </w:p>
        </w:tc>
        <w:tc>
          <w:tcPr>
            <w:tcW w:w="469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Within 6 months (Fast Track procedure)</w:t>
            </w:r>
          </w:p>
        </w:tc>
      </w:tr>
      <w:tr w:rsidR="007D0BCE" w:rsidRPr="00E53EDA" w:rsidTr="00C17C34">
        <w:tc>
          <w:tcPr>
            <w:tcW w:w="423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sz w:val="24"/>
                <w:szCs w:val="24"/>
                <w:lang w:val="en-IN"/>
              </w:rPr>
            </w:pPr>
            <w:r w:rsidRPr="00E53EDA">
              <w:rPr>
                <w:rFonts w:cs="Arial"/>
                <w:sz w:val="24"/>
                <w:szCs w:val="24"/>
                <w:lang w:val="en-IN"/>
              </w:rPr>
              <w:t>Above Rs.5 Crores</w:t>
            </w:r>
          </w:p>
        </w:tc>
        <w:tc>
          <w:tcPr>
            <w:tcW w:w="469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Within 12 months</w:t>
            </w:r>
          </w:p>
        </w:tc>
      </w:tr>
    </w:tbl>
    <w:p w:rsidR="00C17C34" w:rsidRPr="00E53EDA" w:rsidRDefault="00C17C34" w:rsidP="007B7F61">
      <w:pPr>
        <w:pStyle w:val="SectionLevel3"/>
        <w:tabs>
          <w:tab w:val="clear" w:pos="630"/>
          <w:tab w:val="left" w:pos="851"/>
        </w:tabs>
        <w:spacing w:after="0" w:line="240" w:lineRule="auto"/>
        <w:rPr>
          <w:rFonts w:cs="Arial"/>
          <w:sz w:val="24"/>
          <w:szCs w:val="24"/>
        </w:rPr>
      </w:pPr>
      <w:r w:rsidRPr="00E53EDA">
        <w:rPr>
          <w:rFonts w:cs="Arial"/>
          <w:sz w:val="24"/>
          <w:szCs w:val="24"/>
        </w:rPr>
        <w:t xml:space="preserve">              </w:t>
      </w:r>
    </w:p>
    <w:p w:rsidR="00C17C34" w:rsidRPr="00E53EDA" w:rsidRDefault="00C17C34" w:rsidP="007B7F61">
      <w:pPr>
        <w:pStyle w:val="SectionLevel3"/>
        <w:numPr>
          <w:ilvl w:val="0"/>
          <w:numId w:val="0"/>
        </w:numPr>
        <w:tabs>
          <w:tab w:val="clear" w:pos="630"/>
          <w:tab w:val="left" w:pos="851"/>
        </w:tabs>
        <w:spacing w:after="0" w:line="240" w:lineRule="auto"/>
        <w:ind w:left="900"/>
        <w:rPr>
          <w:rFonts w:cs="Arial"/>
          <w:sz w:val="24"/>
          <w:szCs w:val="24"/>
        </w:rPr>
      </w:pPr>
      <w:r w:rsidRPr="00E53EDA">
        <w:rPr>
          <w:rFonts w:cs="Arial"/>
          <w:sz w:val="24"/>
          <w:szCs w:val="24"/>
        </w:rPr>
        <w:t>However, the above time limit can be extended by the Arbitrator for reasons to be reco</w:t>
      </w:r>
      <w:r w:rsidR="00D87784" w:rsidRPr="00E53EDA">
        <w:rPr>
          <w:rFonts w:cs="Arial"/>
          <w:sz w:val="24"/>
          <w:szCs w:val="24"/>
        </w:rPr>
        <w:t>rded in writing w</w:t>
      </w:r>
      <w:r w:rsidRPr="00E53EDA">
        <w:rPr>
          <w:rFonts w:cs="Arial"/>
          <w:sz w:val="24"/>
          <w:szCs w:val="24"/>
        </w:rPr>
        <w:t>ith the consent of parties and in terms of provisions of the Act.</w:t>
      </w:r>
    </w:p>
    <w:p w:rsidR="00C17C34" w:rsidRPr="00E53EDA" w:rsidRDefault="00C17C34" w:rsidP="007B7F61">
      <w:pPr>
        <w:pStyle w:val="SectionLevel3"/>
        <w:tabs>
          <w:tab w:val="clear" w:pos="630"/>
          <w:tab w:val="left" w:pos="851"/>
        </w:tabs>
        <w:spacing w:after="0" w:line="240" w:lineRule="auto"/>
        <w:rPr>
          <w:rFonts w:cs="Arial"/>
          <w:sz w:val="24"/>
          <w:szCs w:val="24"/>
        </w:rPr>
      </w:pPr>
      <w:r w:rsidRPr="00E53EDA">
        <w:rPr>
          <w:rFonts w:cs="Arial"/>
          <w:sz w:val="24"/>
          <w:szCs w:val="24"/>
        </w:rPr>
        <w:t xml:space="preserve">     </w:t>
      </w:r>
    </w:p>
    <w:p w:rsidR="00D87784" w:rsidRPr="00E53EDA" w:rsidRDefault="00C17C34" w:rsidP="003C0DA7">
      <w:pPr>
        <w:pStyle w:val="SectionLevel3"/>
        <w:numPr>
          <w:ilvl w:val="2"/>
          <w:numId w:val="58"/>
        </w:numPr>
        <w:tabs>
          <w:tab w:val="clear" w:pos="630"/>
          <w:tab w:val="left" w:pos="851"/>
        </w:tabs>
        <w:spacing w:after="0" w:line="240" w:lineRule="auto"/>
        <w:rPr>
          <w:rFonts w:cs="Arial"/>
          <w:sz w:val="24"/>
          <w:szCs w:val="24"/>
        </w:rPr>
      </w:pPr>
      <w:r w:rsidRPr="00E53EDA">
        <w:rPr>
          <w:rFonts w:cs="Arial"/>
          <w:sz w:val="24"/>
          <w:szCs w:val="24"/>
        </w:rPr>
        <w:t>In case arbitral tribunal of 3 arbitrators, each party shall be responsible to make arrangements for the travel and stay, etc. of the arbitrator appointed by it. Claimant shall also be responsible for making arrangements for travel / stay arrangements for the Presiding Arbitrator and the expenses incurred shall be shared equally by the parties.</w:t>
      </w:r>
    </w:p>
    <w:p w:rsidR="00D87784" w:rsidRPr="00E53EDA" w:rsidRDefault="003854D7" w:rsidP="003854D7">
      <w:pPr>
        <w:pStyle w:val="SectionLevel3"/>
        <w:numPr>
          <w:ilvl w:val="0"/>
          <w:numId w:val="0"/>
        </w:numPr>
        <w:tabs>
          <w:tab w:val="clear" w:pos="630"/>
          <w:tab w:val="left" w:pos="851"/>
        </w:tabs>
        <w:spacing w:after="0" w:line="240" w:lineRule="auto"/>
        <w:ind w:left="709" w:hanging="774"/>
        <w:rPr>
          <w:rFonts w:cs="Arial"/>
          <w:sz w:val="24"/>
          <w:szCs w:val="24"/>
        </w:rPr>
      </w:pPr>
      <w:r w:rsidRPr="00E53EDA">
        <w:rPr>
          <w:rFonts w:cs="Arial"/>
          <w:sz w:val="24"/>
          <w:szCs w:val="24"/>
        </w:rPr>
        <w:tab/>
      </w:r>
      <w:r w:rsidR="00C17C34" w:rsidRPr="00E53EDA">
        <w:rPr>
          <w:rFonts w:cs="Arial"/>
          <w:sz w:val="24"/>
          <w:szCs w:val="24"/>
        </w:rPr>
        <w:t>In case of sole arbitrator, BSNL shall make all necessary arrangements for his travel / stay and the expenses incurred shall be shared equally by the parties.</w:t>
      </w:r>
    </w:p>
    <w:p w:rsidR="00EB4AFF" w:rsidRPr="00E53EDA" w:rsidRDefault="00EB4AFF" w:rsidP="003854D7">
      <w:pPr>
        <w:pStyle w:val="SectionLevel3"/>
        <w:numPr>
          <w:ilvl w:val="0"/>
          <w:numId w:val="0"/>
        </w:numPr>
        <w:tabs>
          <w:tab w:val="clear" w:pos="630"/>
          <w:tab w:val="left" w:pos="851"/>
        </w:tabs>
        <w:spacing w:after="0" w:line="240" w:lineRule="auto"/>
        <w:ind w:left="709" w:hanging="774"/>
        <w:rPr>
          <w:rFonts w:cs="Arial"/>
          <w:sz w:val="24"/>
          <w:szCs w:val="24"/>
        </w:rPr>
      </w:pPr>
    </w:p>
    <w:p w:rsidR="00C17C34" w:rsidRPr="00E53EDA" w:rsidRDefault="00D87784" w:rsidP="003854D7">
      <w:pPr>
        <w:pStyle w:val="SectionLevel3"/>
        <w:numPr>
          <w:ilvl w:val="0"/>
          <w:numId w:val="0"/>
        </w:numPr>
        <w:tabs>
          <w:tab w:val="clear" w:pos="630"/>
          <w:tab w:val="left" w:pos="851"/>
        </w:tabs>
        <w:spacing w:after="0" w:line="240" w:lineRule="auto"/>
        <w:ind w:left="851" w:hanging="851"/>
        <w:rPr>
          <w:rFonts w:cs="Arial"/>
          <w:sz w:val="24"/>
          <w:szCs w:val="24"/>
        </w:rPr>
      </w:pPr>
      <w:r w:rsidRPr="00E53EDA">
        <w:rPr>
          <w:rFonts w:cs="Arial"/>
          <w:sz w:val="24"/>
          <w:szCs w:val="24"/>
        </w:rPr>
        <w:t>20.8.9</w:t>
      </w:r>
      <w:r w:rsidRPr="00E53EDA">
        <w:rPr>
          <w:rFonts w:cs="Arial"/>
          <w:sz w:val="24"/>
          <w:szCs w:val="24"/>
        </w:rPr>
        <w:tab/>
      </w:r>
      <w:r w:rsidR="00C17C34" w:rsidRPr="00E53EDA">
        <w:rPr>
          <w:rFonts w:cs="Arial"/>
          <w:sz w:val="24"/>
          <w:szCs w:val="24"/>
        </w:rPr>
        <w:t>The Arbitration proceeding shall be held at New Delhi or Circle or SSA Headquarter (as the case may be).</w:t>
      </w:r>
    </w:p>
    <w:p w:rsidR="00C17C34" w:rsidRPr="00E53EDA" w:rsidRDefault="00C17C34" w:rsidP="007B7F61">
      <w:pPr>
        <w:pStyle w:val="SectionLevel3"/>
        <w:tabs>
          <w:tab w:val="clear" w:pos="630"/>
          <w:tab w:val="left" w:pos="851"/>
        </w:tabs>
        <w:spacing w:after="0" w:line="240" w:lineRule="auto"/>
        <w:rPr>
          <w:rFonts w:cs="Arial"/>
          <w:sz w:val="24"/>
          <w:szCs w:val="24"/>
        </w:rPr>
      </w:pPr>
    </w:p>
    <w:p w:rsidR="00C17C34" w:rsidRPr="00E53EDA" w:rsidRDefault="00C17C34" w:rsidP="003C0DA7">
      <w:pPr>
        <w:pStyle w:val="SectionLevel3"/>
        <w:numPr>
          <w:ilvl w:val="2"/>
          <w:numId w:val="59"/>
        </w:numPr>
        <w:tabs>
          <w:tab w:val="clear" w:pos="630"/>
          <w:tab w:val="left" w:pos="851"/>
        </w:tabs>
        <w:spacing w:after="0" w:line="240" w:lineRule="auto"/>
        <w:rPr>
          <w:rFonts w:cs="Arial"/>
          <w:sz w:val="24"/>
          <w:szCs w:val="24"/>
        </w:rPr>
      </w:pPr>
      <w:r w:rsidRPr="00E53EDA">
        <w:rPr>
          <w:rFonts w:cs="Arial"/>
          <w:sz w:val="24"/>
          <w:szCs w:val="24"/>
        </w:rPr>
        <w:t>Subject to the aforesaid conditions, provisions of the Arbitration and Conciliation Act,</w:t>
      </w:r>
      <w:r w:rsidR="007B7F61" w:rsidRPr="00E53EDA">
        <w:rPr>
          <w:rFonts w:cs="Arial"/>
          <w:sz w:val="24"/>
          <w:szCs w:val="24"/>
        </w:rPr>
        <w:t xml:space="preserve"> </w:t>
      </w:r>
      <w:r w:rsidRPr="00E53EDA">
        <w:rPr>
          <w:rFonts w:cs="Arial"/>
          <w:sz w:val="24"/>
          <w:szCs w:val="24"/>
        </w:rPr>
        <w:t>1996 and any statutory modifications or re-enactment thereof shall apply to the arbitration proceedings under this Clause.</w:t>
      </w:r>
      <w:r w:rsidRPr="00E53EDA">
        <w:rPr>
          <w:rFonts w:cs="Arial"/>
          <w:b/>
          <w:sz w:val="24"/>
          <w:szCs w:val="24"/>
        </w:rPr>
        <w:t xml:space="preserve"> </w:t>
      </w:r>
    </w:p>
    <w:p w:rsidR="00C17C34" w:rsidRPr="00E53EDA" w:rsidRDefault="00C17C34" w:rsidP="007B7F61">
      <w:pPr>
        <w:pStyle w:val="ListParagraph"/>
        <w:tabs>
          <w:tab w:val="left" w:pos="851"/>
        </w:tabs>
        <w:rPr>
          <w:rFonts w:ascii="Arial" w:hAnsi="Arial" w:cs="Arial"/>
          <w:color w:val="auto"/>
          <w:sz w:val="24"/>
          <w:szCs w:val="24"/>
        </w:rPr>
      </w:pPr>
    </w:p>
    <w:p w:rsidR="000B4776" w:rsidRPr="00E53EDA" w:rsidRDefault="000B4776" w:rsidP="000B4776">
      <w:pPr>
        <w:pStyle w:val="Heading4"/>
        <w:numPr>
          <w:ilvl w:val="1"/>
          <w:numId w:val="0"/>
        </w:numPr>
        <w:spacing w:before="0" w:after="0" w:line="276" w:lineRule="auto"/>
        <w:ind w:left="720" w:hanging="720"/>
        <w:rPr>
          <w:b/>
          <w:color w:val="auto"/>
          <w:sz w:val="24"/>
          <w:szCs w:val="24"/>
        </w:rPr>
      </w:pPr>
      <w:r w:rsidRPr="00E53EDA">
        <w:rPr>
          <w:b/>
          <w:color w:val="auto"/>
          <w:sz w:val="24"/>
          <w:szCs w:val="24"/>
        </w:rPr>
        <w:t xml:space="preserve">21.  </w:t>
      </w:r>
      <w:r w:rsidRPr="00E53EDA">
        <w:rPr>
          <w:b/>
          <w:color w:val="auto"/>
          <w:sz w:val="24"/>
          <w:szCs w:val="24"/>
        </w:rPr>
        <w:tab/>
        <w:t>SET OFF</w:t>
      </w:r>
      <w:bookmarkEnd w:id="716"/>
      <w:bookmarkEnd w:id="717"/>
    </w:p>
    <w:p w:rsidR="000B4776" w:rsidRPr="00E53EDA" w:rsidRDefault="000B4776" w:rsidP="000B4776">
      <w:pPr>
        <w:pStyle w:val="SectionLevel3"/>
        <w:numPr>
          <w:ilvl w:val="2"/>
          <w:numId w:val="0"/>
        </w:numPr>
        <w:tabs>
          <w:tab w:val="clear" w:pos="630"/>
        </w:tabs>
        <w:spacing w:after="0" w:line="276" w:lineRule="auto"/>
        <w:ind w:left="630"/>
        <w:rPr>
          <w:sz w:val="24"/>
          <w:szCs w:val="24"/>
        </w:rPr>
      </w:pPr>
      <w:bookmarkStart w:id="718" w:name="_Toc266647615"/>
      <w:r w:rsidRPr="00E53EDA">
        <w:rPr>
          <w:sz w:val="24"/>
          <w:szCs w:val="24"/>
        </w:rPr>
        <w:t>Any sum of money due and payable to the supplier (including security deposit refundable to him) under this contract may be appropriated by the purchaser or the BSNL or any other person(s) contracting through the BSNL and set off the same against any claim of the Purchaser or BSNL or such other person or person(s) for payment of a sum of money arising out of this contract or under any other contract made by the supplier with  the Purchaser or BSNL or such other person(s) contracting through the BSNL.</w:t>
      </w:r>
      <w:bookmarkEnd w:id="718"/>
    </w:p>
    <w:p w:rsidR="000B4776" w:rsidRPr="00E53EDA" w:rsidRDefault="000B4776" w:rsidP="000B4776">
      <w:pPr>
        <w:pStyle w:val="SectionLevel3"/>
        <w:numPr>
          <w:ilvl w:val="2"/>
          <w:numId w:val="0"/>
        </w:numPr>
        <w:tabs>
          <w:tab w:val="clear" w:pos="630"/>
        </w:tabs>
        <w:spacing w:after="0" w:line="276" w:lineRule="auto"/>
        <w:ind w:left="630" w:hanging="630"/>
        <w:rPr>
          <w:sz w:val="24"/>
          <w:szCs w:val="24"/>
        </w:rPr>
      </w:pPr>
    </w:p>
    <w:p w:rsidR="000B4776" w:rsidRPr="00E53EDA" w:rsidRDefault="000B4776" w:rsidP="00F47A9D">
      <w:pPr>
        <w:pStyle w:val="Heading4"/>
        <w:numPr>
          <w:ilvl w:val="1"/>
          <w:numId w:val="0"/>
        </w:numPr>
        <w:spacing w:before="0" w:after="0" w:line="276" w:lineRule="auto"/>
        <w:ind w:left="720" w:hanging="720"/>
        <w:rPr>
          <w:color w:val="auto"/>
          <w:sz w:val="24"/>
          <w:szCs w:val="24"/>
        </w:rPr>
      </w:pPr>
      <w:bookmarkStart w:id="719" w:name="_Toc266647616"/>
      <w:bookmarkStart w:id="720" w:name="_Toc270503935"/>
      <w:bookmarkEnd w:id="719"/>
      <w:r w:rsidRPr="00E53EDA">
        <w:rPr>
          <w:b/>
          <w:color w:val="auto"/>
          <w:sz w:val="24"/>
          <w:szCs w:val="24"/>
        </w:rPr>
        <w:t>22.</w:t>
      </w:r>
      <w:r w:rsidRPr="00E53EDA">
        <w:rPr>
          <w:b/>
          <w:color w:val="auto"/>
          <w:sz w:val="24"/>
          <w:szCs w:val="24"/>
        </w:rPr>
        <w:tab/>
      </w:r>
      <w:bookmarkEnd w:id="720"/>
      <w:r w:rsidR="00F47A9D" w:rsidRPr="00E53EDA">
        <w:rPr>
          <w:b/>
          <w:color w:val="auto"/>
          <w:sz w:val="24"/>
          <w:szCs w:val="24"/>
        </w:rPr>
        <w:t>DELETED</w:t>
      </w:r>
    </w:p>
    <w:p w:rsidR="000B4776" w:rsidRPr="00E53EDA" w:rsidRDefault="000B4776" w:rsidP="00F47A9D">
      <w:pPr>
        <w:pStyle w:val="Heading4"/>
        <w:numPr>
          <w:ilvl w:val="1"/>
          <w:numId w:val="0"/>
        </w:numPr>
        <w:spacing w:before="0" w:after="0" w:line="276" w:lineRule="auto"/>
        <w:ind w:left="720" w:hanging="720"/>
        <w:rPr>
          <w:color w:val="auto"/>
          <w:sz w:val="24"/>
          <w:szCs w:val="24"/>
        </w:rPr>
      </w:pPr>
      <w:bookmarkStart w:id="721" w:name="_Toc266647618"/>
      <w:bookmarkStart w:id="722" w:name="_Toc270503936"/>
      <w:bookmarkEnd w:id="721"/>
      <w:r w:rsidRPr="00E53EDA">
        <w:rPr>
          <w:b/>
          <w:color w:val="auto"/>
          <w:sz w:val="24"/>
          <w:szCs w:val="24"/>
        </w:rPr>
        <w:t>23.</w:t>
      </w:r>
      <w:r w:rsidRPr="00E53EDA">
        <w:rPr>
          <w:b/>
          <w:color w:val="auto"/>
          <w:sz w:val="24"/>
          <w:szCs w:val="24"/>
        </w:rPr>
        <w:tab/>
      </w:r>
      <w:bookmarkStart w:id="723" w:name="_Toc270503937"/>
      <w:bookmarkEnd w:id="722"/>
      <w:r w:rsidR="00F47A9D" w:rsidRPr="00E53EDA">
        <w:rPr>
          <w:b/>
          <w:color w:val="auto"/>
          <w:sz w:val="24"/>
          <w:szCs w:val="24"/>
        </w:rPr>
        <w:t>DELETED</w:t>
      </w:r>
    </w:p>
    <w:p w:rsidR="002551BB" w:rsidRPr="00E53EDA" w:rsidRDefault="000B4776" w:rsidP="002551BB">
      <w:pPr>
        <w:pStyle w:val="Heading4"/>
        <w:numPr>
          <w:ilvl w:val="1"/>
          <w:numId w:val="0"/>
        </w:numPr>
        <w:spacing w:before="0" w:after="0" w:line="276" w:lineRule="auto"/>
        <w:ind w:left="720" w:hanging="720"/>
        <w:rPr>
          <w:b/>
          <w:color w:val="auto"/>
          <w:sz w:val="24"/>
          <w:szCs w:val="24"/>
        </w:rPr>
      </w:pPr>
      <w:r w:rsidRPr="00E53EDA">
        <w:rPr>
          <w:b/>
          <w:color w:val="auto"/>
          <w:sz w:val="24"/>
          <w:szCs w:val="24"/>
        </w:rPr>
        <w:t>24.</w:t>
      </w:r>
      <w:r w:rsidR="003854D7" w:rsidRPr="00E53EDA">
        <w:rPr>
          <w:b/>
          <w:color w:val="auto"/>
          <w:sz w:val="24"/>
          <w:szCs w:val="24"/>
        </w:rPr>
        <w:t xml:space="preserve">    </w:t>
      </w:r>
      <w:r w:rsidRPr="00E53EDA">
        <w:rPr>
          <w:b/>
          <w:color w:val="auto"/>
          <w:sz w:val="24"/>
          <w:szCs w:val="24"/>
        </w:rPr>
        <w:t xml:space="preserve"> </w:t>
      </w:r>
      <w:bookmarkStart w:id="724" w:name="_Toc266647625"/>
      <w:bookmarkStart w:id="725" w:name="_Toc270503938"/>
      <w:bookmarkEnd w:id="723"/>
      <w:r w:rsidR="00F47A9D" w:rsidRPr="00E53EDA">
        <w:rPr>
          <w:b/>
          <w:color w:val="auto"/>
          <w:sz w:val="24"/>
          <w:szCs w:val="24"/>
        </w:rPr>
        <w:t>DELETED</w:t>
      </w:r>
    </w:p>
    <w:p w:rsidR="002551BB" w:rsidRPr="00E53EDA" w:rsidRDefault="002551BB" w:rsidP="002551BB">
      <w:pPr>
        <w:rPr>
          <w:color w:val="auto"/>
        </w:rPr>
      </w:pPr>
    </w:p>
    <w:p w:rsidR="000B4776" w:rsidRPr="00E53EDA" w:rsidRDefault="000B4776" w:rsidP="000B4776">
      <w:pPr>
        <w:pStyle w:val="Heading4"/>
        <w:numPr>
          <w:ilvl w:val="1"/>
          <w:numId w:val="0"/>
        </w:numPr>
        <w:spacing w:before="0" w:after="0" w:line="276" w:lineRule="auto"/>
        <w:ind w:left="720" w:hanging="720"/>
        <w:rPr>
          <w:b/>
          <w:color w:val="auto"/>
          <w:sz w:val="24"/>
          <w:szCs w:val="24"/>
        </w:rPr>
      </w:pPr>
      <w:r w:rsidRPr="00E53EDA">
        <w:rPr>
          <w:b/>
          <w:color w:val="auto"/>
          <w:sz w:val="24"/>
          <w:szCs w:val="24"/>
        </w:rPr>
        <w:t xml:space="preserve">25.    </w:t>
      </w:r>
      <w:r w:rsidR="003854D7" w:rsidRPr="00E53EDA">
        <w:rPr>
          <w:b/>
          <w:color w:val="auto"/>
          <w:sz w:val="24"/>
          <w:szCs w:val="24"/>
        </w:rPr>
        <w:t xml:space="preserve"> </w:t>
      </w:r>
      <w:r w:rsidRPr="00E53EDA">
        <w:rPr>
          <w:b/>
          <w:color w:val="auto"/>
          <w:sz w:val="24"/>
          <w:szCs w:val="24"/>
        </w:rPr>
        <w:t>COURT JURISDICTION</w:t>
      </w:r>
      <w:bookmarkEnd w:id="724"/>
      <w:bookmarkEnd w:id="725"/>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726" w:name="_Toc266647626"/>
      <w:r w:rsidRPr="00E53EDA">
        <w:rPr>
          <w:sz w:val="24"/>
          <w:szCs w:val="24"/>
        </w:rPr>
        <w:t>25.1   Any dispute arising out of the tender/ bid document/ evaluation of bids/ issue of APO shall be subject to the jurisdiction of the competent court at the place from where the NIT/ tender has been issued.</w:t>
      </w:r>
      <w:bookmarkEnd w:id="726"/>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727" w:name="_Toc266647627"/>
      <w:r w:rsidRPr="00E53EDA">
        <w:rPr>
          <w:sz w:val="24"/>
          <w:szCs w:val="24"/>
        </w:rPr>
        <w:lastRenderedPageBreak/>
        <w:t>25.2   Where a contractor has not agreed to arbitration, the dispute/ claims arising out of the Contract/ PO entered with him shall be subject to the jurisdiction of the competent Court at the place from where Contract/ PO has been issued. Accordingly, a stipulation shall be made in the contract as under.</w:t>
      </w:r>
      <w:bookmarkEnd w:id="727"/>
    </w:p>
    <w:p w:rsidR="000B4776" w:rsidRPr="00E53EDA" w:rsidRDefault="000B4776" w:rsidP="000B4776">
      <w:pPr>
        <w:pStyle w:val="SectionLevel3"/>
        <w:spacing w:after="0" w:line="276" w:lineRule="auto"/>
        <w:ind w:left="-360"/>
        <w:jc w:val="center"/>
        <w:rPr>
          <w:sz w:val="24"/>
          <w:szCs w:val="24"/>
        </w:rPr>
      </w:pPr>
      <w:bookmarkStart w:id="728" w:name="_Toc266603367"/>
      <w:bookmarkStart w:id="729" w:name="_Toc266604041"/>
      <w:bookmarkStart w:id="730" w:name="_Toc266609975"/>
      <w:bookmarkStart w:id="731" w:name="_Toc266647628"/>
      <w:r w:rsidRPr="00E53EDA">
        <w:rPr>
          <w:sz w:val="24"/>
          <w:szCs w:val="24"/>
        </w:rPr>
        <w:t>“</w:t>
      </w:r>
      <w:r w:rsidRPr="00E53EDA">
        <w:rPr>
          <w:b/>
          <w:bCs/>
          <w:sz w:val="24"/>
          <w:szCs w:val="24"/>
        </w:rPr>
        <w:t>This Contract/ PO is subject to jurisdiction of Court at ................ only”.</w:t>
      </w:r>
      <w:bookmarkEnd w:id="728"/>
      <w:bookmarkEnd w:id="729"/>
      <w:bookmarkEnd w:id="730"/>
      <w:bookmarkEnd w:id="731"/>
    </w:p>
    <w:p w:rsidR="003854D7" w:rsidRPr="00E53EDA" w:rsidRDefault="003854D7" w:rsidP="000B4776">
      <w:pPr>
        <w:pStyle w:val="SectionLevel3"/>
        <w:tabs>
          <w:tab w:val="clear" w:pos="630"/>
          <w:tab w:val="left" w:pos="720"/>
        </w:tabs>
        <w:spacing w:after="0" w:line="276" w:lineRule="auto"/>
        <w:ind w:left="720" w:hanging="720"/>
        <w:rPr>
          <w:sz w:val="24"/>
          <w:szCs w:val="24"/>
        </w:rPr>
      </w:pPr>
    </w:p>
    <w:p w:rsidR="000B4776" w:rsidRPr="00E53EDA" w:rsidRDefault="000B4776" w:rsidP="000B4776">
      <w:pPr>
        <w:pStyle w:val="SectionLevel3"/>
        <w:tabs>
          <w:tab w:val="clear" w:pos="630"/>
          <w:tab w:val="left" w:pos="720"/>
        </w:tabs>
        <w:spacing w:after="0" w:line="276" w:lineRule="auto"/>
        <w:ind w:left="720" w:hanging="720"/>
        <w:rPr>
          <w:sz w:val="24"/>
          <w:szCs w:val="24"/>
        </w:rPr>
      </w:pPr>
    </w:p>
    <w:p w:rsidR="000B4776" w:rsidRPr="00E53EDA" w:rsidRDefault="000B4776" w:rsidP="000B4776">
      <w:pPr>
        <w:spacing w:after="0" w:line="276" w:lineRule="auto"/>
        <w:jc w:val="both"/>
        <w:rPr>
          <w:rFonts w:ascii="Arial" w:hAnsi="Arial" w:cs="Arial"/>
          <w:b/>
          <w:color w:val="auto"/>
          <w:sz w:val="24"/>
          <w:szCs w:val="24"/>
        </w:rPr>
      </w:pPr>
      <w:r w:rsidRPr="00E53EDA">
        <w:rPr>
          <w:rFonts w:ascii="Arial" w:hAnsi="Arial" w:cs="Arial"/>
          <w:b/>
          <w:color w:val="auto"/>
          <w:sz w:val="24"/>
          <w:szCs w:val="24"/>
        </w:rPr>
        <w:t>26.  General Guidelines:-</w:t>
      </w:r>
    </w:p>
    <w:p w:rsidR="000B4776" w:rsidRPr="00E53EDA" w:rsidRDefault="000B4776" w:rsidP="000B4776">
      <w:pPr>
        <w:spacing w:after="0" w:line="276" w:lineRule="auto"/>
        <w:ind w:left="450"/>
        <w:jc w:val="both"/>
        <w:rPr>
          <w:rFonts w:ascii="Arial" w:hAnsi="Arial" w:cs="Arial"/>
          <w:color w:val="auto"/>
          <w:sz w:val="24"/>
          <w:szCs w:val="24"/>
        </w:rPr>
      </w:pPr>
      <w:r w:rsidRPr="00E53EDA">
        <w:rPr>
          <w:rFonts w:ascii="Arial" w:hAnsi="Arial" w:cs="Arial"/>
          <w:color w:val="auto"/>
          <w:sz w:val="24"/>
          <w:szCs w:val="24"/>
        </w:rPr>
        <w:t xml:space="preserve">The General guidelines as contained in </w:t>
      </w:r>
      <w:r w:rsidR="000B3B5F" w:rsidRPr="00E53EDA">
        <w:rPr>
          <w:rFonts w:ascii="Arial" w:hAnsi="Arial" w:cs="Arial"/>
          <w:color w:val="auto"/>
          <w:sz w:val="24"/>
          <w:szCs w:val="24"/>
        </w:rPr>
        <w:t>General Financial Rules</w:t>
      </w:r>
      <w:r w:rsidR="00EB4AFF" w:rsidRPr="00E53EDA">
        <w:rPr>
          <w:rFonts w:ascii="Arial" w:hAnsi="Arial" w:cs="Arial"/>
          <w:color w:val="auto"/>
          <w:sz w:val="24"/>
          <w:szCs w:val="24"/>
        </w:rPr>
        <w:t xml:space="preserve"> </w:t>
      </w:r>
      <w:r w:rsidR="00CC0C71" w:rsidRPr="00E53EDA">
        <w:rPr>
          <w:rFonts w:ascii="Arial" w:hAnsi="Arial" w:cs="Arial"/>
          <w:color w:val="auto"/>
          <w:sz w:val="24"/>
          <w:szCs w:val="24"/>
        </w:rPr>
        <w:t>(GFR)</w:t>
      </w:r>
      <w:r w:rsidR="000B3B5F" w:rsidRPr="00E53EDA">
        <w:rPr>
          <w:rFonts w:ascii="Arial" w:hAnsi="Arial" w:cs="Arial"/>
          <w:color w:val="auto"/>
          <w:sz w:val="24"/>
          <w:szCs w:val="24"/>
        </w:rPr>
        <w:t xml:space="preserve"> </w:t>
      </w:r>
      <w:r w:rsidRPr="00E53EDA">
        <w:rPr>
          <w:rFonts w:ascii="Arial" w:hAnsi="Arial" w:cs="Arial"/>
          <w:color w:val="auto"/>
          <w:sz w:val="24"/>
          <w:szCs w:val="24"/>
        </w:rPr>
        <w:t xml:space="preserve">as amended from time to time on works, procurement of goods and services and contract management respectively </w:t>
      </w:r>
      <w:r w:rsidR="00CC0C71" w:rsidRPr="00E53EDA">
        <w:rPr>
          <w:rFonts w:ascii="Arial" w:hAnsi="Arial" w:cs="Arial"/>
          <w:color w:val="auto"/>
          <w:sz w:val="24"/>
          <w:szCs w:val="24"/>
        </w:rPr>
        <w:t>will</w:t>
      </w:r>
      <w:r w:rsidRPr="00E53EDA">
        <w:rPr>
          <w:rFonts w:ascii="Arial" w:hAnsi="Arial" w:cs="Arial"/>
          <w:color w:val="auto"/>
          <w:sz w:val="24"/>
          <w:szCs w:val="24"/>
        </w:rPr>
        <w:t xml:space="preserve"> also be re</w:t>
      </w:r>
      <w:r w:rsidR="00DD74C9" w:rsidRPr="00E53EDA">
        <w:rPr>
          <w:rFonts w:ascii="Arial" w:hAnsi="Arial" w:cs="Arial"/>
          <w:color w:val="auto"/>
          <w:sz w:val="24"/>
          <w:szCs w:val="24"/>
        </w:rPr>
        <w:t>ferred to as guiding principles</w:t>
      </w:r>
      <w:r w:rsidRPr="00E53EDA">
        <w:rPr>
          <w:rFonts w:ascii="Arial" w:hAnsi="Arial" w:cs="Arial"/>
          <w:color w:val="auto"/>
          <w:sz w:val="24"/>
          <w:szCs w:val="24"/>
        </w:rPr>
        <w:t>.</w:t>
      </w:r>
    </w:p>
    <w:p w:rsidR="00DD74C9" w:rsidRPr="00E53EDA" w:rsidRDefault="00DD74C9" w:rsidP="000B4776">
      <w:pPr>
        <w:tabs>
          <w:tab w:val="left" w:pos="0"/>
        </w:tabs>
        <w:spacing w:line="276" w:lineRule="auto"/>
        <w:ind w:left="720" w:hanging="720"/>
        <w:jc w:val="center"/>
        <w:rPr>
          <w:rFonts w:ascii="Arial" w:hAnsi="Arial" w:cs="Arial"/>
          <w:color w:val="auto"/>
          <w:sz w:val="24"/>
          <w:szCs w:val="24"/>
        </w:rPr>
      </w:pPr>
    </w:p>
    <w:p w:rsidR="000B4776" w:rsidRPr="00E53EDA" w:rsidRDefault="000B4776" w:rsidP="000B4776">
      <w:pPr>
        <w:tabs>
          <w:tab w:val="left" w:pos="0"/>
        </w:tabs>
        <w:spacing w:line="276" w:lineRule="auto"/>
        <w:ind w:left="720" w:hanging="720"/>
        <w:jc w:val="center"/>
        <w:rPr>
          <w:rFonts w:ascii="Arial" w:hAnsi="Arial" w:cs="Arial"/>
          <w:b/>
          <w:bCs/>
          <w:color w:val="auto"/>
          <w:sz w:val="24"/>
          <w:szCs w:val="24"/>
        </w:rPr>
      </w:pPr>
      <w:r w:rsidRPr="00E53EDA">
        <w:rPr>
          <w:rFonts w:ascii="Arial" w:hAnsi="Arial" w:cs="Arial"/>
          <w:color w:val="auto"/>
          <w:sz w:val="24"/>
          <w:szCs w:val="24"/>
        </w:rPr>
        <w:t xml:space="preserve">***** </w:t>
      </w:r>
    </w:p>
    <w:p w:rsidR="00FE36AC" w:rsidRPr="00E53EDA" w:rsidRDefault="000B4776" w:rsidP="007B7F61">
      <w:pPr>
        <w:widowControl/>
        <w:autoSpaceDE/>
        <w:autoSpaceDN/>
        <w:adjustRightInd/>
        <w:spacing w:after="0" w:line="276" w:lineRule="auto"/>
        <w:jc w:val="center"/>
        <w:rPr>
          <w:rFonts w:ascii="Arial" w:hAnsi="Arial" w:cs="Arial"/>
          <w:b/>
          <w:bCs/>
          <w:color w:val="auto"/>
          <w:sz w:val="24"/>
          <w:szCs w:val="24"/>
        </w:rPr>
      </w:pPr>
      <w:r w:rsidRPr="00E53EDA">
        <w:rPr>
          <w:rFonts w:ascii="Arial" w:hAnsi="Arial" w:cs="Arial"/>
          <w:b/>
          <w:bCs/>
          <w:color w:val="auto"/>
          <w:sz w:val="24"/>
          <w:szCs w:val="24"/>
        </w:rPr>
        <w:br w:type="page"/>
      </w:r>
      <w:r w:rsidR="00733986" w:rsidRPr="00E53EDA">
        <w:rPr>
          <w:rFonts w:ascii="Arial" w:hAnsi="Arial" w:cs="Arial"/>
          <w:b/>
          <w:bCs/>
          <w:color w:val="auto"/>
          <w:sz w:val="24"/>
          <w:szCs w:val="24"/>
        </w:rPr>
        <w:lastRenderedPageBreak/>
        <w:t>SECTION</w:t>
      </w:r>
      <w:r w:rsidR="00FE36AC" w:rsidRPr="00E53EDA">
        <w:rPr>
          <w:rFonts w:ascii="Arial" w:hAnsi="Arial" w:cs="Arial"/>
          <w:b/>
          <w:bCs/>
          <w:color w:val="auto"/>
          <w:sz w:val="24"/>
          <w:szCs w:val="24"/>
        </w:rPr>
        <w:t xml:space="preserve"> –5 Part B</w:t>
      </w:r>
    </w:p>
    <w:p w:rsidR="007B7F61" w:rsidRPr="00E53EDA" w:rsidRDefault="007B7F61" w:rsidP="007B7F61">
      <w:pPr>
        <w:widowControl/>
        <w:autoSpaceDE/>
        <w:autoSpaceDN/>
        <w:adjustRightInd/>
        <w:spacing w:after="0" w:line="276" w:lineRule="auto"/>
        <w:jc w:val="center"/>
        <w:rPr>
          <w:rFonts w:ascii="Arial" w:hAnsi="Arial" w:cs="Arial"/>
          <w:b/>
          <w:bCs/>
          <w:i/>
          <w:color w:val="auto"/>
          <w:sz w:val="24"/>
          <w:szCs w:val="24"/>
        </w:rPr>
      </w:pPr>
    </w:p>
    <w:p w:rsidR="00FE36AC" w:rsidRPr="00E53EDA" w:rsidRDefault="00FE36AC" w:rsidP="00727136">
      <w:pPr>
        <w:pStyle w:val="Heading2"/>
        <w:spacing w:before="0" w:after="0" w:line="276" w:lineRule="auto"/>
        <w:ind w:right="38"/>
        <w:rPr>
          <w:b/>
          <w:i/>
          <w:sz w:val="22"/>
          <w:szCs w:val="22"/>
        </w:rPr>
      </w:pPr>
      <w:r w:rsidRPr="00E53EDA">
        <w:rPr>
          <w:b/>
          <w:sz w:val="22"/>
          <w:szCs w:val="22"/>
        </w:rPr>
        <w:t>SPECIAL (COMMERCIAL) CONDITIONS OF CONTRACT (SCC)</w:t>
      </w:r>
    </w:p>
    <w:p w:rsidR="00FE36AC" w:rsidRPr="00E53EDA" w:rsidRDefault="00FE36AC" w:rsidP="00727136">
      <w:pPr>
        <w:pStyle w:val="Heading2"/>
        <w:spacing w:before="0" w:after="0" w:line="276" w:lineRule="auto"/>
        <w:ind w:right="38"/>
        <w:jc w:val="both"/>
        <w:rPr>
          <w:b/>
          <w:i/>
          <w:sz w:val="22"/>
          <w:szCs w:val="22"/>
        </w:rPr>
      </w:pPr>
    </w:p>
    <w:p w:rsidR="00FE36AC" w:rsidRPr="00E53EDA" w:rsidRDefault="00FE36AC" w:rsidP="00727136">
      <w:pPr>
        <w:pStyle w:val="Heading2"/>
        <w:tabs>
          <w:tab w:val="clear" w:pos="0"/>
          <w:tab w:val="left" w:pos="284"/>
        </w:tabs>
        <w:spacing w:before="0" w:after="0" w:line="276" w:lineRule="auto"/>
        <w:ind w:left="284" w:right="38"/>
        <w:jc w:val="both"/>
        <w:rPr>
          <w:bCs/>
          <w:i/>
          <w:sz w:val="22"/>
          <w:szCs w:val="22"/>
        </w:rPr>
      </w:pPr>
      <w:r w:rsidRPr="00E53EDA">
        <w:rPr>
          <w:sz w:val="22"/>
          <w:szCs w:val="22"/>
        </w:rPr>
        <w:t>The Special (Commercial) Conditions of Contract (SCC)</w:t>
      </w:r>
      <w:r w:rsidRPr="00E53EDA">
        <w:rPr>
          <w:bCs/>
          <w:sz w:val="22"/>
          <w:szCs w:val="22"/>
        </w:rPr>
        <w:t>shall supplement</w:t>
      </w:r>
      <w:r w:rsidRPr="00E53EDA">
        <w:rPr>
          <w:sz w:val="22"/>
          <w:szCs w:val="22"/>
        </w:rPr>
        <w:t xml:space="preserve"> General (Commercial) Conditions of Contract (GCC)</w:t>
      </w:r>
      <w:r w:rsidRPr="00E53EDA">
        <w:rPr>
          <w:bCs/>
          <w:sz w:val="22"/>
          <w:szCs w:val="22"/>
        </w:rPr>
        <w:t xml:space="preserve">) as contained in </w:t>
      </w:r>
      <w:r w:rsidR="00733986" w:rsidRPr="00E53EDA">
        <w:rPr>
          <w:bCs/>
          <w:sz w:val="22"/>
          <w:szCs w:val="22"/>
        </w:rPr>
        <w:t>Section</w:t>
      </w:r>
      <w:r w:rsidRPr="00E53EDA">
        <w:rPr>
          <w:bCs/>
          <w:sz w:val="22"/>
          <w:szCs w:val="22"/>
        </w:rPr>
        <w:t xml:space="preserve"> 5 Part A and wherever there is a conflict,</w:t>
      </w:r>
      <w:r w:rsidRPr="00E53EDA">
        <w:rPr>
          <w:sz w:val="22"/>
          <w:szCs w:val="22"/>
        </w:rPr>
        <w:t xml:space="preserve"> the provisions herein shall prevail over those in </w:t>
      </w:r>
      <w:r w:rsidR="00733986" w:rsidRPr="00E53EDA">
        <w:rPr>
          <w:sz w:val="22"/>
          <w:szCs w:val="22"/>
        </w:rPr>
        <w:t>Section</w:t>
      </w:r>
      <w:r w:rsidRPr="00E53EDA">
        <w:rPr>
          <w:sz w:val="22"/>
          <w:szCs w:val="22"/>
        </w:rPr>
        <w:t xml:space="preserve"> </w:t>
      </w:r>
      <w:r w:rsidRPr="00E53EDA">
        <w:rPr>
          <w:bCs/>
          <w:sz w:val="22"/>
          <w:szCs w:val="22"/>
        </w:rPr>
        <w:t>5 Part A i.e.</w:t>
      </w:r>
      <w:r w:rsidRPr="00E53EDA">
        <w:rPr>
          <w:sz w:val="22"/>
          <w:szCs w:val="22"/>
        </w:rPr>
        <w:t xml:space="preserve"> General (Commercial) Conditions of Contract (GCC)</w:t>
      </w:r>
      <w:r w:rsidR="00545863" w:rsidRPr="00E53EDA">
        <w:rPr>
          <w:sz w:val="22"/>
          <w:szCs w:val="22"/>
        </w:rPr>
        <w:t>.</w:t>
      </w:r>
    </w:p>
    <w:p w:rsidR="003B4D14" w:rsidRPr="00E53EDA" w:rsidRDefault="003B4D14" w:rsidP="001F70F9">
      <w:pPr>
        <w:rPr>
          <w:rFonts w:ascii="Arial" w:eastAsia="Cambria" w:hAnsi="Arial" w:cs="Arial"/>
          <w:b/>
          <w:bCs/>
          <w:color w:val="auto"/>
          <w:sz w:val="22"/>
          <w:szCs w:val="22"/>
        </w:rPr>
      </w:pPr>
      <w:bookmarkStart w:id="732" w:name="_Toc405678061"/>
    </w:p>
    <w:bookmarkEnd w:id="732"/>
    <w:p w:rsidR="00CB0B97" w:rsidRPr="00E53EDA" w:rsidRDefault="00C17C34" w:rsidP="003C0DA7">
      <w:pPr>
        <w:pStyle w:val="ListParagraph"/>
        <w:widowControl/>
        <w:numPr>
          <w:ilvl w:val="0"/>
          <w:numId w:val="54"/>
        </w:numPr>
        <w:autoSpaceDE/>
        <w:autoSpaceDN/>
        <w:adjustRightInd/>
        <w:spacing w:after="200" w:line="276" w:lineRule="auto"/>
        <w:jc w:val="both"/>
        <w:rPr>
          <w:rFonts w:ascii="Arial" w:hAnsi="Arial" w:cs="Arial"/>
          <w:b/>
          <w:color w:val="auto"/>
          <w:sz w:val="22"/>
          <w:szCs w:val="22"/>
        </w:rPr>
      </w:pPr>
      <w:r w:rsidRPr="00E53EDA">
        <w:rPr>
          <w:rFonts w:ascii="Arial" w:hAnsi="Arial" w:cs="Arial"/>
          <w:b/>
          <w:color w:val="auto"/>
          <w:sz w:val="22"/>
          <w:szCs w:val="22"/>
        </w:rPr>
        <w:t>The success</w:t>
      </w:r>
      <w:r w:rsidR="00700FE0" w:rsidRPr="00E53EDA">
        <w:rPr>
          <w:rFonts w:ascii="Arial" w:hAnsi="Arial" w:cs="Arial"/>
          <w:b/>
          <w:color w:val="auto"/>
          <w:sz w:val="22"/>
          <w:szCs w:val="22"/>
        </w:rPr>
        <w:t>ful tenderer / contractor shall s</w:t>
      </w:r>
      <w:r w:rsidR="00CB0B97" w:rsidRPr="00E53EDA">
        <w:rPr>
          <w:rFonts w:ascii="Arial" w:hAnsi="Arial" w:cs="Arial"/>
          <w:color w:val="auto"/>
          <w:sz w:val="22"/>
          <w:szCs w:val="22"/>
        </w:rPr>
        <w:t>ubmit an Indemnity bond declaration</w:t>
      </w:r>
      <w:r w:rsidR="001156A0" w:rsidRPr="00E53EDA">
        <w:rPr>
          <w:rFonts w:ascii="Arial" w:hAnsi="Arial" w:cs="Arial"/>
          <w:color w:val="auto"/>
          <w:sz w:val="22"/>
          <w:szCs w:val="22"/>
        </w:rPr>
        <w:t>, as per Annexure-1,</w:t>
      </w:r>
      <w:r w:rsidR="00CB0B97" w:rsidRPr="00E53EDA">
        <w:rPr>
          <w:rFonts w:ascii="Arial" w:hAnsi="Arial" w:cs="Arial"/>
          <w:color w:val="auto"/>
          <w:sz w:val="22"/>
          <w:szCs w:val="22"/>
        </w:rPr>
        <w:t xml:space="preserve"> for indemnifying BSNL against any non-compliance </w:t>
      </w:r>
      <w:r w:rsidR="00962EAD" w:rsidRPr="00E53EDA">
        <w:rPr>
          <w:rFonts w:ascii="Arial" w:hAnsi="Arial" w:cs="Arial"/>
          <w:color w:val="auto"/>
          <w:sz w:val="22"/>
          <w:szCs w:val="22"/>
        </w:rPr>
        <w:t xml:space="preserve">by bidder </w:t>
      </w:r>
      <w:r w:rsidR="00CB0B97" w:rsidRPr="00E53EDA">
        <w:rPr>
          <w:rFonts w:ascii="Arial" w:hAnsi="Arial" w:cs="Arial"/>
          <w:color w:val="auto"/>
          <w:sz w:val="22"/>
          <w:szCs w:val="22"/>
        </w:rPr>
        <w:t xml:space="preserve">to </w:t>
      </w:r>
      <w:r w:rsidR="00962EAD" w:rsidRPr="00E53EDA">
        <w:rPr>
          <w:rFonts w:ascii="Arial" w:hAnsi="Arial" w:cs="Arial"/>
          <w:color w:val="auto"/>
          <w:sz w:val="22"/>
          <w:szCs w:val="22"/>
        </w:rPr>
        <w:t>any of the</w:t>
      </w:r>
      <w:r w:rsidR="00700FE0" w:rsidRPr="00E53EDA">
        <w:rPr>
          <w:rFonts w:ascii="Arial" w:hAnsi="Arial" w:cs="Arial"/>
          <w:color w:val="auto"/>
          <w:sz w:val="22"/>
          <w:szCs w:val="22"/>
        </w:rPr>
        <w:t xml:space="preserve"> </w:t>
      </w:r>
      <w:r w:rsidR="00CB0B97" w:rsidRPr="00E53EDA">
        <w:rPr>
          <w:rFonts w:ascii="Arial" w:hAnsi="Arial" w:cs="Arial"/>
          <w:color w:val="auto"/>
          <w:sz w:val="22"/>
          <w:szCs w:val="22"/>
        </w:rPr>
        <w:t>ap</w:t>
      </w:r>
      <w:r w:rsidR="007C5640" w:rsidRPr="00E53EDA">
        <w:rPr>
          <w:rFonts w:ascii="Arial" w:hAnsi="Arial" w:cs="Arial"/>
          <w:color w:val="auto"/>
          <w:sz w:val="22"/>
          <w:szCs w:val="22"/>
        </w:rPr>
        <w:t>plicable statutory requirements,</w:t>
      </w:r>
      <w:r w:rsidR="00CB0B97" w:rsidRPr="00E53EDA">
        <w:rPr>
          <w:rFonts w:ascii="Arial" w:hAnsi="Arial" w:cs="Arial"/>
          <w:color w:val="auto"/>
          <w:sz w:val="22"/>
          <w:szCs w:val="22"/>
        </w:rPr>
        <w:t xml:space="preserve"> if </w:t>
      </w:r>
      <w:r w:rsidR="001156A0" w:rsidRPr="00E53EDA">
        <w:rPr>
          <w:rFonts w:ascii="Arial" w:hAnsi="Arial" w:cs="Arial"/>
          <w:color w:val="auto"/>
          <w:sz w:val="22"/>
          <w:szCs w:val="22"/>
        </w:rPr>
        <w:t>the work is awarded to them.</w:t>
      </w:r>
    </w:p>
    <w:p w:rsidR="00C17C34" w:rsidRPr="00E53EDA" w:rsidRDefault="003751F3" w:rsidP="003C0DA7">
      <w:pPr>
        <w:pStyle w:val="ListParagraph"/>
        <w:widowControl/>
        <w:numPr>
          <w:ilvl w:val="0"/>
          <w:numId w:val="54"/>
        </w:numPr>
        <w:autoSpaceDE/>
        <w:autoSpaceDN/>
        <w:adjustRightInd/>
        <w:spacing w:after="200" w:line="276" w:lineRule="auto"/>
        <w:contextualSpacing/>
        <w:jc w:val="both"/>
        <w:rPr>
          <w:rFonts w:ascii="Arial" w:hAnsi="Arial" w:cs="Arial"/>
          <w:b/>
          <w:color w:val="auto"/>
          <w:sz w:val="22"/>
          <w:szCs w:val="22"/>
          <w:u w:val="single"/>
        </w:rPr>
      </w:pPr>
      <w:r w:rsidRPr="00E53EDA">
        <w:rPr>
          <w:rFonts w:ascii="Arial" w:hAnsi="Arial" w:cs="Arial"/>
          <w:b/>
          <w:color w:val="auto"/>
          <w:sz w:val="22"/>
          <w:szCs w:val="22"/>
          <w:u w:val="single"/>
        </w:rPr>
        <w:t>Safety of Labour and BSNL property</w:t>
      </w:r>
      <w:r w:rsidR="00C17C34" w:rsidRPr="00E53EDA">
        <w:rPr>
          <w:rFonts w:ascii="Arial" w:hAnsi="Arial" w:cs="Arial"/>
          <w:b/>
          <w:color w:val="auto"/>
          <w:sz w:val="22"/>
          <w:szCs w:val="22"/>
          <w:u w:val="single"/>
        </w:rPr>
        <w:t>:-</w:t>
      </w:r>
    </w:p>
    <w:p w:rsidR="00C17C34" w:rsidRPr="00E53EDA" w:rsidRDefault="00C17C34" w:rsidP="001156A0">
      <w:pPr>
        <w:pStyle w:val="ListParagraph"/>
        <w:ind w:left="426"/>
        <w:contextualSpacing/>
        <w:jc w:val="both"/>
        <w:rPr>
          <w:rFonts w:ascii="Arial" w:hAnsi="Arial" w:cs="Arial"/>
          <w:color w:val="auto"/>
          <w:sz w:val="22"/>
          <w:szCs w:val="22"/>
        </w:rPr>
      </w:pPr>
      <w:r w:rsidRPr="00E53EDA">
        <w:rPr>
          <w:rFonts w:ascii="Arial" w:hAnsi="Arial" w:cs="Arial"/>
          <w:color w:val="auto"/>
          <w:sz w:val="22"/>
          <w:szCs w:val="22"/>
        </w:rPr>
        <w:t xml:space="preserve">The </w:t>
      </w:r>
      <w:r w:rsidR="00E12134" w:rsidRPr="00E53EDA">
        <w:rPr>
          <w:rFonts w:ascii="Arial" w:hAnsi="Arial" w:cs="Arial"/>
          <w:b/>
          <w:color w:val="auto"/>
          <w:sz w:val="22"/>
          <w:szCs w:val="22"/>
        </w:rPr>
        <w:t xml:space="preserve">successful tenderer / contractor shall </w:t>
      </w:r>
      <w:r w:rsidRPr="00E53EDA">
        <w:rPr>
          <w:rFonts w:ascii="Arial" w:hAnsi="Arial" w:cs="Arial"/>
          <w:color w:val="auto"/>
          <w:sz w:val="22"/>
          <w:szCs w:val="22"/>
        </w:rPr>
        <w:t>be solely responsible for pay</w:t>
      </w:r>
      <w:r w:rsidR="002A6861" w:rsidRPr="00E53EDA">
        <w:rPr>
          <w:rFonts w:ascii="Arial" w:hAnsi="Arial" w:cs="Arial"/>
          <w:color w:val="auto"/>
          <w:sz w:val="22"/>
          <w:szCs w:val="22"/>
        </w:rPr>
        <w:t>ment and compensation under WC A</w:t>
      </w:r>
      <w:r w:rsidRPr="00E53EDA">
        <w:rPr>
          <w:rFonts w:ascii="Arial" w:hAnsi="Arial" w:cs="Arial"/>
          <w:color w:val="auto"/>
          <w:sz w:val="22"/>
          <w:szCs w:val="22"/>
        </w:rPr>
        <w:t>ct 1923 as in force from time to time applicable in the event of accident causing injury/death to his workers and PGM</w:t>
      </w:r>
      <w:r w:rsidR="00A96398" w:rsidRPr="00E53EDA">
        <w:rPr>
          <w:rFonts w:ascii="Arial" w:hAnsi="Arial" w:cs="Arial"/>
          <w:color w:val="auto"/>
          <w:sz w:val="22"/>
          <w:szCs w:val="22"/>
        </w:rPr>
        <w:t>/GM/………..</w:t>
      </w:r>
      <w:r w:rsidRPr="00E53EDA">
        <w:rPr>
          <w:rFonts w:ascii="Arial" w:hAnsi="Arial" w:cs="Arial"/>
          <w:color w:val="auto"/>
          <w:sz w:val="22"/>
          <w:szCs w:val="22"/>
        </w:rPr>
        <w:t xml:space="preserve"> SSA shall not </w:t>
      </w:r>
      <w:r w:rsidR="00A96398" w:rsidRPr="00E53EDA">
        <w:rPr>
          <w:rFonts w:ascii="Arial" w:hAnsi="Arial" w:cs="Arial"/>
          <w:color w:val="auto"/>
          <w:sz w:val="22"/>
          <w:szCs w:val="22"/>
        </w:rPr>
        <w:t>be responsible</w:t>
      </w:r>
      <w:r w:rsidRPr="00E53EDA">
        <w:rPr>
          <w:rFonts w:ascii="Arial" w:hAnsi="Arial" w:cs="Arial"/>
          <w:color w:val="auto"/>
          <w:sz w:val="22"/>
          <w:szCs w:val="22"/>
        </w:rPr>
        <w:t xml:space="preserve"> in any manner.</w:t>
      </w:r>
    </w:p>
    <w:p w:rsidR="001156A0" w:rsidRPr="00E53EDA" w:rsidRDefault="001156A0" w:rsidP="00C17C34">
      <w:pPr>
        <w:pStyle w:val="ListParagraph"/>
        <w:ind w:left="551"/>
        <w:contextualSpacing/>
        <w:jc w:val="both"/>
        <w:rPr>
          <w:rFonts w:ascii="Arial" w:hAnsi="Arial" w:cs="Arial"/>
          <w:color w:val="auto"/>
          <w:sz w:val="22"/>
          <w:szCs w:val="22"/>
        </w:rPr>
      </w:pPr>
    </w:p>
    <w:p w:rsidR="00C17C34" w:rsidRPr="00E53EDA" w:rsidRDefault="00C17C34" w:rsidP="003C0DA7">
      <w:pPr>
        <w:pStyle w:val="ListParagraph"/>
        <w:widowControl/>
        <w:numPr>
          <w:ilvl w:val="1"/>
          <w:numId w:val="54"/>
        </w:numPr>
        <w:autoSpaceDE/>
        <w:autoSpaceDN/>
        <w:adjustRightInd/>
        <w:spacing w:after="200" w:line="276" w:lineRule="auto"/>
        <w:ind w:left="426" w:hanging="450"/>
        <w:contextualSpacing/>
        <w:jc w:val="both"/>
        <w:rPr>
          <w:rFonts w:ascii="Arial" w:hAnsi="Arial" w:cs="Arial"/>
          <w:color w:val="auto"/>
          <w:sz w:val="22"/>
          <w:szCs w:val="22"/>
        </w:rPr>
      </w:pPr>
      <w:r w:rsidRPr="00E53EDA">
        <w:rPr>
          <w:rFonts w:ascii="Arial" w:hAnsi="Arial" w:cs="Arial"/>
          <w:color w:val="auto"/>
          <w:sz w:val="22"/>
          <w:szCs w:val="22"/>
        </w:rPr>
        <w:t>The contractor shall obtain / purchase all required insurances and make all safety arrangements required for the labourer engaged by him at his own cost. All consequences due to negligence or due to lapse of security/safety or otherwise shall remain with the contractor. BSNL shall not be responsible for any mishap, injury, accident or death of the contractor’s staff directly or indirectly. All liabilities arising out of accident or death while on duty shall be borne by the contractor. No claims in this regard shall be entertained / accepted by the BSNL.</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 xml:space="preserve"> The contractor shall take all precautions to avoid all accidents by exhibiting necessary caution boards / flags and providing barriers etc. He shall be responsible for all damages and accidents caused due to negligence on his part. No hindrance shall be caused to traffic during the execution of work. Nothing extra shall be paid on this account.</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bCs/>
          <w:sz w:val="22"/>
          <w:szCs w:val="22"/>
        </w:rPr>
        <w:t>Contractor shall be fully responsible for any damages caused to BSNL / Government/ private /other operators  property / Injuries public at large/  loss of life by him or his Labourer in carrying out the work and the same shall be rectified / compensated by the contractor at his own cost.</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It will be sole responsibility of the contractor that the m</w:t>
      </w:r>
      <w:r w:rsidR="00006984" w:rsidRPr="00E53EDA">
        <w:rPr>
          <w:rFonts w:ascii="Arial" w:hAnsi="Arial" w:cs="Arial"/>
          <w:sz w:val="22"/>
          <w:szCs w:val="22"/>
        </w:rPr>
        <w:t xml:space="preserve">en deployed for the purpose of </w:t>
      </w:r>
      <w:r w:rsidRPr="00E53EDA">
        <w:rPr>
          <w:rFonts w:ascii="Arial" w:hAnsi="Arial" w:cs="Arial"/>
          <w:sz w:val="22"/>
          <w:szCs w:val="22"/>
        </w:rPr>
        <w:t>maintenance of the external plant with BSNL are to be trained to avoid any mishap, directly or indirectly.</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On account of security considerations or on account of convenience of office staff, there could be some restrictions on the working hours or movement of vehicles for transportation of materials. The contractor shall be bound of follow all such restrictions and just the program for execution accordingly.</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The contractor should carry out the work to the satisfaction of BSNL officer in charge and in the event of his failure the tendering authority reserves the right to offer the contract to any other tenderer or any other agency in case of unsatisfactory work at the cost of the contractor and payment will be settled on prorate Basis.</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 xml:space="preserve">The contractor should engage workers with proven integrity to carry out the contract work. He/His worker should vacate premises after the completion of contract work. </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lastRenderedPageBreak/>
        <w:t>The contractor shall be solely responsible for payment and compensation under WC act 1923 as in force from time to time applicable in the event of accident causing injury/death to his workers and PGM SSA shall not involve in any manner.</w:t>
      </w:r>
    </w:p>
    <w:p w:rsidR="0054222C" w:rsidRPr="00E53EDA" w:rsidRDefault="0054222C"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b/>
          <w:bCs/>
          <w:sz w:val="22"/>
          <w:szCs w:val="22"/>
        </w:rPr>
        <w:t xml:space="preserve">No documents, towards compliance of aforesaid requirements, will be required to be submitted by bidder to BSNL paying authority for settlement of their payment invoices but </w:t>
      </w:r>
      <w:r w:rsidR="005824F9" w:rsidRPr="00E53EDA">
        <w:rPr>
          <w:rFonts w:ascii="Arial" w:hAnsi="Arial" w:cs="Arial"/>
          <w:b/>
          <w:bCs/>
          <w:sz w:val="22"/>
          <w:szCs w:val="22"/>
        </w:rPr>
        <w:t xml:space="preserve">the contractor </w:t>
      </w:r>
      <w:r w:rsidRPr="00E53EDA">
        <w:rPr>
          <w:rFonts w:ascii="Arial" w:hAnsi="Arial" w:cs="Arial"/>
          <w:b/>
          <w:bCs/>
          <w:sz w:val="22"/>
          <w:szCs w:val="22"/>
        </w:rPr>
        <w:t xml:space="preserve">must comply all requirements as per </w:t>
      </w:r>
      <w:r w:rsidR="005824F9" w:rsidRPr="00E53EDA">
        <w:rPr>
          <w:rFonts w:ascii="Arial" w:hAnsi="Arial" w:cs="Arial"/>
          <w:b/>
          <w:bCs/>
          <w:sz w:val="22"/>
          <w:szCs w:val="22"/>
        </w:rPr>
        <w:t xml:space="preserve">applicable </w:t>
      </w:r>
      <w:r w:rsidRPr="00E53EDA">
        <w:rPr>
          <w:rFonts w:ascii="Arial" w:hAnsi="Arial" w:cs="Arial"/>
          <w:b/>
          <w:bCs/>
          <w:sz w:val="22"/>
          <w:szCs w:val="22"/>
        </w:rPr>
        <w:t>Law</w:t>
      </w:r>
      <w:r w:rsidR="005824F9" w:rsidRPr="00E53EDA">
        <w:rPr>
          <w:rFonts w:ascii="Arial" w:hAnsi="Arial" w:cs="Arial"/>
          <w:b/>
          <w:bCs/>
          <w:sz w:val="22"/>
          <w:szCs w:val="22"/>
        </w:rPr>
        <w:t xml:space="preserve"> </w:t>
      </w:r>
      <w:r w:rsidRPr="00E53EDA">
        <w:rPr>
          <w:rFonts w:ascii="Arial" w:hAnsi="Arial" w:cs="Arial"/>
          <w:b/>
          <w:bCs/>
          <w:sz w:val="22"/>
          <w:szCs w:val="22"/>
        </w:rPr>
        <w:t>/ Acts etc</w:t>
      </w:r>
      <w:r w:rsidRPr="00E53EDA">
        <w:rPr>
          <w:rFonts w:ascii="Arial" w:hAnsi="Arial" w:cs="Arial"/>
          <w:sz w:val="22"/>
          <w:szCs w:val="22"/>
        </w:rPr>
        <w:t xml:space="preserve">.  </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 xml:space="preserve">The decision of PGM SSA on any matter connected to this tender is final </w:t>
      </w:r>
      <w:r w:rsidR="0054222C" w:rsidRPr="00E53EDA">
        <w:rPr>
          <w:rFonts w:ascii="Arial" w:hAnsi="Arial" w:cs="Arial"/>
          <w:sz w:val="22"/>
          <w:szCs w:val="22"/>
        </w:rPr>
        <w:t xml:space="preserve">&amp; </w:t>
      </w:r>
      <w:r w:rsidRPr="00E53EDA">
        <w:rPr>
          <w:rFonts w:ascii="Arial" w:hAnsi="Arial" w:cs="Arial"/>
          <w:sz w:val="22"/>
          <w:szCs w:val="22"/>
        </w:rPr>
        <w:t xml:space="preserve">binding </w:t>
      </w:r>
      <w:r w:rsidR="00863BEB" w:rsidRPr="00E53EDA">
        <w:rPr>
          <w:rFonts w:ascii="Arial" w:hAnsi="Arial" w:cs="Arial"/>
          <w:sz w:val="22"/>
          <w:szCs w:val="22"/>
        </w:rPr>
        <w:t>on bidder</w:t>
      </w:r>
      <w:r w:rsidRPr="00E53EDA">
        <w:rPr>
          <w:rFonts w:ascii="Arial" w:hAnsi="Arial" w:cs="Arial"/>
          <w:sz w:val="22"/>
          <w:szCs w:val="22"/>
        </w:rPr>
        <w:t>.</w:t>
      </w:r>
    </w:p>
    <w:p w:rsidR="003751F3" w:rsidRPr="00E53EDA" w:rsidRDefault="003751F3" w:rsidP="003751F3">
      <w:pPr>
        <w:pStyle w:val="BodyTextIndent2"/>
        <w:spacing w:line="240" w:lineRule="auto"/>
        <w:ind w:left="426"/>
        <w:jc w:val="both"/>
        <w:rPr>
          <w:rFonts w:ascii="Arial" w:hAnsi="Arial" w:cs="Arial"/>
          <w:sz w:val="22"/>
          <w:szCs w:val="22"/>
        </w:rPr>
      </w:pPr>
    </w:p>
    <w:p w:rsidR="00FE36AC" w:rsidRPr="00E53EDA" w:rsidRDefault="0040504A" w:rsidP="001156A0">
      <w:pPr>
        <w:pStyle w:val="SectionNo"/>
        <w:numPr>
          <w:ilvl w:val="0"/>
          <w:numId w:val="0"/>
        </w:numPr>
        <w:tabs>
          <w:tab w:val="clear" w:pos="1620"/>
          <w:tab w:val="left" w:pos="0"/>
        </w:tabs>
        <w:spacing w:line="276" w:lineRule="auto"/>
        <w:ind w:left="426" w:right="38"/>
        <w:rPr>
          <w:b/>
          <w:sz w:val="22"/>
          <w:szCs w:val="22"/>
        </w:rPr>
      </w:pPr>
      <w:r w:rsidRPr="00E53EDA">
        <w:rPr>
          <w:rFonts w:cs="Arial"/>
          <w:b/>
          <w:sz w:val="22"/>
          <w:szCs w:val="22"/>
        </w:rPr>
        <w:t>***********</w:t>
      </w:r>
      <w:r w:rsidR="003B4D14" w:rsidRPr="00E53EDA">
        <w:rPr>
          <w:rFonts w:cs="Arial"/>
          <w:b/>
          <w:sz w:val="22"/>
          <w:szCs w:val="22"/>
        </w:rPr>
        <w:br w:type="page"/>
      </w:r>
      <w:r w:rsidR="00733986" w:rsidRPr="00E53EDA">
        <w:rPr>
          <w:b/>
          <w:sz w:val="22"/>
          <w:szCs w:val="22"/>
        </w:rPr>
        <w:lastRenderedPageBreak/>
        <w:t>SECTION</w:t>
      </w:r>
      <w:r w:rsidR="00FE36AC" w:rsidRPr="00E53EDA">
        <w:rPr>
          <w:b/>
          <w:sz w:val="22"/>
          <w:szCs w:val="22"/>
        </w:rPr>
        <w:t>-6</w:t>
      </w:r>
    </w:p>
    <w:p w:rsidR="00FE36AC" w:rsidRPr="00E53EDA" w:rsidRDefault="00FE36AC" w:rsidP="00E633DF">
      <w:pPr>
        <w:spacing w:line="276" w:lineRule="auto"/>
        <w:ind w:right="38"/>
        <w:jc w:val="center"/>
        <w:rPr>
          <w:rFonts w:ascii="Arial" w:hAnsi="Arial" w:cs="Arial"/>
          <w:color w:val="auto"/>
          <w:sz w:val="22"/>
          <w:szCs w:val="22"/>
        </w:rPr>
      </w:pPr>
      <w:r w:rsidRPr="00E53EDA">
        <w:rPr>
          <w:rFonts w:ascii="Arial" w:hAnsi="Arial" w:cs="Arial"/>
          <w:b/>
          <w:color w:val="auto"/>
          <w:sz w:val="22"/>
          <w:szCs w:val="22"/>
        </w:rPr>
        <w:t>UNDERTAKING &amp; DECLARATION</w:t>
      </w:r>
    </w:p>
    <w:p w:rsidR="00FE36AC" w:rsidRPr="00E53EDA" w:rsidRDefault="00FE36AC" w:rsidP="00705853">
      <w:pPr>
        <w:spacing w:line="276" w:lineRule="auto"/>
        <w:ind w:right="38"/>
        <w:jc w:val="center"/>
        <w:rPr>
          <w:rFonts w:ascii="Arial" w:hAnsi="Arial" w:cs="Arial"/>
          <w:color w:val="auto"/>
          <w:sz w:val="22"/>
          <w:szCs w:val="22"/>
        </w:rPr>
      </w:pPr>
    </w:p>
    <w:p w:rsidR="00FE36AC" w:rsidRPr="00E53EDA" w:rsidRDefault="00FE36AC" w:rsidP="00006984">
      <w:pPr>
        <w:spacing w:line="276" w:lineRule="auto"/>
        <w:ind w:left="709" w:right="38" w:hanging="709"/>
        <w:rPr>
          <w:rFonts w:ascii="Arial" w:hAnsi="Arial" w:cs="Arial"/>
          <w:color w:val="auto"/>
          <w:sz w:val="22"/>
          <w:szCs w:val="22"/>
        </w:rPr>
      </w:pPr>
      <w:r w:rsidRPr="00E53EDA">
        <w:rPr>
          <w:rFonts w:ascii="Arial" w:hAnsi="Arial" w:cs="Arial"/>
          <w:b/>
          <w:color w:val="auto"/>
          <w:sz w:val="22"/>
          <w:szCs w:val="22"/>
        </w:rPr>
        <w:t>6(A)</w:t>
      </w:r>
      <w:r w:rsidRPr="00E53EDA">
        <w:rPr>
          <w:rFonts w:ascii="Arial" w:hAnsi="Arial" w:cs="Arial"/>
          <w:color w:val="auto"/>
          <w:sz w:val="22"/>
          <w:szCs w:val="22"/>
        </w:rPr>
        <w:t xml:space="preserve"> - For understanding </w:t>
      </w:r>
      <w:r w:rsidR="00006984" w:rsidRPr="00E53EDA">
        <w:rPr>
          <w:rFonts w:ascii="Arial" w:hAnsi="Arial" w:cs="Arial"/>
          <w:color w:val="auto"/>
          <w:sz w:val="22"/>
          <w:szCs w:val="22"/>
        </w:rPr>
        <w:t xml:space="preserve">and agreeing with </w:t>
      </w:r>
      <w:r w:rsidRPr="00E53EDA">
        <w:rPr>
          <w:rFonts w:ascii="Arial" w:hAnsi="Arial" w:cs="Arial"/>
          <w:color w:val="auto"/>
          <w:sz w:val="22"/>
          <w:szCs w:val="22"/>
        </w:rPr>
        <w:t>the terms &amp; condition of Tender &amp; Spec. of work</w:t>
      </w: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after="0" w:line="276" w:lineRule="auto"/>
        <w:ind w:right="38" w:hanging="709"/>
        <w:jc w:val="both"/>
        <w:rPr>
          <w:rFonts w:ascii="Arial" w:hAnsi="Arial" w:cs="Arial"/>
          <w:b/>
          <w:color w:val="auto"/>
          <w:sz w:val="22"/>
          <w:szCs w:val="22"/>
        </w:rPr>
      </w:pPr>
      <w:r w:rsidRPr="00E53EDA">
        <w:rPr>
          <w:rFonts w:ascii="Arial" w:hAnsi="Arial" w:cs="Arial"/>
          <w:b/>
          <w:color w:val="auto"/>
          <w:sz w:val="22"/>
          <w:szCs w:val="22"/>
        </w:rPr>
        <w:t>a)</w:t>
      </w:r>
      <w:r w:rsidRPr="00E53EDA">
        <w:rPr>
          <w:rFonts w:ascii="Arial" w:hAnsi="Arial" w:cs="Arial"/>
          <w:b/>
          <w:color w:val="auto"/>
          <w:sz w:val="22"/>
          <w:szCs w:val="22"/>
        </w:rPr>
        <w:tab/>
        <w:t>Certified that:</w:t>
      </w:r>
    </w:p>
    <w:p w:rsidR="00FE36AC" w:rsidRPr="00E53EDA" w:rsidRDefault="00FE36AC" w:rsidP="00705853">
      <w:pPr>
        <w:spacing w:after="0" w:line="276" w:lineRule="auto"/>
        <w:ind w:right="38" w:hanging="709"/>
        <w:jc w:val="both"/>
        <w:rPr>
          <w:rFonts w:ascii="Arial" w:hAnsi="Arial" w:cs="Arial"/>
          <w:b/>
          <w:color w:val="auto"/>
          <w:sz w:val="22"/>
          <w:szCs w:val="22"/>
        </w:rPr>
      </w:pPr>
    </w:p>
    <w:p w:rsidR="00FE36AC" w:rsidRPr="00E53EDA" w:rsidRDefault="00FE36AC" w:rsidP="00E633DF">
      <w:pPr>
        <w:spacing w:after="0" w:line="276" w:lineRule="auto"/>
        <w:ind w:left="567" w:right="38" w:hanging="567"/>
        <w:jc w:val="both"/>
        <w:rPr>
          <w:rFonts w:ascii="Arial" w:hAnsi="Arial" w:cs="Arial"/>
          <w:color w:val="auto"/>
          <w:sz w:val="22"/>
          <w:szCs w:val="22"/>
        </w:rPr>
      </w:pPr>
      <w:r w:rsidRPr="00E53EDA">
        <w:rPr>
          <w:rFonts w:ascii="Arial" w:hAnsi="Arial" w:cs="Arial"/>
          <w:b/>
          <w:color w:val="auto"/>
          <w:sz w:val="22"/>
          <w:szCs w:val="22"/>
        </w:rPr>
        <w:t>1.</w:t>
      </w:r>
      <w:r w:rsidRPr="00E53EDA">
        <w:rPr>
          <w:rFonts w:ascii="Arial" w:hAnsi="Arial" w:cs="Arial"/>
          <w:b/>
          <w:color w:val="auto"/>
          <w:sz w:val="22"/>
          <w:szCs w:val="22"/>
        </w:rPr>
        <w:tab/>
        <w:t>I</w:t>
      </w:r>
      <w:r w:rsidRPr="00E53EDA">
        <w:rPr>
          <w:rFonts w:ascii="Arial" w:hAnsi="Arial" w:cs="Arial"/>
          <w:color w:val="auto"/>
          <w:sz w:val="22"/>
          <w:szCs w:val="22"/>
        </w:rPr>
        <w:t>/ We ……………………………………. have read, understood and agree wit</w:t>
      </w:r>
      <w:r w:rsidR="0040504A" w:rsidRPr="00E53EDA">
        <w:rPr>
          <w:rFonts w:ascii="Arial" w:hAnsi="Arial" w:cs="Arial"/>
          <w:color w:val="auto"/>
          <w:sz w:val="22"/>
          <w:szCs w:val="22"/>
        </w:rPr>
        <w:t xml:space="preserve">h all the terms and conditions </w:t>
      </w:r>
      <w:r w:rsidRPr="00E53EDA">
        <w:rPr>
          <w:rFonts w:ascii="Arial" w:hAnsi="Arial" w:cs="Arial"/>
          <w:color w:val="auto"/>
          <w:sz w:val="22"/>
          <w:szCs w:val="22"/>
        </w:rPr>
        <w:t xml:space="preserve">included in the tender documents &amp; offer to execute the work </w:t>
      </w:r>
      <w:r w:rsidR="00006984" w:rsidRPr="00E53EDA">
        <w:rPr>
          <w:rFonts w:ascii="Arial" w:hAnsi="Arial" w:cs="Arial"/>
          <w:color w:val="auto"/>
          <w:sz w:val="22"/>
          <w:szCs w:val="22"/>
        </w:rPr>
        <w:t>as per</w:t>
      </w:r>
      <w:r w:rsidR="00823A90" w:rsidRPr="00E53EDA">
        <w:rPr>
          <w:rFonts w:ascii="Arial" w:hAnsi="Arial" w:cs="Arial"/>
          <w:color w:val="auto"/>
          <w:sz w:val="22"/>
          <w:szCs w:val="22"/>
        </w:rPr>
        <w:t xml:space="preserve"> tender terms &amp; conditions</w:t>
      </w:r>
      <w:r w:rsidR="00BF340D" w:rsidRPr="00E53EDA">
        <w:rPr>
          <w:rFonts w:ascii="Arial" w:hAnsi="Arial" w:cs="Arial"/>
          <w:color w:val="auto"/>
          <w:sz w:val="22"/>
          <w:szCs w:val="22"/>
        </w:rPr>
        <w:t xml:space="preserve"> (</w:t>
      </w:r>
      <w:r w:rsidR="00823A90" w:rsidRPr="00E53EDA">
        <w:rPr>
          <w:rFonts w:ascii="Arial" w:hAnsi="Arial" w:cs="Arial"/>
          <w:color w:val="auto"/>
          <w:sz w:val="22"/>
          <w:szCs w:val="22"/>
        </w:rPr>
        <w:t xml:space="preserve">without any deviation) </w:t>
      </w:r>
      <w:r w:rsidR="00006984" w:rsidRPr="00E53EDA">
        <w:rPr>
          <w:rFonts w:ascii="Arial" w:hAnsi="Arial" w:cs="Arial"/>
          <w:color w:val="auto"/>
          <w:sz w:val="22"/>
          <w:szCs w:val="22"/>
        </w:rPr>
        <w:t xml:space="preserve"> and </w:t>
      </w:r>
      <w:r w:rsidRPr="00E53EDA">
        <w:rPr>
          <w:rFonts w:ascii="Arial" w:hAnsi="Arial" w:cs="Arial"/>
          <w:color w:val="auto"/>
          <w:sz w:val="22"/>
          <w:szCs w:val="22"/>
        </w:rPr>
        <w:t>at the rates quoted by us in the tender form.</w:t>
      </w:r>
    </w:p>
    <w:p w:rsidR="00FE36AC" w:rsidRPr="00E53EDA" w:rsidRDefault="00FE36AC" w:rsidP="00E633DF">
      <w:pPr>
        <w:spacing w:after="0" w:line="276" w:lineRule="auto"/>
        <w:ind w:left="567" w:right="38" w:hanging="567"/>
        <w:jc w:val="both"/>
        <w:rPr>
          <w:rFonts w:ascii="Arial" w:hAnsi="Arial" w:cs="Arial"/>
          <w:color w:val="auto"/>
          <w:sz w:val="22"/>
          <w:szCs w:val="22"/>
        </w:rPr>
      </w:pPr>
    </w:p>
    <w:p w:rsidR="00FE36AC" w:rsidRPr="00E53EDA" w:rsidRDefault="00FE36AC" w:rsidP="00E633DF">
      <w:pPr>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2.</w:t>
      </w:r>
      <w:r w:rsidRPr="00E53EDA">
        <w:rPr>
          <w:rFonts w:ascii="Arial" w:hAnsi="Arial" w:cs="Arial"/>
          <w:color w:val="auto"/>
          <w:sz w:val="22"/>
          <w:szCs w:val="22"/>
        </w:rPr>
        <w:tab/>
        <w:t>If I/ We fail to enter into the agreement &amp; commence the work in time, the EMD/</w:t>
      </w:r>
      <w:r w:rsidR="00502E1C" w:rsidRPr="00E53EDA">
        <w:rPr>
          <w:rFonts w:ascii="Arial" w:hAnsi="Arial" w:cs="Arial"/>
          <w:color w:val="auto"/>
          <w:sz w:val="22"/>
          <w:szCs w:val="22"/>
        </w:rPr>
        <w:t xml:space="preserve"> Performance</w:t>
      </w:r>
      <w:r w:rsidRPr="00E53EDA">
        <w:rPr>
          <w:rFonts w:ascii="Arial" w:hAnsi="Arial" w:cs="Arial"/>
          <w:color w:val="auto"/>
          <w:sz w:val="22"/>
          <w:szCs w:val="22"/>
        </w:rPr>
        <w:t xml:space="preserve"> </w:t>
      </w:r>
      <w:r w:rsidR="00502E1C" w:rsidRPr="00E53EDA">
        <w:rPr>
          <w:rFonts w:ascii="Arial" w:hAnsi="Arial" w:cs="Arial"/>
          <w:color w:val="auto"/>
          <w:sz w:val="22"/>
          <w:szCs w:val="22"/>
        </w:rPr>
        <w:t xml:space="preserve">linked Security </w:t>
      </w:r>
      <w:r w:rsidRPr="00E53EDA">
        <w:rPr>
          <w:rFonts w:ascii="Arial" w:hAnsi="Arial" w:cs="Arial"/>
          <w:color w:val="auto"/>
          <w:sz w:val="22"/>
          <w:szCs w:val="22"/>
        </w:rPr>
        <w:t>D</w:t>
      </w:r>
      <w:r w:rsidR="00502E1C" w:rsidRPr="00E53EDA">
        <w:rPr>
          <w:rFonts w:ascii="Arial" w:hAnsi="Arial" w:cs="Arial"/>
          <w:color w:val="auto"/>
          <w:sz w:val="22"/>
          <w:szCs w:val="22"/>
        </w:rPr>
        <w:t>eposit/</w:t>
      </w:r>
      <w:r w:rsidR="00782A19" w:rsidRPr="00E53EDA">
        <w:rPr>
          <w:rFonts w:ascii="Arial" w:hAnsi="Arial" w:cs="Arial"/>
          <w:color w:val="auto"/>
          <w:sz w:val="22"/>
          <w:szCs w:val="22"/>
        </w:rPr>
        <w:t xml:space="preserve"> </w:t>
      </w:r>
      <w:r w:rsidR="00502E1C" w:rsidRPr="00E53EDA">
        <w:rPr>
          <w:rFonts w:ascii="Arial" w:hAnsi="Arial" w:cs="Arial"/>
          <w:color w:val="auto"/>
          <w:sz w:val="22"/>
          <w:szCs w:val="22"/>
        </w:rPr>
        <w:t>PBG</w:t>
      </w:r>
      <w:r w:rsidRPr="00E53EDA">
        <w:rPr>
          <w:rFonts w:ascii="Arial" w:hAnsi="Arial" w:cs="Arial"/>
          <w:color w:val="auto"/>
          <w:sz w:val="22"/>
          <w:szCs w:val="22"/>
        </w:rPr>
        <w:t xml:space="preserve"> deposited by us will stand forfeited to the BSNL. </w:t>
      </w:r>
    </w:p>
    <w:p w:rsidR="00FE36AC" w:rsidRPr="00E53EDA" w:rsidRDefault="00FE36AC" w:rsidP="00705853">
      <w:pPr>
        <w:spacing w:after="0" w:line="276" w:lineRule="auto"/>
        <w:ind w:right="38"/>
        <w:jc w:val="both"/>
        <w:rPr>
          <w:rFonts w:ascii="Arial" w:hAnsi="Arial" w:cs="Arial"/>
          <w:b/>
          <w:color w:val="auto"/>
          <w:sz w:val="22"/>
          <w:szCs w:val="22"/>
        </w:rPr>
      </w:pPr>
    </w:p>
    <w:p w:rsidR="00FE36AC" w:rsidRPr="00E53EDA" w:rsidRDefault="00FE36AC" w:rsidP="00705853">
      <w:pPr>
        <w:spacing w:after="0" w:line="276" w:lineRule="auto"/>
        <w:ind w:right="38" w:hanging="709"/>
        <w:jc w:val="both"/>
        <w:rPr>
          <w:rFonts w:ascii="Arial" w:hAnsi="Arial" w:cs="Arial"/>
          <w:b/>
          <w:color w:val="auto"/>
          <w:sz w:val="22"/>
          <w:szCs w:val="22"/>
        </w:rPr>
      </w:pPr>
      <w:r w:rsidRPr="00E53EDA">
        <w:rPr>
          <w:rFonts w:ascii="Arial" w:hAnsi="Arial" w:cs="Arial"/>
          <w:b/>
          <w:color w:val="auto"/>
          <w:sz w:val="22"/>
          <w:szCs w:val="22"/>
        </w:rPr>
        <w:t>b)</w:t>
      </w:r>
      <w:r w:rsidRPr="00E53EDA">
        <w:rPr>
          <w:rFonts w:ascii="Arial" w:hAnsi="Arial" w:cs="Arial"/>
          <w:b/>
          <w:color w:val="auto"/>
          <w:sz w:val="22"/>
          <w:szCs w:val="22"/>
        </w:rPr>
        <w:tab/>
        <w:t>The tenderer hereby covenants and declares that:</w:t>
      </w:r>
    </w:p>
    <w:p w:rsidR="00FE36AC" w:rsidRPr="00E53EDA" w:rsidRDefault="00FE36AC" w:rsidP="00705853">
      <w:pPr>
        <w:spacing w:after="0" w:line="276" w:lineRule="auto"/>
        <w:ind w:right="38" w:hanging="709"/>
        <w:jc w:val="both"/>
        <w:rPr>
          <w:rFonts w:ascii="Arial" w:hAnsi="Arial" w:cs="Arial"/>
          <w:b/>
          <w:color w:val="auto"/>
          <w:sz w:val="22"/>
          <w:szCs w:val="22"/>
        </w:rPr>
      </w:pPr>
    </w:p>
    <w:p w:rsidR="00865C15" w:rsidRPr="00E53EDA" w:rsidRDefault="00FE36AC" w:rsidP="005E6641">
      <w:pPr>
        <w:pStyle w:val="ListParagraph"/>
        <w:numPr>
          <w:ilvl w:val="3"/>
          <w:numId w:val="7"/>
        </w:numPr>
        <w:tabs>
          <w:tab w:val="clear" w:pos="2880"/>
        </w:tabs>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All the information, Documents, Photo copies of the Documents/ Certificates enclosed along with the Tender</w:t>
      </w:r>
      <w:r w:rsidR="009E419F" w:rsidRPr="00E53EDA">
        <w:rPr>
          <w:rFonts w:ascii="Arial" w:hAnsi="Arial" w:cs="Arial"/>
          <w:color w:val="auto"/>
          <w:sz w:val="22"/>
          <w:szCs w:val="22"/>
        </w:rPr>
        <w:t>/Bid</w:t>
      </w:r>
      <w:r w:rsidRPr="00E53EDA">
        <w:rPr>
          <w:rFonts w:ascii="Arial" w:hAnsi="Arial" w:cs="Arial"/>
          <w:color w:val="auto"/>
          <w:sz w:val="22"/>
          <w:szCs w:val="22"/>
        </w:rPr>
        <w:t xml:space="preserve"> offer are correct.</w:t>
      </w:r>
    </w:p>
    <w:p w:rsidR="00865C15" w:rsidRPr="00E53EDA" w:rsidRDefault="00865C15" w:rsidP="00E633DF">
      <w:pPr>
        <w:pStyle w:val="ListParagraph"/>
        <w:spacing w:after="0" w:line="276" w:lineRule="auto"/>
        <w:ind w:left="567" w:right="38" w:hanging="567"/>
        <w:jc w:val="both"/>
        <w:rPr>
          <w:rFonts w:ascii="Arial" w:hAnsi="Arial" w:cs="Arial"/>
          <w:color w:val="auto"/>
          <w:sz w:val="22"/>
          <w:szCs w:val="22"/>
        </w:rPr>
      </w:pPr>
    </w:p>
    <w:p w:rsidR="00865C15" w:rsidRPr="00E53EDA" w:rsidRDefault="004A1136" w:rsidP="005E6641">
      <w:pPr>
        <w:pStyle w:val="ListParagraph"/>
        <w:numPr>
          <w:ilvl w:val="3"/>
          <w:numId w:val="7"/>
        </w:numPr>
        <w:tabs>
          <w:tab w:val="clear" w:pos="2880"/>
        </w:tabs>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In case of any correction/ addition/ alteration/ omission </w:t>
      </w:r>
      <w:r w:rsidR="009E419F" w:rsidRPr="00E53EDA">
        <w:rPr>
          <w:rFonts w:ascii="Arial" w:hAnsi="Arial" w:cs="Arial"/>
          <w:color w:val="auto"/>
          <w:sz w:val="22"/>
          <w:szCs w:val="22"/>
        </w:rPr>
        <w:t xml:space="preserve">of the terms &amp; conditions </w:t>
      </w:r>
      <w:r w:rsidRPr="00E53EDA">
        <w:rPr>
          <w:rFonts w:ascii="Arial" w:hAnsi="Arial" w:cs="Arial"/>
          <w:color w:val="auto"/>
          <w:sz w:val="22"/>
          <w:szCs w:val="22"/>
        </w:rPr>
        <w:t xml:space="preserve">in the tender document, </w:t>
      </w:r>
      <w:r w:rsidR="009E419F" w:rsidRPr="00E53EDA">
        <w:rPr>
          <w:rFonts w:ascii="Arial" w:hAnsi="Arial" w:cs="Arial"/>
          <w:color w:val="auto"/>
          <w:sz w:val="22"/>
          <w:szCs w:val="22"/>
        </w:rPr>
        <w:t>our</w:t>
      </w:r>
      <w:r w:rsidRPr="00E53EDA">
        <w:rPr>
          <w:rFonts w:ascii="Arial" w:hAnsi="Arial" w:cs="Arial"/>
          <w:color w:val="auto"/>
          <w:sz w:val="22"/>
          <w:szCs w:val="22"/>
        </w:rPr>
        <w:t xml:space="preserve"> tender </w:t>
      </w:r>
      <w:r w:rsidR="009E419F" w:rsidRPr="00E53EDA">
        <w:rPr>
          <w:rFonts w:ascii="Arial" w:hAnsi="Arial" w:cs="Arial"/>
          <w:color w:val="auto"/>
          <w:sz w:val="22"/>
          <w:szCs w:val="22"/>
        </w:rPr>
        <w:t xml:space="preserve">/ </w:t>
      </w:r>
      <w:r w:rsidRPr="00E53EDA">
        <w:rPr>
          <w:rFonts w:ascii="Arial" w:hAnsi="Arial" w:cs="Arial"/>
          <w:color w:val="auto"/>
          <w:sz w:val="22"/>
          <w:szCs w:val="22"/>
        </w:rPr>
        <w:t>bid shall be treated as non</w:t>
      </w:r>
      <w:r w:rsidR="009E419F" w:rsidRPr="00E53EDA">
        <w:rPr>
          <w:rFonts w:ascii="Arial" w:hAnsi="Arial" w:cs="Arial"/>
          <w:color w:val="auto"/>
          <w:sz w:val="22"/>
          <w:szCs w:val="22"/>
        </w:rPr>
        <w:t>-</w:t>
      </w:r>
      <w:r w:rsidRPr="00E53EDA">
        <w:rPr>
          <w:rFonts w:ascii="Arial" w:hAnsi="Arial" w:cs="Arial"/>
          <w:color w:val="auto"/>
          <w:sz w:val="22"/>
          <w:szCs w:val="22"/>
        </w:rPr>
        <w:t>responsive and shall be rejected summarily.</w:t>
      </w:r>
    </w:p>
    <w:p w:rsidR="00865C15" w:rsidRPr="00E53EDA" w:rsidRDefault="00865C15" w:rsidP="00E633DF">
      <w:pPr>
        <w:pStyle w:val="ListParagraph"/>
        <w:ind w:left="567" w:hanging="567"/>
        <w:rPr>
          <w:rFonts w:ascii="Arial" w:hAnsi="Arial" w:cs="Arial"/>
          <w:color w:val="auto"/>
          <w:sz w:val="22"/>
          <w:szCs w:val="22"/>
        </w:rPr>
      </w:pPr>
    </w:p>
    <w:p w:rsidR="00FE36AC" w:rsidRPr="00E53EDA" w:rsidRDefault="00FE36AC" w:rsidP="005E6641">
      <w:pPr>
        <w:pStyle w:val="ListParagraph"/>
        <w:numPr>
          <w:ilvl w:val="3"/>
          <w:numId w:val="7"/>
        </w:numPr>
        <w:tabs>
          <w:tab w:val="clear" w:pos="2880"/>
        </w:tabs>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If anything is found false and/or incorrect and/or reveals any suppression of fact at any time, BSNL reserves the right to debar our tender offer/ cancel the LO</w:t>
      </w:r>
      <w:r w:rsidR="008709A3" w:rsidRPr="00E53EDA">
        <w:rPr>
          <w:rFonts w:ascii="Arial" w:hAnsi="Arial" w:cs="Arial"/>
          <w:color w:val="auto"/>
          <w:sz w:val="22"/>
          <w:szCs w:val="22"/>
        </w:rPr>
        <w:t>I</w:t>
      </w:r>
      <w:r w:rsidRPr="00E53EDA">
        <w:rPr>
          <w:rFonts w:ascii="Arial" w:hAnsi="Arial" w:cs="Arial"/>
          <w:color w:val="auto"/>
          <w:sz w:val="22"/>
          <w:szCs w:val="22"/>
        </w:rPr>
        <w:t xml:space="preserve">/ Purchase/ work order if issued and forfeit the EMD/ </w:t>
      </w:r>
      <w:r w:rsidR="008709A3" w:rsidRPr="00E53EDA">
        <w:rPr>
          <w:rFonts w:ascii="Arial" w:hAnsi="Arial" w:cs="Arial"/>
          <w:color w:val="auto"/>
          <w:sz w:val="22"/>
          <w:szCs w:val="22"/>
        </w:rPr>
        <w:t xml:space="preserve">Performance linked Security Deposit/ PBG </w:t>
      </w:r>
      <w:r w:rsidRPr="00E53EDA">
        <w:rPr>
          <w:rFonts w:ascii="Arial" w:hAnsi="Arial" w:cs="Arial"/>
          <w:color w:val="auto"/>
          <w:sz w:val="22"/>
          <w:szCs w:val="22"/>
        </w:rPr>
        <w:t xml:space="preserve">/ Bill amount pending with BSNL. In addition, BSNL may debar the contractor from participation in its future tenders.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E633DF" w:rsidP="00705853">
      <w:pPr>
        <w:spacing w:after="0" w:line="276" w:lineRule="auto"/>
        <w:ind w:right="38"/>
        <w:rPr>
          <w:rFonts w:ascii="Arial" w:hAnsi="Arial" w:cs="Arial"/>
          <w:color w:val="auto"/>
          <w:sz w:val="22"/>
          <w:szCs w:val="22"/>
        </w:rPr>
      </w:pPr>
      <w:r w:rsidRPr="00E53EDA">
        <w:rPr>
          <w:rFonts w:ascii="Arial" w:hAnsi="Arial" w:cs="Arial"/>
          <w:color w:val="auto"/>
          <w:sz w:val="22"/>
          <w:szCs w:val="22"/>
        </w:rPr>
        <w:t xml:space="preserve">Date: </w:t>
      </w:r>
      <w:r w:rsidRPr="00E53EDA">
        <w:rPr>
          <w:rFonts w:ascii="Arial" w:hAnsi="Arial" w:cs="Arial"/>
          <w:color w:val="auto"/>
          <w:sz w:val="22"/>
          <w:szCs w:val="22"/>
        </w:rPr>
        <w:tab/>
        <w:t xml:space="preserv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E7528A">
        <w:rPr>
          <w:rFonts w:ascii="Arial" w:hAnsi="Arial" w:cs="Arial"/>
          <w:color w:val="auto"/>
          <w:sz w:val="22"/>
          <w:szCs w:val="22"/>
        </w:rPr>
        <w:tab/>
      </w:r>
      <w:r w:rsidR="00E7528A">
        <w:rPr>
          <w:rFonts w:ascii="Arial" w:hAnsi="Arial" w:cs="Arial"/>
          <w:color w:val="auto"/>
          <w:sz w:val="22"/>
          <w:szCs w:val="22"/>
        </w:rPr>
        <w:tab/>
      </w:r>
      <w:r w:rsidR="00FE36AC" w:rsidRPr="00E53EDA">
        <w:rPr>
          <w:rFonts w:ascii="Arial" w:hAnsi="Arial" w:cs="Arial"/>
          <w:color w:val="auto"/>
          <w:sz w:val="22"/>
          <w:szCs w:val="22"/>
        </w:rPr>
        <w:t>…………………………………</w:t>
      </w:r>
    </w:p>
    <w:p w:rsidR="00FE36AC" w:rsidRPr="00E53EDA" w:rsidRDefault="00FE36AC" w:rsidP="00E633DF">
      <w:pPr>
        <w:spacing w:after="0" w:line="276" w:lineRule="auto"/>
        <w:ind w:left="2880" w:right="38" w:firstLine="720"/>
        <w:jc w:val="center"/>
        <w:rPr>
          <w:rFonts w:ascii="Arial" w:hAnsi="Arial" w:cs="Arial"/>
          <w:color w:val="auto"/>
          <w:sz w:val="22"/>
          <w:szCs w:val="22"/>
        </w:rPr>
      </w:pPr>
      <w:r w:rsidRPr="00E53EDA">
        <w:rPr>
          <w:rFonts w:ascii="Arial" w:hAnsi="Arial" w:cs="Arial"/>
          <w:color w:val="auto"/>
          <w:sz w:val="22"/>
          <w:szCs w:val="22"/>
        </w:rPr>
        <w:t xml:space="preserve">Signature of Tenderer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Place: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E633DF" w:rsidRPr="00E53EDA">
        <w:rPr>
          <w:rFonts w:ascii="Arial" w:hAnsi="Arial" w:cs="Arial"/>
          <w:color w:val="auto"/>
          <w:sz w:val="22"/>
          <w:szCs w:val="22"/>
        </w:rPr>
        <w:tab/>
      </w:r>
      <w:r w:rsidR="00E633DF" w:rsidRPr="00E53EDA">
        <w:rPr>
          <w:rFonts w:ascii="Arial" w:hAnsi="Arial" w:cs="Arial"/>
          <w:color w:val="auto"/>
          <w:sz w:val="22"/>
          <w:szCs w:val="22"/>
        </w:rPr>
        <w:tab/>
        <w:t xml:space="preserve">Name of Tenderer </w:t>
      </w:r>
    </w:p>
    <w:p w:rsidR="00FE36AC" w:rsidRPr="00E53EDA" w:rsidRDefault="00FE36AC" w:rsidP="00E633DF">
      <w:pPr>
        <w:spacing w:after="0" w:line="276" w:lineRule="auto"/>
        <w:ind w:left="4320" w:right="38" w:firstLine="720"/>
        <w:rPr>
          <w:rFonts w:ascii="Arial" w:hAnsi="Arial" w:cs="Arial"/>
          <w:color w:val="auto"/>
          <w:sz w:val="22"/>
          <w:szCs w:val="22"/>
        </w:rPr>
      </w:pPr>
      <w:r w:rsidRPr="00E53EDA">
        <w:rPr>
          <w:rFonts w:ascii="Arial" w:hAnsi="Arial" w:cs="Arial"/>
          <w:color w:val="auto"/>
          <w:sz w:val="22"/>
          <w:szCs w:val="22"/>
        </w:rPr>
        <w:t xml:space="preserve">Along with date &amp; Seal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5D009D" w:rsidRPr="00E53EDA" w:rsidRDefault="005D009D" w:rsidP="00705853">
      <w:pPr>
        <w:spacing w:line="276" w:lineRule="auto"/>
        <w:ind w:right="38"/>
        <w:jc w:val="both"/>
        <w:rPr>
          <w:rFonts w:ascii="Arial" w:hAnsi="Arial" w:cs="Arial"/>
          <w:b/>
          <w:color w:val="auto"/>
          <w:sz w:val="22"/>
          <w:szCs w:val="22"/>
        </w:rPr>
      </w:pPr>
    </w:p>
    <w:p w:rsidR="00FE36AC" w:rsidRPr="00E53EDA" w:rsidRDefault="00FE36AC" w:rsidP="00F13FFB">
      <w:pPr>
        <w:spacing w:line="276" w:lineRule="auto"/>
        <w:ind w:right="38"/>
        <w:jc w:val="center"/>
        <w:rPr>
          <w:rFonts w:ascii="Arial" w:hAnsi="Arial" w:cs="Arial"/>
          <w:color w:val="auto"/>
          <w:sz w:val="22"/>
          <w:szCs w:val="22"/>
        </w:rPr>
      </w:pPr>
      <w:r w:rsidRPr="00E53EDA">
        <w:rPr>
          <w:rFonts w:ascii="Arial" w:hAnsi="Arial" w:cs="Arial"/>
          <w:b/>
          <w:color w:val="auto"/>
          <w:sz w:val="22"/>
          <w:szCs w:val="22"/>
        </w:rPr>
        <w:t>6 (B)</w:t>
      </w:r>
      <w:r w:rsidRPr="00E53EDA">
        <w:rPr>
          <w:rFonts w:ascii="Arial" w:hAnsi="Arial" w:cs="Arial"/>
          <w:color w:val="auto"/>
          <w:sz w:val="22"/>
          <w:szCs w:val="22"/>
        </w:rPr>
        <w:t xml:space="preserve"> – </w:t>
      </w:r>
      <w:r w:rsidR="001F4F7E" w:rsidRPr="00E53EDA">
        <w:rPr>
          <w:rFonts w:ascii="Arial" w:hAnsi="Arial" w:cs="Arial"/>
          <w:b/>
          <w:color w:val="auto"/>
          <w:sz w:val="22"/>
          <w:szCs w:val="22"/>
        </w:rPr>
        <w:t xml:space="preserve">NEAR </w:t>
      </w:r>
      <w:r w:rsidRPr="00E53EDA">
        <w:rPr>
          <w:rFonts w:ascii="Arial" w:hAnsi="Arial" w:cs="Arial"/>
          <w:b/>
          <w:color w:val="auto"/>
          <w:sz w:val="22"/>
          <w:szCs w:val="22"/>
        </w:rPr>
        <w:t>RELATIONSHIP CERTIFICATE:</w:t>
      </w:r>
    </w:p>
    <w:p w:rsidR="00FE36AC" w:rsidRPr="00E53EDA" w:rsidRDefault="00FE36AC" w:rsidP="00705853">
      <w:pPr>
        <w:spacing w:line="276" w:lineRule="auto"/>
        <w:ind w:right="38"/>
        <w:jc w:val="center"/>
        <w:rPr>
          <w:rFonts w:ascii="Arial" w:hAnsi="Arial" w:cs="Arial"/>
          <w:color w:val="auto"/>
          <w:sz w:val="22"/>
          <w:szCs w:val="22"/>
        </w:rPr>
      </w:pPr>
      <w:r w:rsidRPr="00E53EDA">
        <w:rPr>
          <w:rFonts w:ascii="Arial" w:hAnsi="Arial" w:cs="Arial"/>
          <w:color w:val="auto"/>
          <w:sz w:val="22"/>
          <w:szCs w:val="22"/>
        </w:rPr>
        <w:t xml:space="preserve">(Format of the Certificate to be given as per the </w:t>
      </w:r>
      <w:r w:rsidR="00733986" w:rsidRPr="00E53EDA">
        <w:rPr>
          <w:rFonts w:ascii="Arial" w:hAnsi="Arial" w:cs="Arial"/>
          <w:color w:val="auto"/>
          <w:sz w:val="22"/>
          <w:szCs w:val="22"/>
        </w:rPr>
        <w:t>Clause</w:t>
      </w:r>
      <w:r w:rsidRPr="00E53EDA">
        <w:rPr>
          <w:rFonts w:ascii="Arial" w:hAnsi="Arial" w:cs="Arial"/>
          <w:color w:val="auto"/>
          <w:sz w:val="22"/>
          <w:szCs w:val="22"/>
        </w:rPr>
        <w:t xml:space="preserve"> 34.4 of </w:t>
      </w:r>
      <w:r w:rsidR="00733986" w:rsidRPr="00E53EDA">
        <w:rPr>
          <w:rFonts w:ascii="Arial" w:hAnsi="Arial" w:cs="Arial"/>
          <w:color w:val="auto"/>
          <w:sz w:val="22"/>
          <w:szCs w:val="22"/>
        </w:rPr>
        <w:t>Section</w:t>
      </w:r>
      <w:r w:rsidRPr="00E53EDA">
        <w:rPr>
          <w:rFonts w:ascii="Arial" w:hAnsi="Arial" w:cs="Arial"/>
          <w:color w:val="auto"/>
          <w:sz w:val="22"/>
          <w:szCs w:val="22"/>
        </w:rPr>
        <w:t>-4 Part-A by the bidder in respect of status of employment of his/ her near relation in BSNL)</w:t>
      </w:r>
    </w:p>
    <w:p w:rsidR="00FE36AC" w:rsidRPr="00E53EDA" w:rsidRDefault="00FE36AC" w:rsidP="00705853">
      <w:pPr>
        <w:spacing w:line="276" w:lineRule="auto"/>
        <w:ind w:right="38" w:firstLine="720"/>
        <w:rPr>
          <w:rFonts w:ascii="Arial" w:hAnsi="Arial" w:cs="Arial"/>
          <w:b/>
          <w:color w:val="auto"/>
          <w:sz w:val="22"/>
          <w:szCs w:val="22"/>
        </w:rPr>
      </w:pPr>
    </w:p>
    <w:p w:rsidR="00FE36AC" w:rsidRPr="00E53EDA" w:rsidRDefault="00FE36AC" w:rsidP="00705853">
      <w:pPr>
        <w:pStyle w:val="SectionLevel3"/>
        <w:numPr>
          <w:ilvl w:val="0"/>
          <w:numId w:val="0"/>
        </w:numPr>
        <w:spacing w:line="276" w:lineRule="auto"/>
        <w:ind w:right="38"/>
        <w:rPr>
          <w:sz w:val="22"/>
          <w:szCs w:val="22"/>
        </w:rPr>
      </w:pPr>
      <w:r w:rsidRPr="00E53EDA">
        <w:rPr>
          <w:sz w:val="22"/>
          <w:szCs w:val="22"/>
        </w:rPr>
        <w:t>The format of the certificate to be given is "</w:t>
      </w:r>
      <w:r w:rsidRPr="00E53EDA">
        <w:rPr>
          <w:i/>
          <w:sz w:val="22"/>
          <w:szCs w:val="22"/>
        </w:rPr>
        <w:t xml:space="preserve">I…………..s/o…….……r/o……………..hereby certify that none of my relative(s) as defined in the tender document is/are employed in </w:t>
      </w:r>
      <w:r w:rsidRPr="00E53EDA">
        <w:rPr>
          <w:b/>
          <w:bCs/>
          <w:i/>
          <w:sz w:val="22"/>
          <w:szCs w:val="22"/>
        </w:rPr>
        <w:t xml:space="preserve">BSNL unit </w:t>
      </w:r>
      <w:r w:rsidR="00831DEA" w:rsidRPr="00E53EDA">
        <w:rPr>
          <w:b/>
          <w:bCs/>
          <w:i/>
          <w:sz w:val="22"/>
          <w:szCs w:val="22"/>
        </w:rPr>
        <w:t>where tender is being submitted</w:t>
      </w:r>
      <w:r w:rsidR="00831DEA" w:rsidRPr="00E53EDA">
        <w:rPr>
          <w:i/>
          <w:sz w:val="22"/>
          <w:szCs w:val="22"/>
        </w:rPr>
        <w:t xml:space="preserve"> </w:t>
      </w:r>
      <w:r w:rsidRPr="00E53EDA">
        <w:rPr>
          <w:i/>
          <w:sz w:val="22"/>
          <w:szCs w:val="22"/>
        </w:rPr>
        <w:t>as per details given in tender document.  In case at any stage, it is found that the information given by me is false/ incorrect, BSNL shall have the absolute right to take any action as deemed fit/without any prior intimation to me.</w:t>
      </w:r>
      <w:r w:rsidRPr="00E53EDA">
        <w:rPr>
          <w:sz w:val="22"/>
          <w:szCs w:val="22"/>
        </w:rPr>
        <w:t>"</w:t>
      </w:r>
    </w:p>
    <w:p w:rsidR="00FE36AC" w:rsidRPr="00E53EDA" w:rsidRDefault="00FE36AC" w:rsidP="00705853">
      <w:pPr>
        <w:pStyle w:val="Heading2"/>
        <w:spacing w:before="0" w:after="0" w:line="276" w:lineRule="auto"/>
        <w:ind w:right="38"/>
        <w:jc w:val="both"/>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jc w:val="right"/>
        <w:rPr>
          <w:sz w:val="22"/>
          <w:szCs w:val="22"/>
        </w:rPr>
      </w:pPr>
      <w:r w:rsidRPr="00E53EDA">
        <w:rPr>
          <w:sz w:val="22"/>
          <w:szCs w:val="22"/>
        </w:rPr>
        <w:t>Signature of the tenderer</w:t>
      </w:r>
    </w:p>
    <w:p w:rsidR="00FE36AC" w:rsidRPr="00E53EDA" w:rsidRDefault="00FE36AC" w:rsidP="00705853">
      <w:pPr>
        <w:spacing w:line="276" w:lineRule="auto"/>
        <w:ind w:right="38"/>
        <w:jc w:val="right"/>
        <w:rPr>
          <w:rFonts w:ascii="Arial" w:hAnsi="Arial" w:cs="Arial"/>
          <w:color w:val="auto"/>
          <w:sz w:val="22"/>
          <w:szCs w:val="22"/>
        </w:rPr>
      </w:pPr>
      <w:r w:rsidRPr="00E53EDA">
        <w:rPr>
          <w:rFonts w:ascii="Arial" w:hAnsi="Arial" w:cs="Arial"/>
          <w:color w:val="auto"/>
          <w:sz w:val="22"/>
          <w:szCs w:val="22"/>
        </w:rPr>
        <w:t>With date and seal</w:t>
      </w:r>
    </w:p>
    <w:p w:rsidR="000E450C" w:rsidRPr="00E53EDA" w:rsidRDefault="000E450C" w:rsidP="00705853">
      <w:pPr>
        <w:pStyle w:val="Heading2"/>
        <w:spacing w:before="0" w:after="0" w:line="276" w:lineRule="auto"/>
        <w:ind w:right="38"/>
        <w:rPr>
          <w:b/>
          <w:bCs/>
          <w:sz w:val="22"/>
          <w:szCs w:val="22"/>
        </w:rPr>
      </w:pPr>
    </w:p>
    <w:p w:rsidR="00FE36AC" w:rsidRPr="00E53EDA" w:rsidRDefault="000E450C" w:rsidP="00705853">
      <w:pPr>
        <w:pStyle w:val="Heading2"/>
        <w:spacing w:before="0" w:after="0" w:line="276" w:lineRule="auto"/>
        <w:ind w:right="38"/>
        <w:rPr>
          <w:b/>
          <w:bCs/>
          <w:sz w:val="22"/>
          <w:szCs w:val="22"/>
        </w:rPr>
      </w:pPr>
      <w:r w:rsidRPr="00E53EDA">
        <w:rPr>
          <w:b/>
          <w:bCs/>
          <w:sz w:val="22"/>
          <w:szCs w:val="22"/>
        </w:rPr>
        <w:t>OR</w:t>
      </w:r>
    </w:p>
    <w:p w:rsidR="00D97033" w:rsidRPr="00E53EDA" w:rsidRDefault="00D97033" w:rsidP="00006984">
      <w:pPr>
        <w:pStyle w:val="Heading2"/>
        <w:spacing w:before="0" w:after="0" w:line="276" w:lineRule="auto"/>
        <w:jc w:val="both"/>
      </w:pPr>
    </w:p>
    <w:p w:rsidR="00006984" w:rsidRPr="00E53EDA" w:rsidRDefault="00006984" w:rsidP="00006984">
      <w:pPr>
        <w:pStyle w:val="Heading2"/>
        <w:spacing w:before="0" w:after="0" w:line="276" w:lineRule="auto"/>
        <w:jc w:val="both"/>
      </w:pPr>
      <w:r w:rsidRPr="00E53EDA">
        <w:t xml:space="preserve">If the bidder has near relatives in the BSNL Unit </w:t>
      </w:r>
      <w:r w:rsidR="008709A3" w:rsidRPr="00E53EDA">
        <w:t>where tender is being submitted</w:t>
      </w:r>
      <w:r w:rsidRPr="00E53EDA">
        <w:t xml:space="preserve">, then they shall submit </w:t>
      </w:r>
      <w:r w:rsidR="00C905A0" w:rsidRPr="00E53EDA">
        <w:t xml:space="preserve">following </w:t>
      </w:r>
      <w:r w:rsidR="005F49FB" w:rsidRPr="00E53EDA">
        <w:t>details of those officers:</w:t>
      </w:r>
    </w:p>
    <w:p w:rsidR="00006984" w:rsidRPr="00E53EDA" w:rsidRDefault="00006984" w:rsidP="00006984">
      <w:pPr>
        <w:rPr>
          <w:color w:val="auto"/>
        </w:rPr>
      </w:pPr>
    </w:p>
    <w:tbl>
      <w:tblPr>
        <w:tblStyle w:val="TableGrid"/>
        <w:tblW w:w="0" w:type="auto"/>
        <w:tblLook w:val="04A0" w:firstRow="1" w:lastRow="0" w:firstColumn="1" w:lastColumn="0" w:noHBand="0" w:noVBand="1"/>
      </w:tblPr>
      <w:tblGrid>
        <w:gridCol w:w="1496"/>
        <w:gridCol w:w="1496"/>
        <w:gridCol w:w="1496"/>
        <w:gridCol w:w="1496"/>
        <w:gridCol w:w="1497"/>
        <w:gridCol w:w="1497"/>
      </w:tblGrid>
      <w:tr w:rsidR="007D0BCE" w:rsidRPr="00E53EDA" w:rsidTr="00006984">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S.No</w:t>
            </w:r>
          </w:p>
        </w:tc>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Name of the near relative</w:t>
            </w:r>
          </w:p>
        </w:tc>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 xml:space="preserve">Designation </w:t>
            </w:r>
          </w:p>
        </w:tc>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Employed in office of</w:t>
            </w:r>
          </w:p>
        </w:tc>
        <w:tc>
          <w:tcPr>
            <w:tcW w:w="1497"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Address</w:t>
            </w:r>
          </w:p>
        </w:tc>
        <w:tc>
          <w:tcPr>
            <w:tcW w:w="1497"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Mobile No.</w:t>
            </w:r>
          </w:p>
        </w:tc>
      </w:tr>
      <w:tr w:rsidR="007D0BCE" w:rsidRPr="00E53EDA" w:rsidTr="00006984">
        <w:tc>
          <w:tcPr>
            <w:tcW w:w="1496" w:type="dxa"/>
          </w:tcPr>
          <w:p w:rsidR="00006984" w:rsidRPr="00E53EDA" w:rsidRDefault="00006984" w:rsidP="00006984">
            <w:pPr>
              <w:rPr>
                <w:color w:val="auto"/>
              </w:rPr>
            </w:pPr>
          </w:p>
        </w:tc>
        <w:tc>
          <w:tcPr>
            <w:tcW w:w="1496" w:type="dxa"/>
          </w:tcPr>
          <w:p w:rsidR="00006984" w:rsidRPr="00E53EDA" w:rsidRDefault="00006984" w:rsidP="00006984">
            <w:pPr>
              <w:rPr>
                <w:color w:val="auto"/>
              </w:rPr>
            </w:pPr>
          </w:p>
        </w:tc>
        <w:tc>
          <w:tcPr>
            <w:tcW w:w="1496" w:type="dxa"/>
          </w:tcPr>
          <w:p w:rsidR="00006984" w:rsidRPr="00E53EDA" w:rsidRDefault="00006984" w:rsidP="00006984">
            <w:pPr>
              <w:rPr>
                <w:color w:val="auto"/>
              </w:rPr>
            </w:pPr>
          </w:p>
        </w:tc>
        <w:tc>
          <w:tcPr>
            <w:tcW w:w="1496" w:type="dxa"/>
          </w:tcPr>
          <w:p w:rsidR="00006984" w:rsidRPr="00E53EDA" w:rsidRDefault="00006984" w:rsidP="00006984">
            <w:pPr>
              <w:rPr>
                <w:color w:val="auto"/>
              </w:rPr>
            </w:pPr>
          </w:p>
        </w:tc>
        <w:tc>
          <w:tcPr>
            <w:tcW w:w="1497" w:type="dxa"/>
          </w:tcPr>
          <w:p w:rsidR="00006984" w:rsidRPr="00E53EDA" w:rsidRDefault="00006984" w:rsidP="00006984">
            <w:pPr>
              <w:rPr>
                <w:color w:val="auto"/>
              </w:rPr>
            </w:pPr>
          </w:p>
        </w:tc>
        <w:tc>
          <w:tcPr>
            <w:tcW w:w="1497" w:type="dxa"/>
          </w:tcPr>
          <w:p w:rsidR="00006984" w:rsidRPr="00E53EDA" w:rsidRDefault="00006984" w:rsidP="00006984">
            <w:pPr>
              <w:rPr>
                <w:color w:val="auto"/>
              </w:rPr>
            </w:pPr>
          </w:p>
        </w:tc>
      </w:tr>
      <w:tr w:rsidR="00753FCE" w:rsidRPr="00E53EDA" w:rsidTr="00006984">
        <w:tc>
          <w:tcPr>
            <w:tcW w:w="1496" w:type="dxa"/>
          </w:tcPr>
          <w:p w:rsidR="00753FCE" w:rsidRPr="00E53EDA" w:rsidRDefault="00753FCE" w:rsidP="00006984">
            <w:pPr>
              <w:rPr>
                <w:color w:val="auto"/>
              </w:rPr>
            </w:pPr>
          </w:p>
        </w:tc>
        <w:tc>
          <w:tcPr>
            <w:tcW w:w="1496" w:type="dxa"/>
          </w:tcPr>
          <w:p w:rsidR="00753FCE" w:rsidRPr="00E53EDA" w:rsidRDefault="00753FCE" w:rsidP="00006984">
            <w:pPr>
              <w:rPr>
                <w:color w:val="auto"/>
              </w:rPr>
            </w:pPr>
          </w:p>
        </w:tc>
        <w:tc>
          <w:tcPr>
            <w:tcW w:w="1496" w:type="dxa"/>
          </w:tcPr>
          <w:p w:rsidR="00753FCE" w:rsidRPr="00E53EDA" w:rsidRDefault="00753FCE" w:rsidP="00006984">
            <w:pPr>
              <w:rPr>
                <w:color w:val="auto"/>
              </w:rPr>
            </w:pPr>
          </w:p>
        </w:tc>
        <w:tc>
          <w:tcPr>
            <w:tcW w:w="1496" w:type="dxa"/>
          </w:tcPr>
          <w:p w:rsidR="00753FCE" w:rsidRPr="00E53EDA" w:rsidRDefault="00753FCE" w:rsidP="00006984">
            <w:pPr>
              <w:rPr>
                <w:color w:val="auto"/>
              </w:rPr>
            </w:pPr>
          </w:p>
        </w:tc>
        <w:tc>
          <w:tcPr>
            <w:tcW w:w="1497" w:type="dxa"/>
          </w:tcPr>
          <w:p w:rsidR="00753FCE" w:rsidRPr="00E53EDA" w:rsidRDefault="00753FCE" w:rsidP="00006984">
            <w:pPr>
              <w:rPr>
                <w:color w:val="auto"/>
              </w:rPr>
            </w:pPr>
          </w:p>
        </w:tc>
        <w:tc>
          <w:tcPr>
            <w:tcW w:w="1497" w:type="dxa"/>
          </w:tcPr>
          <w:p w:rsidR="00753FCE" w:rsidRPr="00E53EDA" w:rsidRDefault="00753FCE" w:rsidP="00006984">
            <w:pPr>
              <w:rPr>
                <w:color w:val="auto"/>
              </w:rPr>
            </w:pPr>
          </w:p>
        </w:tc>
      </w:tr>
    </w:tbl>
    <w:p w:rsidR="00006984" w:rsidRPr="00E53EDA" w:rsidRDefault="00006984" w:rsidP="00006984">
      <w:pPr>
        <w:rPr>
          <w:color w:val="auto"/>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733986" w:rsidP="00705853">
      <w:pPr>
        <w:pStyle w:val="Heading2"/>
        <w:spacing w:before="0" w:after="0" w:line="276" w:lineRule="auto"/>
        <w:ind w:right="38"/>
        <w:rPr>
          <w:b/>
          <w:i/>
          <w:sz w:val="22"/>
          <w:szCs w:val="22"/>
        </w:rPr>
      </w:pPr>
      <w:r w:rsidRPr="00E53EDA">
        <w:rPr>
          <w:b/>
          <w:sz w:val="22"/>
          <w:szCs w:val="22"/>
        </w:rPr>
        <w:t>SECTION</w:t>
      </w:r>
      <w:r w:rsidR="00FE36AC" w:rsidRPr="00E53EDA">
        <w:rPr>
          <w:b/>
          <w:sz w:val="22"/>
          <w:szCs w:val="22"/>
        </w:rPr>
        <w:t>- 7</w:t>
      </w:r>
    </w:p>
    <w:p w:rsidR="00FE36AC" w:rsidRPr="00E53EDA" w:rsidRDefault="00FE36AC" w:rsidP="00705853">
      <w:pPr>
        <w:spacing w:after="0" w:line="276" w:lineRule="auto"/>
        <w:ind w:right="38"/>
        <w:jc w:val="center"/>
        <w:rPr>
          <w:rFonts w:ascii="Arial" w:hAnsi="Arial" w:cs="Arial"/>
          <w:b/>
          <w:color w:val="auto"/>
          <w:sz w:val="22"/>
          <w:szCs w:val="22"/>
        </w:rPr>
      </w:pPr>
    </w:p>
    <w:p w:rsidR="00FE36AC" w:rsidRPr="00E53EDA" w:rsidRDefault="00FE36AC" w:rsidP="00705853">
      <w:pPr>
        <w:spacing w:after="0" w:line="276" w:lineRule="auto"/>
        <w:ind w:right="38"/>
        <w:jc w:val="center"/>
        <w:rPr>
          <w:rFonts w:ascii="Arial" w:hAnsi="Arial" w:cs="Arial"/>
          <w:b/>
          <w:color w:val="auto"/>
          <w:sz w:val="22"/>
          <w:szCs w:val="22"/>
        </w:rPr>
      </w:pPr>
      <w:r w:rsidRPr="00E53EDA">
        <w:rPr>
          <w:rFonts w:ascii="Arial" w:hAnsi="Arial" w:cs="Arial"/>
          <w:b/>
          <w:color w:val="auto"/>
          <w:sz w:val="22"/>
          <w:szCs w:val="22"/>
        </w:rPr>
        <w:t xml:space="preserve">PROFORMAS </w:t>
      </w:r>
    </w:p>
    <w:p w:rsidR="00FE36AC" w:rsidRPr="00E53EDA" w:rsidRDefault="00FE36AC" w:rsidP="00705853">
      <w:pPr>
        <w:spacing w:after="0" w:line="276" w:lineRule="auto"/>
        <w:ind w:right="38"/>
        <w:rPr>
          <w:rFonts w:ascii="Arial" w:hAnsi="Arial" w:cs="Arial"/>
          <w:color w:val="auto"/>
          <w:sz w:val="22"/>
          <w:szCs w:val="22"/>
        </w:rPr>
      </w:pPr>
    </w:p>
    <w:p w:rsidR="00FE36AC" w:rsidRPr="00E53EDA" w:rsidRDefault="00FE36AC" w:rsidP="00705853">
      <w:pPr>
        <w:spacing w:after="0" w:line="276" w:lineRule="auto"/>
        <w:ind w:right="38"/>
        <w:rPr>
          <w:rFonts w:ascii="Arial" w:hAnsi="Arial" w:cs="Arial"/>
          <w:bCs/>
          <w:color w:val="auto"/>
          <w:sz w:val="22"/>
          <w:szCs w:val="22"/>
        </w:rPr>
      </w:pPr>
      <w:r w:rsidRPr="00E53EDA">
        <w:rPr>
          <w:rFonts w:ascii="Arial" w:hAnsi="Arial" w:cs="Arial"/>
          <w:b/>
          <w:color w:val="auto"/>
          <w:sz w:val="22"/>
          <w:szCs w:val="22"/>
        </w:rPr>
        <w:t>7(A)</w:t>
      </w:r>
      <w:r w:rsidRPr="00E53EDA">
        <w:rPr>
          <w:rFonts w:ascii="Arial" w:hAnsi="Arial" w:cs="Arial"/>
          <w:color w:val="auto"/>
          <w:sz w:val="22"/>
          <w:szCs w:val="22"/>
        </w:rPr>
        <w:tab/>
      </w:r>
      <w:r w:rsidRPr="00E53EDA">
        <w:rPr>
          <w:rFonts w:ascii="Arial" w:hAnsi="Arial" w:cs="Arial"/>
          <w:b/>
          <w:color w:val="auto"/>
          <w:sz w:val="22"/>
          <w:szCs w:val="22"/>
        </w:rPr>
        <w:t>For the BIDSECURITY/EMD Guarantee</w:t>
      </w:r>
      <w:r w:rsidR="0075733A" w:rsidRPr="00E53EDA">
        <w:rPr>
          <w:rFonts w:ascii="Arial" w:hAnsi="Arial" w:cs="Arial"/>
          <w:bCs/>
          <w:color w:val="auto"/>
          <w:sz w:val="22"/>
          <w:szCs w:val="22"/>
        </w:rPr>
        <w:fldChar w:fldCharType="begin"/>
      </w:r>
      <w:r w:rsidRPr="00E53EDA">
        <w:rPr>
          <w:rFonts w:ascii="Arial" w:hAnsi="Arial" w:cs="Arial"/>
          <w:color w:val="auto"/>
          <w:sz w:val="22"/>
          <w:szCs w:val="22"/>
        </w:rPr>
        <w:instrText xml:space="preserve"> TC "Annexure – C- FORMAT OF THE BANK GUARANTEE" \f C \l "1" </w:instrText>
      </w:r>
      <w:r w:rsidR="0075733A" w:rsidRPr="00E53EDA">
        <w:rPr>
          <w:rFonts w:ascii="Arial" w:hAnsi="Arial" w:cs="Arial"/>
          <w:bCs/>
          <w:color w:val="auto"/>
          <w:sz w:val="22"/>
          <w:szCs w:val="22"/>
        </w:rPr>
        <w:fldChar w:fldCharType="end"/>
      </w:r>
    </w:p>
    <w:p w:rsidR="00FE36AC" w:rsidRPr="00E53EDA" w:rsidRDefault="00FE36AC" w:rsidP="00705853">
      <w:pPr>
        <w:spacing w:after="0" w:line="276" w:lineRule="auto"/>
        <w:ind w:right="38"/>
        <w:jc w:val="center"/>
        <w:rPr>
          <w:rFonts w:ascii="Arial" w:hAnsi="Arial" w:cs="Arial"/>
          <w:color w:val="auto"/>
          <w:sz w:val="22"/>
          <w:szCs w:val="22"/>
        </w:rPr>
      </w:pPr>
      <w:r w:rsidRPr="00E53EDA">
        <w:rPr>
          <w:rFonts w:ascii="Arial" w:hAnsi="Arial" w:cs="Arial"/>
          <w:color w:val="auto"/>
          <w:sz w:val="22"/>
          <w:szCs w:val="22"/>
        </w:rPr>
        <w:t>(To be typed on Rs.100/- non-judicial stamp paper)</w:t>
      </w:r>
    </w:p>
    <w:p w:rsidR="00FE36AC" w:rsidRPr="00E53EDA" w:rsidRDefault="00FE36AC" w:rsidP="00705853">
      <w:pPr>
        <w:spacing w:after="0" w:line="276" w:lineRule="auto"/>
        <w:ind w:right="38"/>
        <w:jc w:val="center"/>
        <w:rPr>
          <w:rFonts w:ascii="Arial" w:hAnsi="Arial" w:cs="Arial"/>
          <w:b/>
          <w:color w:val="auto"/>
          <w:sz w:val="22"/>
          <w:szCs w:val="22"/>
        </w:rPr>
      </w:pPr>
    </w:p>
    <w:p w:rsidR="00FE36AC" w:rsidRPr="00E53EDA" w:rsidRDefault="00FE36AC" w:rsidP="00AB695B">
      <w:pPr>
        <w:pStyle w:val="BodyText2"/>
        <w:spacing w:after="0" w:line="276" w:lineRule="auto"/>
        <w:ind w:right="38"/>
        <w:rPr>
          <w:rFonts w:ascii="Arial" w:hAnsi="Arial" w:cs="Arial"/>
          <w:color w:val="auto"/>
          <w:sz w:val="22"/>
          <w:szCs w:val="22"/>
        </w:rPr>
      </w:pPr>
      <w:r w:rsidRPr="00E53EDA">
        <w:rPr>
          <w:rFonts w:ascii="Arial" w:hAnsi="Arial" w:cs="Arial"/>
          <w:b/>
          <w:color w:val="auto"/>
          <w:sz w:val="22"/>
          <w:szCs w:val="22"/>
        </w:rPr>
        <w:t>Sub:</w:t>
      </w:r>
      <w:r w:rsidRPr="00E53EDA">
        <w:rPr>
          <w:rFonts w:ascii="Arial" w:hAnsi="Arial" w:cs="Arial"/>
          <w:b/>
          <w:color w:val="auto"/>
          <w:sz w:val="22"/>
          <w:szCs w:val="22"/>
        </w:rPr>
        <w:tab/>
        <w:t xml:space="preserve">Bid Security/EMD </w:t>
      </w:r>
      <w:r w:rsidR="001505A4" w:rsidRPr="00E53EDA">
        <w:rPr>
          <w:rFonts w:ascii="Arial" w:hAnsi="Arial" w:cs="Arial"/>
          <w:b/>
          <w:color w:val="auto"/>
          <w:sz w:val="22"/>
          <w:szCs w:val="22"/>
        </w:rPr>
        <w:t>inform of Bank G</w:t>
      </w:r>
      <w:r w:rsidRPr="00E53EDA">
        <w:rPr>
          <w:rFonts w:ascii="Arial" w:hAnsi="Arial" w:cs="Arial"/>
          <w:b/>
          <w:color w:val="auto"/>
          <w:sz w:val="22"/>
          <w:szCs w:val="22"/>
        </w:rPr>
        <w:t>uarantee</w:t>
      </w:r>
      <w:r w:rsidR="001B0113" w:rsidRPr="00E53EDA">
        <w:rPr>
          <w:rFonts w:ascii="Arial" w:hAnsi="Arial" w:cs="Arial"/>
          <w:b/>
          <w:color w:val="auto"/>
          <w:sz w:val="22"/>
          <w:szCs w:val="22"/>
        </w:rPr>
        <w:t xml:space="preserve"> </w:t>
      </w:r>
      <w:r w:rsidR="001505A4" w:rsidRPr="00E53EDA">
        <w:rPr>
          <w:rFonts w:ascii="Arial" w:hAnsi="Arial" w:cs="Arial"/>
          <w:b/>
          <w:color w:val="auto"/>
          <w:sz w:val="22"/>
          <w:szCs w:val="22"/>
        </w:rPr>
        <w:t>(EMBG)</w:t>
      </w:r>
      <w:r w:rsidRPr="00E53EDA">
        <w:rPr>
          <w:rFonts w:ascii="Arial" w:hAnsi="Arial" w:cs="Arial"/>
          <w:color w:val="auto"/>
          <w:sz w:val="22"/>
          <w:szCs w:val="22"/>
        </w:rPr>
        <w:t>.</w:t>
      </w:r>
    </w:p>
    <w:p w:rsidR="00AB695B" w:rsidRPr="00E53EDA" w:rsidRDefault="00AB695B" w:rsidP="00AB695B">
      <w:pPr>
        <w:pStyle w:val="BodyText2"/>
        <w:spacing w:after="0" w:line="276" w:lineRule="auto"/>
        <w:ind w:right="38"/>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ab/>
        <w:t xml:space="preserve">Whereas M/s ……………………………  </w:t>
      </w:r>
      <w:r w:rsidR="001505A4" w:rsidRPr="00E53EDA">
        <w:rPr>
          <w:rFonts w:ascii="Arial" w:hAnsi="Arial" w:cs="Arial"/>
          <w:color w:val="auto"/>
          <w:sz w:val="22"/>
          <w:szCs w:val="22"/>
        </w:rPr>
        <w:t>having registered office at</w:t>
      </w:r>
      <w:r w:rsidRPr="00E53EDA">
        <w:rPr>
          <w:rFonts w:ascii="Arial" w:hAnsi="Arial" w:cs="Arial"/>
          <w:color w:val="auto"/>
          <w:sz w:val="22"/>
          <w:szCs w:val="22"/>
        </w:rPr>
        <w:t xml:space="preserve"> ……………… ………… ………………………………………  (Hereafter referred to as Bidder) has approached us for giving Bank Guarantee of Rs. ……………………/- (hereafter known as the “B. G. Amount”) valid up to …../……/ 20….. (hereafter known as the “Validity date”) in favour of </w:t>
      </w:r>
      <w:r w:rsidR="001505A4" w:rsidRPr="00E53EDA">
        <w:rPr>
          <w:rFonts w:ascii="Arial" w:hAnsi="Arial" w:cs="Arial"/>
          <w:color w:val="auto"/>
          <w:sz w:val="22"/>
          <w:szCs w:val="22"/>
          <w:u w:val="single"/>
        </w:rPr>
        <w:t>…………………………………..</w:t>
      </w:r>
      <w:r w:rsidRPr="00E53EDA">
        <w:rPr>
          <w:rFonts w:ascii="Arial" w:hAnsi="Arial" w:cs="Arial"/>
          <w:color w:val="auto"/>
          <w:sz w:val="22"/>
          <w:szCs w:val="22"/>
        </w:rPr>
        <w:t xml:space="preserve"> (Hereafter referred to as </w:t>
      </w:r>
      <w:r w:rsidR="00AF1CBC" w:rsidRPr="00E53EDA">
        <w:rPr>
          <w:rFonts w:ascii="Arial" w:hAnsi="Arial" w:cs="Arial"/>
          <w:color w:val="auto"/>
          <w:sz w:val="22"/>
          <w:szCs w:val="22"/>
        </w:rPr>
        <w:t>BSNL</w:t>
      </w:r>
      <w:r w:rsidRPr="00E53EDA">
        <w:rPr>
          <w:rFonts w:ascii="Arial" w:hAnsi="Arial" w:cs="Arial"/>
          <w:color w:val="auto"/>
          <w:sz w:val="22"/>
          <w:szCs w:val="22"/>
        </w:rPr>
        <w:t xml:space="preserve">) for participation in the tender of work of  ……………………………………………..  vide tender no. …………………………………. </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ab/>
        <w:t>Now at the request of the Bidder, We ……………………………………… Bank …………………………Branch having ………………………………………… ………. .……………………………………. (Address) and Regd. office address as ……… ………...……………………………………………………………………… ……… ……… …………… (Hereinafter called ‘the Bank”) agrees to give this guarantee as hereinafter contained:</w:t>
      </w:r>
    </w:p>
    <w:p w:rsidR="00AB695B" w:rsidRPr="00E53EDA" w:rsidRDefault="00AB695B"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hanging="567"/>
        <w:jc w:val="both"/>
        <w:rPr>
          <w:rFonts w:ascii="Arial" w:hAnsi="Arial" w:cs="Arial"/>
          <w:color w:val="auto"/>
          <w:sz w:val="22"/>
          <w:szCs w:val="22"/>
        </w:rPr>
      </w:pPr>
      <w:r w:rsidRPr="00E53EDA">
        <w:rPr>
          <w:rFonts w:ascii="Arial" w:hAnsi="Arial" w:cs="Arial"/>
          <w:color w:val="auto"/>
          <w:sz w:val="22"/>
          <w:szCs w:val="22"/>
        </w:rPr>
        <w:t xml:space="preserve">2. </w:t>
      </w:r>
      <w:r w:rsidRPr="00E53EDA">
        <w:rPr>
          <w:rFonts w:ascii="Arial" w:hAnsi="Arial" w:cs="Arial"/>
          <w:color w:val="auto"/>
          <w:sz w:val="22"/>
          <w:szCs w:val="22"/>
        </w:rPr>
        <w:tab/>
        <w:t>We the Bank do hereby undertake to pay the amounts due and payable under this guarantee without any demur, merely on a demand from the</w:t>
      </w:r>
      <w:r w:rsidR="00EC0E9B" w:rsidRPr="00E53EDA">
        <w:rPr>
          <w:rFonts w:ascii="Arial" w:hAnsi="Arial" w:cs="Arial"/>
          <w:color w:val="auto"/>
          <w:sz w:val="22"/>
          <w:szCs w:val="22"/>
        </w:rPr>
        <w:t xml:space="preserve"> BSNL </w:t>
      </w:r>
      <w:r w:rsidRPr="00E53EDA">
        <w:rPr>
          <w:rFonts w:ascii="Arial" w:hAnsi="Arial" w:cs="Arial"/>
          <w:color w:val="auto"/>
          <w:sz w:val="22"/>
          <w:szCs w:val="22"/>
        </w:rPr>
        <w:t>stating that the amount claimed is due by way of loss or damage caused to or would be caused to or suffered by the</w:t>
      </w:r>
      <w:r w:rsidR="00EC0E9B" w:rsidRPr="00E53EDA">
        <w:rPr>
          <w:rFonts w:ascii="Arial" w:hAnsi="Arial" w:cs="Arial"/>
          <w:color w:val="auto"/>
          <w:sz w:val="22"/>
          <w:szCs w:val="22"/>
        </w:rPr>
        <w:t xml:space="preserve"> BSNL</w:t>
      </w:r>
      <w:r w:rsidRPr="00E53EDA">
        <w:rPr>
          <w:rFonts w:ascii="Arial" w:hAnsi="Arial" w:cs="Arial"/>
          <w:color w:val="auto"/>
          <w:sz w:val="22"/>
          <w:szCs w:val="22"/>
        </w:rPr>
        <w:t xml:space="preserve"> by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w:t>
      </w:r>
      <w:r w:rsidR="00EC0E9B" w:rsidRPr="00E53EDA">
        <w:rPr>
          <w:rFonts w:ascii="Arial" w:hAnsi="Arial" w:cs="Arial"/>
          <w:color w:val="auto"/>
          <w:sz w:val="22"/>
          <w:szCs w:val="22"/>
        </w:rPr>
        <w:t xml:space="preserve"> BSNL</w:t>
      </w:r>
      <w:r w:rsidRPr="00E53EDA">
        <w:rPr>
          <w:rFonts w:ascii="Arial" w:hAnsi="Arial" w:cs="Arial"/>
          <w:color w:val="auto"/>
          <w:sz w:val="22"/>
          <w:szCs w:val="22"/>
        </w:rPr>
        <w:t xml:space="preserve"> in these counts shall be final and binding on the bank. However, our liability under this guarantee shall be restricted to an amount not exceeding the “B. G. Amount”.</w:t>
      </w:r>
    </w:p>
    <w:p w:rsidR="00FE36AC" w:rsidRPr="00E53EDA" w:rsidRDefault="00FE36AC" w:rsidP="00705853">
      <w:pPr>
        <w:spacing w:after="0" w:line="276" w:lineRule="auto"/>
        <w:ind w:right="38" w:hanging="709"/>
        <w:jc w:val="both"/>
        <w:rPr>
          <w:rFonts w:ascii="Arial" w:hAnsi="Arial" w:cs="Arial"/>
          <w:color w:val="auto"/>
          <w:sz w:val="22"/>
          <w:szCs w:val="22"/>
        </w:rPr>
      </w:pPr>
    </w:p>
    <w:p w:rsidR="00FE36AC" w:rsidRPr="00E53EDA" w:rsidRDefault="00FE36AC" w:rsidP="00705853">
      <w:pPr>
        <w:spacing w:after="0" w:line="276" w:lineRule="auto"/>
        <w:ind w:right="38" w:hanging="567"/>
        <w:jc w:val="both"/>
        <w:rPr>
          <w:rFonts w:ascii="Arial" w:hAnsi="Arial" w:cs="Arial"/>
          <w:color w:val="auto"/>
          <w:sz w:val="22"/>
          <w:szCs w:val="22"/>
        </w:rPr>
      </w:pPr>
      <w:r w:rsidRPr="00E53EDA">
        <w:rPr>
          <w:rFonts w:ascii="Arial" w:hAnsi="Arial" w:cs="Arial"/>
          <w:color w:val="auto"/>
          <w:sz w:val="22"/>
          <w:szCs w:val="22"/>
        </w:rPr>
        <w:t xml:space="preserve">3. </w:t>
      </w:r>
      <w:r w:rsidRPr="00E53EDA">
        <w:rPr>
          <w:rFonts w:ascii="Arial" w:hAnsi="Arial" w:cs="Arial"/>
          <w:color w:val="auto"/>
          <w:sz w:val="22"/>
          <w:szCs w:val="22"/>
        </w:rPr>
        <w:tab/>
        <w:t xml:space="preserve">We undertake to pay to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rsidR="00FE36AC" w:rsidRPr="00E53EDA" w:rsidRDefault="00FE36AC" w:rsidP="00705853">
      <w:pPr>
        <w:spacing w:after="0" w:line="276" w:lineRule="auto"/>
        <w:ind w:right="38" w:hanging="567"/>
        <w:jc w:val="both"/>
        <w:rPr>
          <w:rFonts w:ascii="Arial" w:hAnsi="Arial" w:cs="Arial"/>
          <w:color w:val="auto"/>
          <w:sz w:val="22"/>
          <w:szCs w:val="22"/>
        </w:rPr>
      </w:pPr>
    </w:p>
    <w:p w:rsidR="00FE36AC" w:rsidRPr="00E53EDA" w:rsidRDefault="00FE36AC" w:rsidP="00705853">
      <w:pPr>
        <w:spacing w:after="0"/>
        <w:ind w:right="38" w:hanging="567"/>
        <w:jc w:val="both"/>
        <w:rPr>
          <w:rFonts w:ascii="Arial" w:hAnsi="Arial" w:cs="Arial"/>
          <w:color w:val="auto"/>
          <w:sz w:val="22"/>
          <w:szCs w:val="22"/>
        </w:rPr>
      </w:pPr>
      <w:r w:rsidRPr="00E53EDA">
        <w:rPr>
          <w:rFonts w:ascii="Arial" w:hAnsi="Arial" w:cs="Arial"/>
          <w:color w:val="auto"/>
          <w:sz w:val="22"/>
          <w:szCs w:val="22"/>
        </w:rPr>
        <w:t xml:space="preserve">4. </w:t>
      </w:r>
      <w:r w:rsidRPr="00E53EDA">
        <w:rPr>
          <w:rFonts w:ascii="Arial" w:hAnsi="Arial" w:cs="Arial"/>
          <w:color w:val="auto"/>
          <w:sz w:val="22"/>
          <w:szCs w:val="22"/>
        </w:rPr>
        <w:tab/>
        <w:t xml:space="preserve">We the Bank further agree that the guarantee herein contained shall remain in full force and effect during the period that would be taken for the performance of the said agreement and that it shall continue to be enforceable till all the dues of the </w:t>
      </w:r>
      <w:r w:rsidR="00AF1CBC" w:rsidRPr="00E53EDA">
        <w:rPr>
          <w:rFonts w:ascii="Arial" w:hAnsi="Arial" w:cs="Arial"/>
          <w:color w:val="auto"/>
          <w:sz w:val="22"/>
          <w:szCs w:val="22"/>
        </w:rPr>
        <w:t xml:space="preserve"> BSNL</w:t>
      </w:r>
      <w:r w:rsidRPr="00E53EDA">
        <w:rPr>
          <w:rFonts w:ascii="Arial" w:hAnsi="Arial" w:cs="Arial"/>
          <w:color w:val="auto"/>
          <w:sz w:val="22"/>
          <w:szCs w:val="22"/>
        </w:rPr>
        <w:t xml:space="preserve"> under or by virtue of the said Agreement have been fully paid and its claims satisfied or </w:t>
      </w:r>
      <w:r w:rsidRPr="00E53EDA">
        <w:rPr>
          <w:rFonts w:ascii="Arial" w:hAnsi="Arial" w:cs="Arial"/>
          <w:color w:val="auto"/>
          <w:sz w:val="22"/>
          <w:szCs w:val="22"/>
        </w:rPr>
        <w:lastRenderedPageBreak/>
        <w:t xml:space="preserve">discharged or till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 </w:t>
      </w:r>
    </w:p>
    <w:p w:rsidR="00FE36AC" w:rsidRPr="00E53EDA" w:rsidRDefault="00FE36AC" w:rsidP="00705853">
      <w:pPr>
        <w:spacing w:after="0"/>
        <w:ind w:right="38" w:hanging="567"/>
        <w:jc w:val="both"/>
        <w:rPr>
          <w:rFonts w:ascii="Arial" w:hAnsi="Arial" w:cs="Arial"/>
          <w:color w:val="auto"/>
          <w:sz w:val="22"/>
          <w:szCs w:val="22"/>
        </w:rPr>
      </w:pPr>
    </w:p>
    <w:p w:rsidR="00FE36AC" w:rsidRPr="00E53EDA" w:rsidRDefault="00FE36AC" w:rsidP="00705853">
      <w:pPr>
        <w:spacing w:after="0"/>
        <w:ind w:right="38" w:hanging="567"/>
        <w:jc w:val="both"/>
        <w:rPr>
          <w:rFonts w:ascii="Arial" w:hAnsi="Arial" w:cs="Arial"/>
          <w:color w:val="auto"/>
          <w:sz w:val="22"/>
          <w:szCs w:val="22"/>
        </w:rPr>
      </w:pPr>
      <w:r w:rsidRPr="00E53EDA">
        <w:rPr>
          <w:rFonts w:ascii="Arial" w:hAnsi="Arial" w:cs="Arial"/>
          <w:color w:val="auto"/>
          <w:sz w:val="22"/>
          <w:szCs w:val="22"/>
        </w:rPr>
        <w:t>5.</w:t>
      </w:r>
      <w:r w:rsidRPr="00E53EDA">
        <w:rPr>
          <w:rFonts w:ascii="Arial" w:hAnsi="Arial" w:cs="Arial"/>
          <w:color w:val="auto"/>
          <w:sz w:val="22"/>
          <w:szCs w:val="22"/>
        </w:rPr>
        <w:tab/>
        <w:t xml:space="preserve">We the Bank further agree with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that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against the said bidder(s) and to forbear or enforce any of the terms and conditions relating to the said agreement and we shall not be relieved from our liability by reason of any such variation, or extension being granted to the said Bidder(s) or for any forbearance, act or omission on the part of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or any indulgence by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to the said bidder(s) or by any such matter or thing whatsoever which under the law relating to sureties would, but for this provision, have effect of so relieving us. </w:t>
      </w:r>
    </w:p>
    <w:p w:rsidR="00FE36AC" w:rsidRPr="00E53EDA" w:rsidRDefault="00FE36AC" w:rsidP="00705853">
      <w:pPr>
        <w:spacing w:after="0"/>
        <w:ind w:right="38" w:hanging="567"/>
        <w:jc w:val="both"/>
        <w:rPr>
          <w:rFonts w:ascii="Arial" w:hAnsi="Arial" w:cs="Arial"/>
          <w:color w:val="auto"/>
          <w:sz w:val="22"/>
          <w:szCs w:val="22"/>
        </w:rPr>
      </w:pPr>
    </w:p>
    <w:p w:rsidR="00FE36AC" w:rsidRPr="00E53EDA" w:rsidRDefault="00FE36AC" w:rsidP="005E6641">
      <w:pPr>
        <w:widowControl/>
        <w:numPr>
          <w:ilvl w:val="0"/>
          <w:numId w:val="9"/>
        </w:numPr>
        <w:autoSpaceDE/>
        <w:autoSpaceDN/>
        <w:adjustRightInd/>
        <w:spacing w:after="0"/>
        <w:ind w:left="0" w:right="38" w:hanging="567"/>
        <w:jc w:val="both"/>
        <w:rPr>
          <w:rFonts w:ascii="Arial" w:hAnsi="Arial" w:cs="Arial"/>
          <w:color w:val="auto"/>
          <w:sz w:val="22"/>
          <w:szCs w:val="22"/>
        </w:rPr>
      </w:pPr>
      <w:r w:rsidRPr="00E53EDA">
        <w:rPr>
          <w:rFonts w:ascii="Arial" w:hAnsi="Arial" w:cs="Arial"/>
          <w:color w:val="auto"/>
          <w:sz w:val="22"/>
          <w:szCs w:val="22"/>
        </w:rPr>
        <w:t>Notwithstanding anything herein contained ;</w:t>
      </w:r>
    </w:p>
    <w:p w:rsidR="00AB695B" w:rsidRPr="00E53EDA" w:rsidRDefault="00AB695B" w:rsidP="00AB695B">
      <w:pPr>
        <w:widowControl/>
        <w:autoSpaceDE/>
        <w:autoSpaceDN/>
        <w:adjustRightInd/>
        <w:spacing w:after="0"/>
        <w:ind w:right="38"/>
        <w:jc w:val="both"/>
        <w:rPr>
          <w:rFonts w:ascii="Arial" w:hAnsi="Arial" w:cs="Arial"/>
          <w:color w:val="auto"/>
          <w:sz w:val="22"/>
          <w:szCs w:val="22"/>
        </w:rPr>
      </w:pPr>
    </w:p>
    <w:p w:rsidR="00FE36AC" w:rsidRPr="00E53EDA" w:rsidRDefault="00FE36AC" w:rsidP="00AB695B">
      <w:pPr>
        <w:spacing w:after="0"/>
        <w:ind w:left="567" w:right="38" w:hanging="567"/>
        <w:jc w:val="both"/>
        <w:rPr>
          <w:rFonts w:ascii="Arial" w:hAnsi="Arial" w:cs="Arial"/>
          <w:color w:val="auto"/>
          <w:sz w:val="22"/>
          <w:szCs w:val="22"/>
        </w:rPr>
      </w:pPr>
      <w:r w:rsidRPr="00E53EDA">
        <w:rPr>
          <w:rFonts w:ascii="Arial" w:hAnsi="Arial" w:cs="Arial"/>
          <w:color w:val="auto"/>
          <w:sz w:val="22"/>
          <w:szCs w:val="22"/>
        </w:rPr>
        <w:t>(a)</w:t>
      </w:r>
      <w:r w:rsidRPr="00E53EDA">
        <w:rPr>
          <w:rFonts w:ascii="Arial" w:hAnsi="Arial" w:cs="Arial"/>
          <w:color w:val="auto"/>
          <w:sz w:val="22"/>
          <w:szCs w:val="22"/>
        </w:rPr>
        <w:tab/>
        <w:t>The liability of the Bank under this guarantee is restricted to the “B. G. Amount” and it will remain in force up to its Validity date specified above.</w:t>
      </w:r>
    </w:p>
    <w:p w:rsidR="00FE36AC" w:rsidRPr="00E53EDA" w:rsidRDefault="00FE36AC" w:rsidP="00AB695B">
      <w:pPr>
        <w:spacing w:after="0"/>
        <w:ind w:left="567" w:right="38" w:hanging="567"/>
        <w:jc w:val="both"/>
        <w:rPr>
          <w:rFonts w:ascii="Arial" w:hAnsi="Arial" w:cs="Arial"/>
          <w:color w:val="auto"/>
          <w:sz w:val="22"/>
          <w:szCs w:val="22"/>
        </w:rPr>
      </w:pPr>
      <w:r w:rsidRPr="00E53EDA">
        <w:rPr>
          <w:rFonts w:ascii="Arial" w:hAnsi="Arial" w:cs="Arial"/>
          <w:color w:val="auto"/>
          <w:sz w:val="22"/>
          <w:szCs w:val="22"/>
        </w:rPr>
        <w:t>(b)</w:t>
      </w:r>
      <w:r w:rsidRPr="00E53EDA">
        <w:rPr>
          <w:rFonts w:ascii="Arial" w:hAnsi="Arial" w:cs="Arial"/>
          <w:color w:val="auto"/>
          <w:sz w:val="22"/>
          <w:szCs w:val="22"/>
        </w:rPr>
        <w:tab/>
        <w:t xml:space="preserve">The guarantee shall stand completely discharged and all rights of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under this Guarantee shall be extinguished if no claim or demand is made on us in writing on or before its validity date.</w:t>
      </w:r>
    </w:p>
    <w:p w:rsidR="00FE36AC" w:rsidRPr="00E53EDA" w:rsidRDefault="00FE36AC" w:rsidP="00705853">
      <w:pPr>
        <w:spacing w:after="0"/>
        <w:ind w:right="38"/>
        <w:jc w:val="both"/>
        <w:rPr>
          <w:rFonts w:ascii="Arial" w:hAnsi="Arial" w:cs="Arial"/>
          <w:color w:val="auto"/>
          <w:sz w:val="22"/>
          <w:szCs w:val="22"/>
        </w:rPr>
      </w:pPr>
    </w:p>
    <w:p w:rsidR="00AB695B" w:rsidRPr="00E53EDA" w:rsidRDefault="00FE36AC" w:rsidP="005E6641">
      <w:pPr>
        <w:pStyle w:val="BodyTextIndent"/>
        <w:widowControl/>
        <w:numPr>
          <w:ilvl w:val="0"/>
          <w:numId w:val="9"/>
        </w:numPr>
        <w:autoSpaceDE/>
        <w:autoSpaceDN/>
        <w:adjustRightInd/>
        <w:spacing w:after="0"/>
        <w:ind w:left="0" w:right="38" w:hanging="720"/>
        <w:jc w:val="both"/>
        <w:rPr>
          <w:rFonts w:ascii="Arial" w:hAnsi="Arial" w:cs="Arial"/>
          <w:color w:val="auto"/>
          <w:sz w:val="22"/>
          <w:szCs w:val="22"/>
        </w:rPr>
      </w:pPr>
      <w:r w:rsidRPr="00E53EDA">
        <w:rPr>
          <w:rFonts w:ascii="Arial" w:hAnsi="Arial" w:cs="Arial"/>
          <w:color w:val="auto"/>
          <w:sz w:val="22"/>
          <w:szCs w:val="22"/>
        </w:rPr>
        <w:t xml:space="preserve">In case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demands for any money under this bank guarantee, the same shall be paid through banker’s Cheque in favour of “AO (Cash) BSNL </w:t>
      </w:r>
      <w:r w:rsidR="001505A4" w:rsidRPr="00E53EDA">
        <w:rPr>
          <w:rFonts w:ascii="Arial" w:hAnsi="Arial" w:cs="Arial"/>
          <w:color w:val="auto"/>
          <w:sz w:val="22"/>
          <w:szCs w:val="22"/>
        </w:rPr>
        <w:t>………..</w:t>
      </w:r>
      <w:r w:rsidRPr="00E53EDA">
        <w:rPr>
          <w:rFonts w:ascii="Arial" w:hAnsi="Arial" w:cs="Arial"/>
          <w:color w:val="auto"/>
          <w:sz w:val="22"/>
          <w:szCs w:val="22"/>
        </w:rPr>
        <w:t xml:space="preserve">” payable at </w:t>
      </w:r>
      <w:r w:rsidR="00C828A5" w:rsidRPr="00E53EDA">
        <w:rPr>
          <w:rFonts w:ascii="Arial" w:hAnsi="Arial" w:cs="Arial"/>
          <w:color w:val="auto"/>
          <w:sz w:val="22"/>
          <w:szCs w:val="22"/>
        </w:rPr>
        <w:t>……………..</w:t>
      </w:r>
      <w:r w:rsidRPr="00E53EDA">
        <w:rPr>
          <w:rFonts w:ascii="Arial" w:hAnsi="Arial" w:cs="Arial"/>
          <w:color w:val="auto"/>
          <w:sz w:val="22"/>
          <w:szCs w:val="22"/>
        </w:rPr>
        <w:t>.</w:t>
      </w:r>
    </w:p>
    <w:p w:rsidR="00FE36AC" w:rsidRPr="00E53EDA" w:rsidRDefault="00FE36AC" w:rsidP="00AB695B">
      <w:pPr>
        <w:pStyle w:val="BodyTextIndent"/>
        <w:widowControl/>
        <w:autoSpaceDE/>
        <w:autoSpaceDN/>
        <w:adjustRightInd/>
        <w:spacing w:after="0"/>
        <w:ind w:left="0" w:right="38"/>
        <w:jc w:val="both"/>
        <w:rPr>
          <w:rFonts w:ascii="Arial" w:hAnsi="Arial" w:cs="Arial"/>
          <w:color w:val="auto"/>
          <w:sz w:val="22"/>
          <w:szCs w:val="22"/>
        </w:rPr>
      </w:pPr>
      <w:r w:rsidRPr="00E53EDA">
        <w:rPr>
          <w:rFonts w:ascii="Arial" w:hAnsi="Arial" w:cs="Arial"/>
          <w:color w:val="auto"/>
          <w:sz w:val="22"/>
          <w:szCs w:val="22"/>
        </w:rPr>
        <w:t xml:space="preserve"> </w:t>
      </w:r>
    </w:p>
    <w:p w:rsidR="00FE36AC" w:rsidRPr="00E53EDA" w:rsidRDefault="00FE36AC" w:rsidP="005E6641">
      <w:pPr>
        <w:pStyle w:val="BodyTextIndent"/>
        <w:widowControl/>
        <w:numPr>
          <w:ilvl w:val="0"/>
          <w:numId w:val="9"/>
        </w:numPr>
        <w:autoSpaceDE/>
        <w:autoSpaceDN/>
        <w:adjustRightInd/>
        <w:spacing w:after="0"/>
        <w:ind w:left="0" w:right="38" w:hanging="720"/>
        <w:jc w:val="both"/>
        <w:rPr>
          <w:rFonts w:ascii="Arial" w:hAnsi="Arial" w:cs="Arial"/>
          <w:color w:val="auto"/>
          <w:sz w:val="22"/>
          <w:szCs w:val="22"/>
        </w:rPr>
      </w:pPr>
      <w:r w:rsidRPr="00E53EDA">
        <w:rPr>
          <w:rFonts w:ascii="Arial" w:hAnsi="Arial" w:cs="Arial"/>
          <w:color w:val="auto"/>
          <w:sz w:val="22"/>
          <w:szCs w:val="22"/>
        </w:rPr>
        <w:t>The Bank guarantees that the below mentioned officer who have signed it on behalf of the Bank have authority to give this guarantee under its delegated power.</w:t>
      </w:r>
    </w:p>
    <w:p w:rsidR="00FE36AC" w:rsidRPr="00E53EDA" w:rsidRDefault="00FE36AC" w:rsidP="00705853">
      <w:pPr>
        <w:spacing w:after="0"/>
        <w:ind w:right="38"/>
        <w:jc w:val="both"/>
        <w:rPr>
          <w:rFonts w:ascii="Arial" w:hAnsi="Arial" w:cs="Arial"/>
          <w:color w:val="auto"/>
          <w:sz w:val="22"/>
          <w:szCs w:val="22"/>
        </w:rPr>
      </w:pPr>
    </w:p>
    <w:p w:rsidR="00FE36AC" w:rsidRPr="00E53EDA" w:rsidRDefault="00FE36AC" w:rsidP="00705853">
      <w:pPr>
        <w:spacing w:after="0"/>
        <w:ind w:right="38"/>
        <w:rPr>
          <w:rFonts w:ascii="Arial" w:hAnsi="Arial" w:cs="Arial"/>
          <w:color w:val="auto"/>
          <w:sz w:val="22"/>
          <w:szCs w:val="22"/>
        </w:rPr>
      </w:pPr>
      <w:r w:rsidRPr="00E53EDA">
        <w:rPr>
          <w:rFonts w:ascii="Arial" w:hAnsi="Arial" w:cs="Arial"/>
          <w:color w:val="auto"/>
          <w:sz w:val="22"/>
          <w:szCs w:val="22"/>
        </w:rPr>
        <w:t>Place:</w:t>
      </w:r>
      <w:r w:rsidRPr="00E53EDA">
        <w:rPr>
          <w:rFonts w:ascii="Arial" w:hAnsi="Arial" w:cs="Arial"/>
          <w:color w:val="auto"/>
          <w:sz w:val="22"/>
          <w:szCs w:val="22"/>
        </w:rPr>
        <w:tab/>
        <w:t>……………………………</w:t>
      </w:r>
    </w:p>
    <w:p w:rsidR="00FE36AC" w:rsidRPr="00E53EDA" w:rsidRDefault="00FE36AC" w:rsidP="00705853">
      <w:pPr>
        <w:spacing w:after="0"/>
        <w:ind w:right="38"/>
        <w:jc w:val="right"/>
        <w:rPr>
          <w:rFonts w:ascii="Arial" w:hAnsi="Arial" w:cs="Arial"/>
          <w:color w:val="auto"/>
          <w:sz w:val="22"/>
          <w:szCs w:val="22"/>
        </w:rPr>
      </w:pPr>
    </w:p>
    <w:p w:rsidR="00FE36AC" w:rsidRPr="00E53EDA" w:rsidRDefault="00FE36AC" w:rsidP="00705853">
      <w:pPr>
        <w:spacing w:after="0"/>
        <w:ind w:right="38"/>
        <w:rPr>
          <w:rFonts w:ascii="Arial" w:hAnsi="Arial" w:cs="Arial"/>
          <w:color w:val="auto"/>
          <w:sz w:val="22"/>
          <w:szCs w:val="22"/>
        </w:rPr>
      </w:pPr>
      <w:r w:rsidRPr="00E53EDA">
        <w:rPr>
          <w:rFonts w:ascii="Arial" w:hAnsi="Arial" w:cs="Arial"/>
          <w:color w:val="auto"/>
          <w:sz w:val="22"/>
          <w:szCs w:val="22"/>
        </w:rPr>
        <w:t xml:space="preserve">Date: </w:t>
      </w:r>
      <w:r w:rsidRPr="00E53EDA">
        <w:rPr>
          <w:rFonts w:ascii="Arial" w:hAnsi="Arial" w:cs="Arial"/>
          <w:color w:val="auto"/>
          <w:sz w:val="22"/>
          <w:szCs w:val="22"/>
        </w:rPr>
        <w:tab/>
        <w:t>…………………………..</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(Signature of the Bank Officer)</w:t>
      </w:r>
    </w:p>
    <w:p w:rsidR="00AB695B" w:rsidRPr="00E53EDA" w:rsidRDefault="00AB695B" w:rsidP="00705853">
      <w:pPr>
        <w:spacing w:after="0"/>
        <w:ind w:right="38"/>
        <w:rPr>
          <w:rFonts w:ascii="Arial" w:hAnsi="Arial" w:cs="Arial"/>
          <w:color w:val="auto"/>
          <w:sz w:val="22"/>
          <w:szCs w:val="22"/>
        </w:rPr>
      </w:pPr>
    </w:p>
    <w:p w:rsidR="00FE36AC" w:rsidRPr="00E53EDA" w:rsidRDefault="00FE36AC" w:rsidP="00AB695B">
      <w:pPr>
        <w:spacing w:after="0"/>
        <w:ind w:left="4320" w:right="38" w:firstLine="720"/>
        <w:jc w:val="right"/>
        <w:rPr>
          <w:rFonts w:ascii="Arial" w:hAnsi="Arial" w:cs="Arial"/>
          <w:color w:val="auto"/>
          <w:sz w:val="22"/>
          <w:szCs w:val="22"/>
        </w:rPr>
      </w:pPr>
      <w:r w:rsidRPr="00E53EDA">
        <w:rPr>
          <w:rFonts w:ascii="Arial" w:hAnsi="Arial" w:cs="Arial"/>
          <w:color w:val="auto"/>
          <w:sz w:val="22"/>
          <w:szCs w:val="22"/>
        </w:rPr>
        <w:t xml:space="preserve"> Rubber stamp of the bank</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AB695B" w:rsidRPr="00E53EDA">
        <w:rPr>
          <w:rFonts w:ascii="Arial" w:hAnsi="Arial" w:cs="Arial"/>
          <w:color w:val="auto"/>
          <w:sz w:val="22"/>
          <w:szCs w:val="22"/>
        </w:rPr>
        <w:tab/>
      </w:r>
      <w:r w:rsidRPr="00E53EDA">
        <w:rPr>
          <w:rFonts w:ascii="Arial" w:hAnsi="Arial" w:cs="Arial"/>
          <w:color w:val="auto"/>
          <w:sz w:val="22"/>
          <w:szCs w:val="22"/>
        </w:rPr>
        <w:t>Authorized Power of Attorney Number: ……………….</w:t>
      </w:r>
    </w:p>
    <w:p w:rsidR="00AB695B" w:rsidRPr="00E53EDA" w:rsidRDefault="00FE36AC" w:rsidP="00AB695B">
      <w:pPr>
        <w:spacing w:after="0"/>
        <w:ind w:right="38" w:firstLine="720"/>
        <w:jc w:val="right"/>
        <w:rPr>
          <w:rFonts w:ascii="Arial" w:hAnsi="Arial" w:cs="Arial"/>
          <w:color w:val="auto"/>
          <w:sz w:val="22"/>
          <w:szCs w:val="22"/>
        </w:rPr>
      </w:pPr>
      <w:r w:rsidRPr="00E53EDA">
        <w:rPr>
          <w:rFonts w:ascii="Arial" w:hAnsi="Arial" w:cs="Arial"/>
          <w:color w:val="auto"/>
          <w:sz w:val="22"/>
          <w:szCs w:val="22"/>
        </w:rPr>
        <w:t xml:space="preserve">  </w:t>
      </w:r>
    </w:p>
    <w:p w:rsidR="00FE36AC" w:rsidRPr="00E53EDA" w:rsidRDefault="00FE36AC" w:rsidP="00AB695B">
      <w:pPr>
        <w:spacing w:after="0"/>
        <w:ind w:right="38" w:firstLine="720"/>
        <w:jc w:val="right"/>
        <w:rPr>
          <w:rFonts w:ascii="Arial" w:hAnsi="Arial" w:cs="Arial"/>
          <w:color w:val="auto"/>
          <w:sz w:val="22"/>
          <w:szCs w:val="22"/>
        </w:rPr>
      </w:pPr>
      <w:r w:rsidRPr="00E53EDA">
        <w:rPr>
          <w:rFonts w:ascii="Arial" w:hAnsi="Arial" w:cs="Arial"/>
          <w:color w:val="auto"/>
          <w:sz w:val="22"/>
          <w:szCs w:val="22"/>
        </w:rPr>
        <w:t xml:space="preserve">Name of the Bank officer: …………………………….. </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Designation: ……………………………………</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 xml:space="preserve">  Complete Postal address of Bank: ……………………</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Telephone Numbers ……………………………..</w:t>
      </w:r>
    </w:p>
    <w:p w:rsidR="00FE36AC" w:rsidRPr="00E53EDA" w:rsidRDefault="00FE36AC" w:rsidP="00AB695B">
      <w:pPr>
        <w:spacing w:after="0"/>
        <w:ind w:right="38" w:firstLine="720"/>
        <w:jc w:val="right"/>
        <w:rPr>
          <w:rFonts w:ascii="Arial" w:hAnsi="Arial" w:cs="Arial"/>
          <w:color w:val="auto"/>
          <w:sz w:val="22"/>
          <w:szCs w:val="22"/>
        </w:rPr>
      </w:pPr>
      <w:r w:rsidRPr="00E53EDA">
        <w:rPr>
          <w:rFonts w:ascii="Arial" w:hAnsi="Arial" w:cs="Arial"/>
          <w:color w:val="auto"/>
          <w:sz w:val="22"/>
          <w:szCs w:val="22"/>
        </w:rPr>
        <w:t>Fax numbers</w:t>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widowControl/>
        <w:autoSpaceDE/>
        <w:autoSpaceDN/>
        <w:adjustRightInd/>
        <w:spacing w:after="0"/>
        <w:ind w:right="38"/>
        <w:jc w:val="center"/>
        <w:rPr>
          <w:rFonts w:ascii="Arial" w:hAnsi="Arial" w:cs="Arial"/>
          <w:b/>
          <w:bCs/>
          <w:color w:val="auto"/>
          <w:sz w:val="22"/>
          <w:szCs w:val="22"/>
        </w:rPr>
      </w:pPr>
      <w:r w:rsidRPr="00E53EDA">
        <w:rPr>
          <w:rFonts w:ascii="Arial" w:hAnsi="Arial" w:cs="Arial"/>
          <w:color w:val="auto"/>
          <w:sz w:val="22"/>
          <w:szCs w:val="22"/>
        </w:rPr>
        <w:br w:type="page"/>
      </w:r>
      <w:r w:rsidRPr="00E53EDA">
        <w:rPr>
          <w:rFonts w:ascii="Arial" w:hAnsi="Arial" w:cs="Arial"/>
          <w:b/>
          <w:color w:val="auto"/>
          <w:sz w:val="22"/>
          <w:szCs w:val="22"/>
        </w:rPr>
        <w:lastRenderedPageBreak/>
        <w:t>7(B)</w:t>
      </w:r>
      <w:r w:rsidRPr="00E53EDA">
        <w:rPr>
          <w:rFonts w:ascii="Arial" w:hAnsi="Arial" w:cs="Arial"/>
          <w:b/>
          <w:color w:val="auto"/>
          <w:sz w:val="22"/>
          <w:szCs w:val="22"/>
        </w:rPr>
        <w:tab/>
        <w:t>For the Performance Guarantee</w:t>
      </w:r>
      <w:r w:rsidR="0075733A" w:rsidRPr="00E53EDA">
        <w:rPr>
          <w:rFonts w:ascii="Arial" w:hAnsi="Arial" w:cs="Arial"/>
          <w:b/>
          <w:bCs/>
          <w:color w:val="auto"/>
          <w:sz w:val="22"/>
          <w:szCs w:val="22"/>
        </w:rPr>
        <w:fldChar w:fldCharType="begin"/>
      </w:r>
      <w:r w:rsidRPr="00E53EDA">
        <w:rPr>
          <w:rFonts w:ascii="Arial" w:hAnsi="Arial" w:cs="Arial"/>
          <w:b/>
          <w:color w:val="auto"/>
          <w:sz w:val="22"/>
          <w:szCs w:val="22"/>
        </w:rPr>
        <w:instrText xml:space="preserve"> TC "</w:instrText>
      </w:r>
      <w:bookmarkStart w:id="733" w:name="_Toc68264586"/>
      <w:r w:rsidRPr="00E53EDA">
        <w:rPr>
          <w:rFonts w:ascii="Arial" w:hAnsi="Arial" w:cs="Arial"/>
          <w:b/>
          <w:color w:val="auto"/>
          <w:sz w:val="22"/>
          <w:szCs w:val="22"/>
        </w:rPr>
        <w:instrText>Annexure – C- FORMAT OF THE BANK GUARANTEE</w:instrText>
      </w:r>
      <w:bookmarkEnd w:id="733"/>
      <w:r w:rsidRPr="00E53EDA">
        <w:rPr>
          <w:rFonts w:ascii="Arial" w:hAnsi="Arial" w:cs="Arial"/>
          <w:b/>
          <w:color w:val="auto"/>
          <w:sz w:val="22"/>
          <w:szCs w:val="22"/>
        </w:rPr>
        <w:instrText xml:space="preserve">" \f C \l "1" </w:instrText>
      </w:r>
      <w:r w:rsidR="0075733A" w:rsidRPr="00E53EDA">
        <w:rPr>
          <w:rFonts w:ascii="Arial" w:hAnsi="Arial" w:cs="Arial"/>
          <w:b/>
          <w:bCs/>
          <w:color w:val="auto"/>
          <w:sz w:val="22"/>
          <w:szCs w:val="22"/>
        </w:rPr>
        <w:fldChar w:fldCharType="end"/>
      </w:r>
    </w:p>
    <w:p w:rsidR="00FE36AC" w:rsidRPr="00E53EDA" w:rsidRDefault="00FE36AC" w:rsidP="00AB695B">
      <w:pPr>
        <w:spacing w:line="276" w:lineRule="auto"/>
        <w:ind w:right="38"/>
        <w:jc w:val="center"/>
        <w:rPr>
          <w:rFonts w:ascii="Arial" w:hAnsi="Arial" w:cs="Arial"/>
          <w:color w:val="auto"/>
          <w:sz w:val="22"/>
          <w:szCs w:val="22"/>
        </w:rPr>
      </w:pPr>
      <w:r w:rsidRPr="00E53EDA">
        <w:rPr>
          <w:rFonts w:ascii="Arial" w:hAnsi="Arial" w:cs="Arial"/>
          <w:color w:val="auto"/>
          <w:sz w:val="22"/>
          <w:szCs w:val="22"/>
        </w:rPr>
        <w:t>(To be typed on Rs.100/- non-judicial stamp paper)</w:t>
      </w:r>
    </w:p>
    <w:p w:rsidR="00FE36AC" w:rsidRPr="00E53EDA" w:rsidRDefault="00FE36AC" w:rsidP="00705853">
      <w:pPr>
        <w:spacing w:line="276" w:lineRule="auto"/>
        <w:ind w:right="38" w:firstLine="720"/>
        <w:rPr>
          <w:rFonts w:ascii="Arial" w:hAnsi="Arial" w:cs="Arial"/>
          <w:color w:val="auto"/>
          <w:sz w:val="22"/>
          <w:szCs w:val="22"/>
        </w:rPr>
      </w:pPr>
      <w:r w:rsidRPr="00E53EDA">
        <w:rPr>
          <w:rFonts w:ascii="Arial" w:hAnsi="Arial" w:cs="Arial"/>
          <w:color w:val="auto"/>
          <w:sz w:val="22"/>
          <w:szCs w:val="22"/>
        </w:rPr>
        <w:t>Dated:……………..</w:t>
      </w:r>
    </w:p>
    <w:p w:rsidR="00FE36AC" w:rsidRPr="00E53EDA" w:rsidRDefault="00FE36AC" w:rsidP="00AB695B">
      <w:pPr>
        <w:pStyle w:val="BodyText2"/>
        <w:spacing w:line="276" w:lineRule="auto"/>
        <w:ind w:right="38"/>
        <w:rPr>
          <w:rFonts w:ascii="Arial" w:hAnsi="Arial" w:cs="Arial"/>
          <w:b/>
          <w:color w:val="auto"/>
          <w:sz w:val="22"/>
          <w:szCs w:val="22"/>
        </w:rPr>
      </w:pPr>
      <w:r w:rsidRPr="00E53EDA">
        <w:rPr>
          <w:rFonts w:ascii="Arial" w:hAnsi="Arial" w:cs="Arial"/>
          <w:b/>
          <w:color w:val="auto"/>
          <w:sz w:val="22"/>
          <w:szCs w:val="22"/>
        </w:rPr>
        <w:t>Sub:</w:t>
      </w:r>
      <w:r w:rsidRPr="00E53EDA">
        <w:rPr>
          <w:rFonts w:ascii="Arial" w:hAnsi="Arial" w:cs="Arial"/>
          <w:b/>
          <w:color w:val="auto"/>
          <w:sz w:val="22"/>
          <w:szCs w:val="22"/>
        </w:rPr>
        <w:tab/>
        <w:t>Performance guarantee.</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Whereas </w:t>
      </w:r>
      <w:r w:rsidR="00C828A5" w:rsidRPr="00E53EDA">
        <w:rPr>
          <w:rFonts w:ascii="Arial" w:hAnsi="Arial" w:cs="Arial"/>
          <w:color w:val="auto"/>
          <w:sz w:val="22"/>
          <w:szCs w:val="22"/>
          <w:u w:val="single"/>
        </w:rPr>
        <w:t>……………………………..</w:t>
      </w:r>
      <w:r w:rsidRPr="00E53EDA">
        <w:rPr>
          <w:rFonts w:ascii="Arial" w:hAnsi="Arial" w:cs="Arial"/>
          <w:color w:val="auto"/>
          <w:sz w:val="22"/>
          <w:szCs w:val="22"/>
        </w:rPr>
        <w:t xml:space="preserve"> …………………..(hereafter refer</w:t>
      </w:r>
      <w:r w:rsidR="00B82AD0" w:rsidRPr="00E53EDA">
        <w:rPr>
          <w:rFonts w:ascii="Arial" w:hAnsi="Arial" w:cs="Arial"/>
          <w:color w:val="auto"/>
          <w:sz w:val="22"/>
          <w:szCs w:val="22"/>
        </w:rPr>
        <w:t xml:space="preserve">red to as </w:t>
      </w:r>
      <w:r w:rsidR="00AF1CBC" w:rsidRPr="00E53EDA">
        <w:rPr>
          <w:rFonts w:ascii="Arial" w:hAnsi="Arial" w:cs="Arial"/>
          <w:color w:val="auto"/>
          <w:sz w:val="22"/>
          <w:szCs w:val="22"/>
        </w:rPr>
        <w:t xml:space="preserve"> BSNL</w:t>
      </w:r>
      <w:r w:rsidR="00B82AD0" w:rsidRPr="00E53EDA">
        <w:rPr>
          <w:rFonts w:ascii="Arial" w:hAnsi="Arial" w:cs="Arial"/>
          <w:color w:val="auto"/>
          <w:sz w:val="22"/>
          <w:szCs w:val="22"/>
        </w:rPr>
        <w:t>) has issued an AW</w:t>
      </w:r>
      <w:r w:rsidRPr="00E53EDA">
        <w:rPr>
          <w:rFonts w:ascii="Arial" w:hAnsi="Arial" w:cs="Arial"/>
          <w:color w:val="auto"/>
          <w:sz w:val="22"/>
          <w:szCs w:val="22"/>
        </w:rPr>
        <w:t xml:space="preserve">O no.   …………..………. Dated ……/……/20…..  awarding the work of …………… …… … ………………………………….. to M/s …………………..……………………………  R/o …………………………………………………………………  (hereafter referred to as “Bidder”) and </w:t>
      </w:r>
      <w:r w:rsidR="00AF1CBC" w:rsidRPr="00E53EDA">
        <w:rPr>
          <w:rFonts w:ascii="Arial" w:hAnsi="Arial" w:cs="Arial"/>
          <w:color w:val="auto"/>
          <w:sz w:val="22"/>
          <w:szCs w:val="22"/>
        </w:rPr>
        <w:t xml:space="preserve"> BSNL</w:t>
      </w:r>
      <w:r w:rsidRPr="00E53EDA">
        <w:rPr>
          <w:rFonts w:ascii="Arial" w:hAnsi="Arial" w:cs="Arial"/>
          <w:color w:val="auto"/>
          <w:sz w:val="22"/>
          <w:szCs w:val="22"/>
        </w:rPr>
        <w:t xml:space="preserve"> has asked him to submit a performance guarantee in favour of </w:t>
      </w:r>
      <w:r w:rsidR="00C828A5" w:rsidRPr="00E53EDA">
        <w:rPr>
          <w:rFonts w:ascii="Arial" w:hAnsi="Arial" w:cs="Arial"/>
          <w:color w:val="auto"/>
          <w:sz w:val="22"/>
          <w:szCs w:val="22"/>
          <w:u w:val="single"/>
        </w:rPr>
        <w:t>……………………………………</w:t>
      </w:r>
      <w:r w:rsidRPr="00E53EDA">
        <w:rPr>
          <w:rFonts w:ascii="Arial" w:hAnsi="Arial" w:cs="Arial"/>
          <w:color w:val="auto"/>
          <w:sz w:val="22"/>
          <w:szCs w:val="22"/>
        </w:rPr>
        <w:t>of Rs. …………..……/- (hereafter referred to as “P.G. Amount”) valid up to ……/……/20………(hereafter referred to as “Validity Date”)</w:t>
      </w:r>
    </w:p>
    <w:p w:rsidR="00AB695B" w:rsidRPr="00E53EDA" w:rsidRDefault="00AB695B"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Now at the request of the Bidder, We ……………………………………… Bank …………………………Branch having ……………………..…………………… ………. .……………………………………. (Address) and Regd. office address as ……… ………...……………………………………………………………………… ……… ……… …………… (Hereinafter called ‘the Bank”) agreed to give this guarantee as hereinafter contained:</w:t>
      </w:r>
    </w:p>
    <w:p w:rsidR="00FE36AC" w:rsidRPr="00E53EDA" w:rsidRDefault="00FE36AC" w:rsidP="00705853">
      <w:pPr>
        <w:spacing w:line="276" w:lineRule="auto"/>
        <w:ind w:right="38"/>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We, “the Bank” do hereby undertake and assure to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that if in the opinion of the </w:t>
      </w:r>
      <w:r w:rsidR="00AF1CBC" w:rsidRPr="00E53EDA">
        <w:rPr>
          <w:rFonts w:ascii="Arial" w:hAnsi="Arial" w:cs="Arial"/>
          <w:color w:val="auto"/>
          <w:sz w:val="22"/>
          <w:szCs w:val="22"/>
        </w:rPr>
        <w:t xml:space="preserve"> BSNL</w:t>
      </w:r>
      <w:r w:rsidRPr="00E53EDA">
        <w:rPr>
          <w:rFonts w:ascii="Arial" w:hAnsi="Arial" w:cs="Arial"/>
          <w:color w:val="auto"/>
          <w:sz w:val="22"/>
          <w:szCs w:val="22"/>
        </w:rPr>
        <w:t xml:space="preserve">, the Bidder has in any way failed to observe or perform the terms and conditions of the said agreement or has committed any breach of its obligations there-under, the Bank shall on demand and without any objection or demur pay to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the said sum limited to P.G. Amount or such lesser amount as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may demand without requiring  </w:t>
      </w:r>
      <w:r w:rsidR="00AF1CBC" w:rsidRPr="00E53EDA">
        <w:rPr>
          <w:rFonts w:ascii="Arial" w:hAnsi="Arial" w:cs="Arial"/>
          <w:color w:val="auto"/>
          <w:sz w:val="22"/>
          <w:szCs w:val="22"/>
        </w:rPr>
        <w:t xml:space="preserve">BSNL </w:t>
      </w:r>
      <w:r w:rsidRPr="00E53EDA">
        <w:rPr>
          <w:rFonts w:ascii="Arial" w:hAnsi="Arial" w:cs="Arial"/>
          <w:color w:val="auto"/>
          <w:sz w:val="22"/>
          <w:szCs w:val="22"/>
        </w:rPr>
        <w:t>to have recourse to any legal remedy that may be available to it  to compel the Bank to pay the same.</w:t>
      </w:r>
    </w:p>
    <w:p w:rsidR="00FE36AC" w:rsidRPr="00E53EDA" w:rsidRDefault="00FE36AC" w:rsidP="00AB695B">
      <w:pPr>
        <w:spacing w:line="276" w:lineRule="auto"/>
        <w:ind w:right="-27" w:hanging="56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Any such demand from </w:t>
      </w:r>
      <w:r w:rsidR="009D1A12" w:rsidRPr="00E53EDA">
        <w:rPr>
          <w:rFonts w:ascii="Arial" w:hAnsi="Arial" w:cs="Arial"/>
          <w:color w:val="auto"/>
          <w:sz w:val="22"/>
          <w:szCs w:val="22"/>
        </w:rPr>
        <w:t>the BSNL</w:t>
      </w:r>
      <w:r w:rsidR="00AF1CBC" w:rsidRPr="00E53EDA">
        <w:rPr>
          <w:rFonts w:ascii="Arial" w:hAnsi="Arial" w:cs="Arial"/>
          <w:color w:val="auto"/>
          <w:sz w:val="22"/>
          <w:szCs w:val="22"/>
        </w:rPr>
        <w:t xml:space="preserve"> </w:t>
      </w:r>
      <w:r w:rsidRPr="00E53EDA">
        <w:rPr>
          <w:rFonts w:ascii="Arial" w:hAnsi="Arial" w:cs="Arial"/>
          <w:color w:val="auto"/>
          <w:sz w:val="22"/>
          <w:szCs w:val="22"/>
        </w:rPr>
        <w:t xml:space="preserve">shall be conclusive as regards the liability of Bidder to pay </w:t>
      </w:r>
      <w:r w:rsidR="009D1A12" w:rsidRPr="00E53EDA">
        <w:rPr>
          <w:rFonts w:ascii="Arial" w:hAnsi="Arial" w:cs="Arial"/>
          <w:color w:val="auto"/>
          <w:sz w:val="22"/>
          <w:szCs w:val="22"/>
        </w:rPr>
        <w:t>to BSNL</w:t>
      </w:r>
      <w:r w:rsidR="00AF1CBC" w:rsidRPr="00E53EDA">
        <w:rPr>
          <w:rFonts w:ascii="Arial" w:hAnsi="Arial" w:cs="Arial"/>
          <w:color w:val="auto"/>
          <w:sz w:val="22"/>
          <w:szCs w:val="22"/>
        </w:rPr>
        <w:t xml:space="preserve"> </w:t>
      </w:r>
      <w:r w:rsidRPr="00E53EDA">
        <w:rPr>
          <w:rFonts w:ascii="Arial" w:hAnsi="Arial" w:cs="Arial"/>
          <w:color w:val="auto"/>
          <w:sz w:val="22"/>
          <w:szCs w:val="22"/>
        </w:rPr>
        <w:t xml:space="preserve">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w:t>
      </w:r>
      <w:r w:rsidR="009D1A12" w:rsidRPr="00E53EDA">
        <w:rPr>
          <w:rFonts w:ascii="Arial" w:hAnsi="Arial" w:cs="Arial"/>
          <w:color w:val="auto"/>
          <w:sz w:val="22"/>
          <w:szCs w:val="22"/>
        </w:rPr>
        <w:t>and BSNL</w:t>
      </w:r>
      <w:r w:rsidR="00AF1CBC" w:rsidRPr="00E53EDA">
        <w:rPr>
          <w:rFonts w:ascii="Arial" w:hAnsi="Arial" w:cs="Arial"/>
          <w:color w:val="auto"/>
          <w:sz w:val="22"/>
          <w:szCs w:val="22"/>
        </w:rPr>
        <w:t xml:space="preserve"> </w:t>
      </w:r>
      <w:r w:rsidRPr="00E53EDA">
        <w:rPr>
          <w:rFonts w:ascii="Arial" w:hAnsi="Arial" w:cs="Arial"/>
          <w:color w:val="auto"/>
          <w:sz w:val="22"/>
          <w:szCs w:val="22"/>
        </w:rPr>
        <w:t>regarding the claim.</w:t>
      </w:r>
    </w:p>
    <w:p w:rsidR="00FE36AC" w:rsidRPr="00E53EDA" w:rsidRDefault="00FE36AC" w:rsidP="00AB695B">
      <w:pPr>
        <w:spacing w:line="276" w:lineRule="auto"/>
        <w:ind w:right="-27" w:hanging="56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We, the Bank further agree that the guarantee shall come into force from the date of its issue and shall remain in full force and effect up to its Validity date.</w:t>
      </w:r>
    </w:p>
    <w:p w:rsidR="00AB695B" w:rsidRPr="00E53EDA" w:rsidRDefault="00AB695B" w:rsidP="00AB695B">
      <w:pPr>
        <w:widowControl/>
        <w:autoSpaceDE/>
        <w:autoSpaceDN/>
        <w:adjustRightInd/>
        <w:spacing w:after="0" w:line="276" w:lineRule="auto"/>
        <w:ind w:right="-2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The Bank further agrees that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or any indulgence by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to Bidder or any other matter or thing whatsoever which under the </w:t>
      </w:r>
      <w:r w:rsidRPr="00E53EDA">
        <w:rPr>
          <w:rFonts w:ascii="Arial" w:hAnsi="Arial" w:cs="Arial"/>
          <w:color w:val="auto"/>
          <w:sz w:val="22"/>
          <w:szCs w:val="22"/>
        </w:rPr>
        <w:lastRenderedPageBreak/>
        <w:t xml:space="preserve">law relating to sureties would but for this provision have the effect of relieving or discharging the guarantor. </w:t>
      </w:r>
    </w:p>
    <w:p w:rsidR="00AB695B" w:rsidRPr="00E53EDA" w:rsidRDefault="00AB695B" w:rsidP="00AB695B">
      <w:pPr>
        <w:widowControl/>
        <w:autoSpaceDE/>
        <w:autoSpaceDN/>
        <w:adjustRightInd/>
        <w:spacing w:after="0" w:line="276" w:lineRule="auto"/>
        <w:ind w:right="-2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Notwithstanding anything herein contained ;</w:t>
      </w:r>
    </w:p>
    <w:p w:rsidR="00AB695B" w:rsidRPr="00E53EDA" w:rsidRDefault="00AB695B" w:rsidP="00AB695B">
      <w:pPr>
        <w:widowControl/>
        <w:autoSpaceDE/>
        <w:autoSpaceDN/>
        <w:adjustRightInd/>
        <w:spacing w:after="0" w:line="276" w:lineRule="auto"/>
        <w:ind w:right="-27"/>
        <w:jc w:val="both"/>
        <w:rPr>
          <w:rFonts w:ascii="Arial" w:hAnsi="Arial" w:cs="Arial"/>
          <w:color w:val="auto"/>
          <w:sz w:val="22"/>
          <w:szCs w:val="22"/>
        </w:rPr>
      </w:pPr>
    </w:p>
    <w:p w:rsidR="00FE36AC" w:rsidRPr="00E53EDA" w:rsidRDefault="00FE36AC" w:rsidP="00AB695B">
      <w:pPr>
        <w:spacing w:line="276" w:lineRule="auto"/>
        <w:ind w:left="567" w:right="-27" w:hanging="567"/>
        <w:jc w:val="both"/>
        <w:rPr>
          <w:rFonts w:ascii="Arial" w:hAnsi="Arial" w:cs="Arial"/>
          <w:color w:val="auto"/>
          <w:sz w:val="22"/>
          <w:szCs w:val="22"/>
        </w:rPr>
      </w:pPr>
      <w:r w:rsidRPr="00E53EDA">
        <w:rPr>
          <w:rFonts w:ascii="Arial" w:hAnsi="Arial" w:cs="Arial"/>
          <w:color w:val="auto"/>
          <w:sz w:val="22"/>
          <w:szCs w:val="22"/>
        </w:rPr>
        <w:t>(a)</w:t>
      </w:r>
      <w:r w:rsidRPr="00E53EDA">
        <w:rPr>
          <w:rFonts w:ascii="Arial" w:hAnsi="Arial" w:cs="Arial"/>
          <w:color w:val="auto"/>
          <w:sz w:val="22"/>
          <w:szCs w:val="22"/>
        </w:rPr>
        <w:tab/>
        <w:t>The liability of the Bank under this guarantee is restricted to the P.G. Amount and it will remain in force up to its Validity date.</w:t>
      </w:r>
    </w:p>
    <w:p w:rsidR="00FE36AC" w:rsidRPr="00E53EDA" w:rsidRDefault="00FE36AC" w:rsidP="00AB695B">
      <w:pPr>
        <w:spacing w:line="276" w:lineRule="auto"/>
        <w:ind w:left="567" w:right="-27" w:hanging="567"/>
        <w:jc w:val="both"/>
        <w:rPr>
          <w:rFonts w:ascii="Arial" w:hAnsi="Arial" w:cs="Arial"/>
          <w:color w:val="auto"/>
          <w:sz w:val="22"/>
          <w:szCs w:val="22"/>
        </w:rPr>
      </w:pPr>
      <w:r w:rsidRPr="00E53EDA">
        <w:rPr>
          <w:rFonts w:ascii="Arial" w:hAnsi="Arial" w:cs="Arial"/>
          <w:color w:val="auto"/>
          <w:sz w:val="22"/>
          <w:szCs w:val="22"/>
        </w:rPr>
        <w:t>(b)</w:t>
      </w:r>
      <w:r w:rsidRPr="00E53EDA">
        <w:rPr>
          <w:rFonts w:ascii="Arial" w:hAnsi="Arial" w:cs="Arial"/>
          <w:color w:val="auto"/>
          <w:sz w:val="22"/>
          <w:szCs w:val="22"/>
        </w:rPr>
        <w:tab/>
        <w:t xml:space="preserve">The guarantee shall stand completely discharged and all rights of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under this Guarantee shall be extinguished if no claim or demand is made on us in writing on or before its validity date.</w:t>
      </w:r>
    </w:p>
    <w:p w:rsidR="00AB695B" w:rsidRPr="00E53EDA" w:rsidRDefault="00FE36AC" w:rsidP="005E6641">
      <w:pPr>
        <w:pStyle w:val="BodyTextIndent"/>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In case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demands for any money under this bank guarantee, the same shall be paid through banker’s Cheque in favour of “AO (Cash) BSNL </w:t>
      </w:r>
      <w:r w:rsidR="00C828A5" w:rsidRPr="00E53EDA">
        <w:rPr>
          <w:rFonts w:ascii="Arial" w:hAnsi="Arial" w:cs="Arial"/>
          <w:color w:val="auto"/>
          <w:sz w:val="22"/>
          <w:szCs w:val="22"/>
        </w:rPr>
        <w:t>……………….</w:t>
      </w:r>
      <w:r w:rsidRPr="00E53EDA">
        <w:rPr>
          <w:rFonts w:ascii="Arial" w:hAnsi="Arial" w:cs="Arial"/>
          <w:color w:val="auto"/>
          <w:sz w:val="22"/>
          <w:szCs w:val="22"/>
        </w:rPr>
        <w:t xml:space="preserve">” payable at </w:t>
      </w:r>
      <w:r w:rsidR="00C828A5" w:rsidRPr="00E53EDA">
        <w:rPr>
          <w:rFonts w:ascii="Arial" w:hAnsi="Arial" w:cs="Arial"/>
          <w:color w:val="auto"/>
          <w:sz w:val="22"/>
          <w:szCs w:val="22"/>
        </w:rPr>
        <w:t>…………….</w:t>
      </w:r>
    </w:p>
    <w:p w:rsidR="00FE36AC" w:rsidRPr="00E53EDA" w:rsidRDefault="00FE36AC" w:rsidP="00AB695B">
      <w:pPr>
        <w:pStyle w:val="BodyTextIndent"/>
        <w:widowControl/>
        <w:autoSpaceDE/>
        <w:autoSpaceDN/>
        <w:adjustRightInd/>
        <w:spacing w:after="0" w:line="276" w:lineRule="auto"/>
        <w:ind w:left="0" w:right="-27"/>
        <w:jc w:val="both"/>
        <w:rPr>
          <w:rFonts w:ascii="Arial" w:hAnsi="Arial" w:cs="Arial"/>
          <w:color w:val="auto"/>
          <w:sz w:val="22"/>
          <w:szCs w:val="22"/>
        </w:rPr>
      </w:pPr>
      <w:r w:rsidRPr="00E53EDA">
        <w:rPr>
          <w:rFonts w:ascii="Arial" w:hAnsi="Arial" w:cs="Arial"/>
          <w:color w:val="auto"/>
          <w:sz w:val="22"/>
          <w:szCs w:val="22"/>
        </w:rPr>
        <w:t xml:space="preserve"> </w:t>
      </w:r>
    </w:p>
    <w:p w:rsidR="00FE36AC" w:rsidRPr="00E53EDA" w:rsidRDefault="00FE36AC" w:rsidP="005E6641">
      <w:pPr>
        <w:pStyle w:val="BodyTextIndent"/>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The Bank guarantees that the below mentioned officer who have signed it on behalf of the Bank have authority to give this guarantee under its delegated power.</w:t>
      </w:r>
    </w:p>
    <w:p w:rsidR="00FE36AC" w:rsidRPr="00E53EDA" w:rsidRDefault="00FE36AC" w:rsidP="00AB695B">
      <w:pPr>
        <w:spacing w:line="276" w:lineRule="auto"/>
        <w:ind w:right="-27" w:hanging="567"/>
        <w:jc w:val="both"/>
        <w:rPr>
          <w:rFonts w:ascii="Arial" w:hAnsi="Arial" w:cs="Arial"/>
          <w:color w:val="auto"/>
          <w:sz w:val="22"/>
          <w:szCs w:val="22"/>
        </w:rPr>
      </w:pPr>
    </w:p>
    <w:p w:rsidR="00FE36AC" w:rsidRPr="00E53EDA" w:rsidRDefault="00FE36AC" w:rsidP="00AB695B">
      <w:pPr>
        <w:spacing w:line="276" w:lineRule="auto"/>
        <w:ind w:right="-27" w:hanging="567"/>
        <w:rPr>
          <w:rFonts w:ascii="Arial" w:hAnsi="Arial" w:cs="Arial"/>
          <w:color w:val="auto"/>
          <w:sz w:val="22"/>
          <w:szCs w:val="22"/>
        </w:rPr>
      </w:pPr>
      <w:r w:rsidRPr="00E53EDA">
        <w:rPr>
          <w:rFonts w:ascii="Arial" w:hAnsi="Arial" w:cs="Arial"/>
          <w:color w:val="auto"/>
          <w:sz w:val="22"/>
          <w:szCs w:val="22"/>
        </w:rPr>
        <w:t>Place:</w:t>
      </w:r>
      <w:r w:rsidRPr="00E53EDA">
        <w:rPr>
          <w:rFonts w:ascii="Arial" w:hAnsi="Arial" w:cs="Arial"/>
          <w:color w:val="auto"/>
          <w:sz w:val="22"/>
          <w:szCs w:val="22"/>
        </w:rPr>
        <w:tab/>
        <w:t>……………………………</w:t>
      </w:r>
    </w:p>
    <w:p w:rsidR="00FE36AC" w:rsidRPr="00E53EDA" w:rsidRDefault="00FE36AC" w:rsidP="00AB695B">
      <w:pPr>
        <w:spacing w:line="276" w:lineRule="auto"/>
        <w:ind w:right="-27" w:hanging="567"/>
        <w:jc w:val="right"/>
        <w:rPr>
          <w:rFonts w:ascii="Arial" w:hAnsi="Arial" w:cs="Arial"/>
          <w:color w:val="auto"/>
          <w:sz w:val="22"/>
          <w:szCs w:val="22"/>
        </w:rPr>
      </w:pPr>
    </w:p>
    <w:p w:rsidR="00FE36AC" w:rsidRPr="00E53EDA" w:rsidRDefault="00FE36AC" w:rsidP="00AB695B">
      <w:pPr>
        <w:spacing w:line="276" w:lineRule="auto"/>
        <w:ind w:right="-27" w:hanging="567"/>
        <w:rPr>
          <w:rFonts w:ascii="Arial" w:hAnsi="Arial" w:cs="Arial"/>
          <w:color w:val="auto"/>
          <w:sz w:val="22"/>
          <w:szCs w:val="22"/>
        </w:rPr>
      </w:pPr>
      <w:r w:rsidRPr="00E53EDA">
        <w:rPr>
          <w:rFonts w:ascii="Arial" w:hAnsi="Arial" w:cs="Arial"/>
          <w:color w:val="auto"/>
          <w:sz w:val="22"/>
          <w:szCs w:val="22"/>
        </w:rPr>
        <w:t xml:space="preserve">Date: </w:t>
      </w:r>
      <w:r w:rsidRPr="00E53EDA">
        <w:rPr>
          <w:rFonts w:ascii="Arial" w:hAnsi="Arial" w:cs="Arial"/>
          <w:color w:val="auto"/>
          <w:sz w:val="22"/>
          <w:szCs w:val="22"/>
        </w:rPr>
        <w:tab/>
        <w:t>…………………………..</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(Signature of the Bank Officer)</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 xml:space="preserve"> Rubber stamp of the bank</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Authorized Power of Attorney Number: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 xml:space="preserve">  Name of the Bank officer: ……………………………..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Designation: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 xml:space="preserve">  Complete Postal address of Bank: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Telephone Numbers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Fax numbers</w:t>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widowControl/>
        <w:autoSpaceDE/>
        <w:autoSpaceDN/>
        <w:adjustRightInd/>
        <w:spacing w:after="0" w:line="276" w:lineRule="auto"/>
        <w:ind w:right="38"/>
        <w:jc w:val="right"/>
        <w:rPr>
          <w:rFonts w:ascii="Arial" w:hAnsi="Arial" w:cs="Arial"/>
          <w:color w:val="auto"/>
          <w:sz w:val="22"/>
          <w:szCs w:val="22"/>
        </w:rPr>
      </w:pPr>
      <w:r w:rsidRPr="00E53EDA">
        <w:rPr>
          <w:rFonts w:ascii="Arial" w:hAnsi="Arial" w:cs="Arial"/>
          <w:color w:val="auto"/>
          <w:sz w:val="22"/>
          <w:szCs w:val="22"/>
        </w:rPr>
        <w:br w:type="page"/>
      </w:r>
    </w:p>
    <w:p w:rsidR="00FE36AC" w:rsidRPr="00E53EDA" w:rsidRDefault="00FE36AC" w:rsidP="0034576C">
      <w:pPr>
        <w:spacing w:line="276" w:lineRule="auto"/>
        <w:ind w:right="38"/>
        <w:jc w:val="center"/>
        <w:rPr>
          <w:rFonts w:ascii="Arial" w:hAnsi="Arial" w:cs="Arial"/>
          <w:b/>
          <w:color w:val="auto"/>
          <w:sz w:val="22"/>
          <w:szCs w:val="22"/>
        </w:rPr>
      </w:pPr>
      <w:r w:rsidRPr="00E53EDA">
        <w:rPr>
          <w:rFonts w:ascii="Arial" w:hAnsi="Arial" w:cs="Arial"/>
          <w:b/>
          <w:color w:val="auto"/>
          <w:sz w:val="22"/>
          <w:szCs w:val="22"/>
        </w:rPr>
        <w:lastRenderedPageBreak/>
        <w:t>7 (C)</w:t>
      </w:r>
      <w:r w:rsidRPr="00E53EDA">
        <w:rPr>
          <w:rFonts w:ascii="Arial" w:hAnsi="Arial" w:cs="Arial"/>
          <w:b/>
          <w:color w:val="auto"/>
          <w:sz w:val="22"/>
          <w:szCs w:val="22"/>
        </w:rPr>
        <w:tab/>
        <w:t>For</w:t>
      </w:r>
      <w:r w:rsidR="00B82AD0" w:rsidRPr="00E53EDA">
        <w:rPr>
          <w:rFonts w:ascii="Arial" w:hAnsi="Arial" w:cs="Arial"/>
          <w:b/>
          <w:color w:val="auto"/>
          <w:sz w:val="22"/>
          <w:szCs w:val="22"/>
        </w:rPr>
        <w:t xml:space="preserve"> </w:t>
      </w:r>
      <w:r w:rsidRPr="00E53EDA">
        <w:rPr>
          <w:rFonts w:ascii="Arial" w:hAnsi="Arial" w:cs="Arial"/>
          <w:b/>
          <w:color w:val="auto"/>
          <w:sz w:val="22"/>
          <w:szCs w:val="22"/>
        </w:rPr>
        <w:t>Letter of Authorization for attending Bid Opening Event.</w:t>
      </w:r>
    </w:p>
    <w:p w:rsidR="00FE36AC" w:rsidRPr="00E53EDA" w:rsidRDefault="00FE36AC" w:rsidP="0034576C">
      <w:pPr>
        <w:spacing w:line="276" w:lineRule="auto"/>
        <w:ind w:right="38"/>
        <w:jc w:val="center"/>
        <w:rPr>
          <w:rFonts w:ascii="Arial" w:hAnsi="Arial" w:cs="Arial"/>
          <w:b/>
          <w:color w:val="auto"/>
          <w:sz w:val="22"/>
          <w:szCs w:val="22"/>
        </w:rPr>
      </w:pPr>
      <w:r w:rsidRPr="00E53EDA">
        <w:rPr>
          <w:rFonts w:ascii="Arial" w:hAnsi="Arial" w:cs="Arial"/>
          <w:color w:val="auto"/>
          <w:sz w:val="22"/>
          <w:szCs w:val="22"/>
        </w:rPr>
        <w:t>(To be typed preferably on letter head of the company)</w:t>
      </w:r>
    </w:p>
    <w:p w:rsidR="0034576C" w:rsidRPr="00E53EDA" w:rsidRDefault="0034576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r w:rsidRPr="00E53EDA">
        <w:rPr>
          <w:rFonts w:ascii="Arial" w:hAnsi="Arial" w:cs="Arial"/>
          <w:b/>
          <w:color w:val="auto"/>
          <w:sz w:val="22"/>
          <w:szCs w:val="22"/>
        </w:rPr>
        <w:t>Subject:</w:t>
      </w:r>
      <w:r w:rsidRPr="00E53EDA">
        <w:rPr>
          <w:rFonts w:ascii="Arial" w:hAnsi="Arial" w:cs="Arial"/>
          <w:color w:val="auto"/>
          <w:sz w:val="22"/>
          <w:szCs w:val="22"/>
        </w:rPr>
        <w:t xml:space="preserve"> </w:t>
      </w:r>
      <w:r w:rsidR="0034576C" w:rsidRPr="00E53EDA">
        <w:rPr>
          <w:rFonts w:ascii="Arial" w:hAnsi="Arial" w:cs="Arial"/>
          <w:color w:val="auto"/>
          <w:sz w:val="22"/>
          <w:szCs w:val="22"/>
        </w:rPr>
        <w:tab/>
      </w:r>
      <w:r w:rsidRPr="00E53EDA">
        <w:rPr>
          <w:rFonts w:ascii="Arial" w:hAnsi="Arial" w:cs="Arial"/>
          <w:color w:val="auto"/>
          <w:sz w:val="22"/>
          <w:szCs w:val="22"/>
        </w:rPr>
        <w:t>Authorization for attending Bid opening</w:t>
      </w: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34576C">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I/ We Mr. /Ms. …………………………………….. have submitted our bid for the tender no. ………………………….……… in respect of …………………… ………………………………………………………….. (Item of work) which is due to open on …………………. (date) in the Meeting Room, O/o ………………………………………………………………………………….  </w:t>
      </w:r>
    </w:p>
    <w:p w:rsidR="00FE36AC" w:rsidRPr="00E53EDA" w:rsidRDefault="00FE36AC" w:rsidP="00705853">
      <w:pPr>
        <w:spacing w:line="276" w:lineRule="auto"/>
        <w:ind w:right="38"/>
        <w:jc w:val="both"/>
        <w:rPr>
          <w:rFonts w:ascii="Arial" w:hAnsi="Arial" w:cs="Arial"/>
          <w:color w:val="auto"/>
          <w:sz w:val="22"/>
          <w:szCs w:val="22"/>
        </w:rPr>
      </w:pP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We hereby authorize Mr. / Ms. ………………………………&amp; Mr. / Ms…………….…………(alternative)  whose signatures are attested below, to attend the bid opening for the tender mentioned above on our behalf. </w:t>
      </w:r>
    </w:p>
    <w:p w:rsidR="0034576C" w:rsidRPr="00E53EDA" w:rsidRDefault="0034576C" w:rsidP="0034576C">
      <w:pPr>
        <w:spacing w:line="276" w:lineRule="auto"/>
        <w:ind w:right="38"/>
        <w:rPr>
          <w:rFonts w:ascii="Arial" w:hAnsi="Arial" w:cs="Arial"/>
          <w:color w:val="auto"/>
          <w:sz w:val="22"/>
          <w:szCs w:val="22"/>
        </w:rPr>
      </w:pPr>
    </w:p>
    <w:p w:rsidR="0034576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 xml:space="preserve">Signature of the Representative </w:t>
      </w:r>
    </w:p>
    <w:p w:rsidR="00FE36AC" w:rsidRPr="00E53EDA" w:rsidRDefault="00FE36A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w:t>
      </w:r>
      <w:r w:rsidRPr="00E53EDA">
        <w:rPr>
          <w:rFonts w:ascii="Arial" w:hAnsi="Arial" w:cs="Arial"/>
          <w:color w:val="auto"/>
          <w:sz w:val="22"/>
          <w:szCs w:val="22"/>
        </w:rPr>
        <w:tab/>
      </w:r>
      <w:r w:rsidR="0034576C" w:rsidRPr="00E53EDA">
        <w:rPr>
          <w:rFonts w:ascii="Arial" w:hAnsi="Arial" w:cs="Arial"/>
          <w:color w:val="auto"/>
          <w:sz w:val="22"/>
          <w:szCs w:val="22"/>
        </w:rPr>
        <w:tab/>
        <w:t xml:space="preserve">      </w:t>
      </w:r>
      <w:r w:rsidRPr="00E53EDA">
        <w:rPr>
          <w:rFonts w:ascii="Arial" w:hAnsi="Arial" w:cs="Arial"/>
          <w:color w:val="auto"/>
          <w:sz w:val="22"/>
          <w:szCs w:val="22"/>
        </w:rPr>
        <w:t>Signature of Bidder/ Officer authorized to sign</w:t>
      </w:r>
    </w:p>
    <w:p w:rsidR="0034576C" w:rsidRPr="00E53EDA" w:rsidRDefault="0034576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on behalf of the Bidder</w:t>
      </w:r>
    </w:p>
    <w:p w:rsidR="00FE36AC" w:rsidRPr="00E53EDA" w:rsidRDefault="00FE36A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 xml:space="preserve">Name of the Representative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p>
    <w:p w:rsidR="0034576C" w:rsidRPr="00E53EDA" w:rsidRDefault="0034576C" w:rsidP="0034576C">
      <w:pPr>
        <w:spacing w:line="276" w:lineRule="auto"/>
        <w:ind w:right="38"/>
        <w:rPr>
          <w:rFonts w:ascii="Arial" w:hAnsi="Arial" w:cs="Arial"/>
          <w:color w:val="auto"/>
          <w:sz w:val="22"/>
          <w:szCs w:val="22"/>
        </w:rPr>
      </w:pP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w:t>
      </w:r>
    </w:p>
    <w:p w:rsidR="0034576C" w:rsidRPr="00E53EDA" w:rsidRDefault="0034576C" w:rsidP="0034576C">
      <w:pPr>
        <w:spacing w:line="276" w:lineRule="auto"/>
        <w:ind w:right="38"/>
        <w:rPr>
          <w:rFonts w:ascii="Arial" w:hAnsi="Arial" w:cs="Arial"/>
          <w:color w:val="auto"/>
          <w:sz w:val="22"/>
          <w:szCs w:val="22"/>
        </w:rPr>
      </w:pP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 xml:space="preserve">Signature of the alternative Representative </w:t>
      </w: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Name of the alternative Representative</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p>
    <w:p w:rsidR="00FE36AC" w:rsidRPr="00E53EDA" w:rsidRDefault="00FE36AC" w:rsidP="0034576C">
      <w:pPr>
        <w:spacing w:line="276" w:lineRule="auto"/>
        <w:ind w:right="38"/>
        <w:rPr>
          <w:rFonts w:ascii="Arial" w:hAnsi="Arial" w:cs="Arial"/>
          <w:color w:val="auto"/>
          <w:sz w:val="22"/>
          <w:szCs w:val="22"/>
        </w:rPr>
      </w:pP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Above Signatures Attested</w:t>
      </w:r>
    </w:p>
    <w:p w:rsidR="00FE36AC" w:rsidRPr="00E53EDA" w:rsidRDefault="00FE36AC" w:rsidP="00705853">
      <w:pPr>
        <w:spacing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b/>
          <w:color w:val="auto"/>
          <w:sz w:val="22"/>
          <w:szCs w:val="22"/>
        </w:rPr>
        <w:t xml:space="preserve">Note </w:t>
      </w:r>
      <w:r w:rsidR="0034576C" w:rsidRPr="00E53EDA">
        <w:rPr>
          <w:rFonts w:ascii="Arial" w:hAnsi="Arial" w:cs="Arial"/>
          <w:b/>
          <w:color w:val="auto"/>
          <w:sz w:val="22"/>
          <w:szCs w:val="22"/>
        </w:rPr>
        <w:tab/>
      </w:r>
      <w:r w:rsidRPr="00E53EDA">
        <w:rPr>
          <w:rFonts w:ascii="Arial" w:hAnsi="Arial" w:cs="Arial"/>
          <w:color w:val="auto"/>
          <w:sz w:val="22"/>
          <w:szCs w:val="22"/>
        </w:rPr>
        <w:t xml:space="preserve">1:  </w:t>
      </w:r>
      <w:r w:rsidR="0034576C" w:rsidRPr="00E53EDA">
        <w:rPr>
          <w:rFonts w:ascii="Arial" w:hAnsi="Arial" w:cs="Arial"/>
          <w:color w:val="auto"/>
          <w:sz w:val="22"/>
          <w:szCs w:val="22"/>
        </w:rPr>
        <w:tab/>
      </w:r>
      <w:r w:rsidRPr="00E53EDA">
        <w:rPr>
          <w:rFonts w:ascii="Arial" w:hAnsi="Arial" w:cs="Arial"/>
          <w:color w:val="auto"/>
          <w:sz w:val="22"/>
          <w:szCs w:val="22"/>
        </w:rPr>
        <w:t xml:space="preserve">Only one representative will be permitted to attend the Bid opening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34576C">
      <w:pPr>
        <w:spacing w:after="0" w:line="276" w:lineRule="auto"/>
        <w:ind w:left="1440" w:right="38" w:hanging="720"/>
        <w:jc w:val="both"/>
        <w:rPr>
          <w:rFonts w:ascii="Arial" w:hAnsi="Arial" w:cs="Arial"/>
          <w:color w:val="auto"/>
          <w:sz w:val="22"/>
          <w:szCs w:val="22"/>
        </w:rPr>
      </w:pPr>
      <w:r w:rsidRPr="00E53EDA">
        <w:rPr>
          <w:rFonts w:ascii="Arial" w:hAnsi="Arial" w:cs="Arial"/>
          <w:color w:val="auto"/>
          <w:sz w:val="22"/>
          <w:szCs w:val="22"/>
        </w:rPr>
        <w:t xml:space="preserve">2.  </w:t>
      </w:r>
      <w:r w:rsidR="0034576C" w:rsidRPr="00E53EDA">
        <w:rPr>
          <w:rFonts w:ascii="Arial" w:hAnsi="Arial" w:cs="Arial"/>
          <w:color w:val="auto"/>
          <w:sz w:val="22"/>
          <w:szCs w:val="22"/>
        </w:rPr>
        <w:tab/>
      </w:r>
      <w:r w:rsidRPr="00E53EDA">
        <w:rPr>
          <w:rFonts w:ascii="Arial" w:hAnsi="Arial" w:cs="Arial"/>
          <w:color w:val="auto"/>
          <w:sz w:val="22"/>
          <w:szCs w:val="22"/>
        </w:rPr>
        <w:t xml:space="preserve">Permission for entry to the hall where bids are opened may be refused in case authorization as prescribed above is not received. </w:t>
      </w:r>
    </w:p>
    <w:p w:rsidR="00FE36AC" w:rsidRPr="00E53EDA" w:rsidRDefault="00FE36AC" w:rsidP="00705853">
      <w:pPr>
        <w:spacing w:line="276" w:lineRule="auto"/>
        <w:ind w:right="38"/>
        <w:jc w:val="both"/>
        <w:rPr>
          <w:rFonts w:ascii="Arial" w:hAnsi="Arial" w:cs="Arial"/>
          <w:color w:val="auto"/>
          <w:sz w:val="22"/>
          <w:szCs w:val="22"/>
        </w:rPr>
      </w:pPr>
    </w:p>
    <w:p w:rsidR="00B376F9" w:rsidRPr="00E53EDA" w:rsidRDefault="00B376F9">
      <w:pPr>
        <w:widowControl/>
        <w:autoSpaceDE/>
        <w:autoSpaceDN/>
        <w:adjustRightInd/>
        <w:spacing w:after="160" w:line="259" w:lineRule="auto"/>
        <w:rPr>
          <w:rFonts w:ascii="Arial" w:hAnsi="Arial" w:cs="Arial"/>
          <w:color w:val="auto"/>
          <w:sz w:val="22"/>
          <w:szCs w:val="22"/>
        </w:rPr>
      </w:pPr>
      <w:r w:rsidRPr="00E53EDA">
        <w:rPr>
          <w:rFonts w:ascii="Arial" w:hAnsi="Arial" w:cs="Arial"/>
          <w:color w:val="auto"/>
          <w:sz w:val="22"/>
          <w:szCs w:val="22"/>
        </w:rPr>
        <w:br w:type="page"/>
      </w:r>
    </w:p>
    <w:p w:rsidR="00FE36AC" w:rsidRPr="00E53EDA" w:rsidRDefault="00733986" w:rsidP="00876DBC">
      <w:pPr>
        <w:spacing w:line="276" w:lineRule="auto"/>
        <w:ind w:right="38"/>
        <w:jc w:val="center"/>
        <w:rPr>
          <w:rFonts w:ascii="Arial" w:hAnsi="Arial" w:cs="Arial"/>
          <w:b/>
          <w:i/>
          <w:color w:val="auto"/>
          <w:sz w:val="22"/>
          <w:szCs w:val="22"/>
        </w:rPr>
      </w:pPr>
      <w:r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- 8</w:t>
      </w:r>
    </w:p>
    <w:p w:rsidR="00FE36AC" w:rsidRPr="00E53EDA" w:rsidRDefault="00FE36AC" w:rsidP="00705853">
      <w:pPr>
        <w:spacing w:line="276" w:lineRule="auto"/>
        <w:ind w:right="38"/>
        <w:jc w:val="center"/>
        <w:rPr>
          <w:rFonts w:ascii="Arial" w:hAnsi="Arial" w:cs="Arial"/>
          <w:b/>
          <w:color w:val="auto"/>
          <w:sz w:val="22"/>
          <w:szCs w:val="22"/>
        </w:rPr>
      </w:pPr>
      <w:r w:rsidRPr="00E53EDA">
        <w:rPr>
          <w:rFonts w:ascii="Arial" w:hAnsi="Arial" w:cs="Arial"/>
          <w:b/>
          <w:color w:val="auto"/>
          <w:sz w:val="22"/>
          <w:szCs w:val="22"/>
        </w:rPr>
        <w:t>Bidder’s profile &amp; Questionnaire.</w:t>
      </w:r>
    </w:p>
    <w:p w:rsidR="00FE36AC" w:rsidRPr="00E53EDA" w:rsidRDefault="00FE36AC" w:rsidP="00705853">
      <w:pPr>
        <w:spacing w:line="276" w:lineRule="auto"/>
        <w:ind w:right="38"/>
        <w:jc w:val="center"/>
        <w:rPr>
          <w:rFonts w:ascii="Arial" w:hAnsi="Arial" w:cs="Arial"/>
          <w:color w:val="auto"/>
          <w:sz w:val="22"/>
          <w:szCs w:val="22"/>
        </w:rPr>
      </w:pPr>
      <w:r w:rsidRPr="00E53EDA">
        <w:rPr>
          <w:rFonts w:ascii="Arial" w:hAnsi="Arial" w:cs="Arial"/>
          <w:color w:val="auto"/>
          <w:sz w:val="22"/>
          <w:szCs w:val="22"/>
        </w:rPr>
        <w:t>Tenderer / Bidder’s Profile &amp; Questionnaire</w:t>
      </w:r>
    </w:p>
    <w:p w:rsidR="00FE36AC" w:rsidRPr="00E53EDA" w:rsidRDefault="00FE36AC" w:rsidP="00705853">
      <w:pPr>
        <w:spacing w:line="276" w:lineRule="auto"/>
        <w:ind w:right="38"/>
        <w:jc w:val="center"/>
        <w:rPr>
          <w:rFonts w:ascii="Arial" w:hAnsi="Arial" w:cs="Arial"/>
          <w:color w:val="auto"/>
          <w:sz w:val="22"/>
          <w:szCs w:val="22"/>
        </w:rPr>
      </w:pPr>
      <w:r w:rsidRPr="00E53EDA">
        <w:rPr>
          <w:rFonts w:ascii="Arial" w:hAnsi="Arial" w:cs="Arial"/>
          <w:color w:val="auto"/>
          <w:sz w:val="22"/>
          <w:szCs w:val="22"/>
        </w:rPr>
        <w:t>(To be filled in and submitted by the bidder)</w:t>
      </w:r>
    </w:p>
    <w:p w:rsidR="00FE36AC" w:rsidRPr="00E53EDA" w:rsidRDefault="00FE36AC" w:rsidP="005E6641">
      <w:pPr>
        <w:widowControl/>
        <w:numPr>
          <w:ilvl w:val="0"/>
          <w:numId w:val="12"/>
        </w:numPr>
        <w:autoSpaceDE/>
        <w:autoSpaceDN/>
        <w:adjustRightInd/>
        <w:spacing w:after="0" w:line="276" w:lineRule="auto"/>
        <w:ind w:left="0" w:right="38" w:hanging="540"/>
        <w:jc w:val="both"/>
        <w:rPr>
          <w:rFonts w:ascii="Arial" w:hAnsi="Arial" w:cs="Arial"/>
          <w:b/>
          <w:color w:val="auto"/>
          <w:sz w:val="22"/>
          <w:szCs w:val="22"/>
        </w:rPr>
      </w:pPr>
      <w:r w:rsidRPr="00E53EDA">
        <w:rPr>
          <w:rFonts w:ascii="Arial" w:hAnsi="Arial" w:cs="Arial"/>
          <w:b/>
          <w:color w:val="auto"/>
          <w:sz w:val="22"/>
          <w:szCs w:val="22"/>
        </w:rPr>
        <w:t>Tenderer’s Profile</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1.</w:t>
      </w:r>
      <w:r w:rsidRPr="00E53EDA">
        <w:rPr>
          <w:rFonts w:ascii="Arial" w:hAnsi="Arial" w:cs="Arial"/>
          <w:color w:val="auto"/>
          <w:sz w:val="22"/>
          <w:szCs w:val="22"/>
        </w:rPr>
        <w:tab/>
        <w:t xml:space="preserve">Name of the Individual/ Firm: </w:t>
      </w:r>
      <w:r w:rsidRPr="00E53EDA">
        <w:rPr>
          <w:rFonts w:ascii="Arial" w:hAnsi="Arial" w:cs="Arial"/>
          <w:color w:val="auto"/>
          <w:sz w:val="22"/>
          <w:szCs w:val="22"/>
        </w:rPr>
        <w:tab/>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2. </w:t>
      </w:r>
      <w:r w:rsidRPr="00E53EDA">
        <w:rPr>
          <w:rFonts w:ascii="Arial" w:hAnsi="Arial" w:cs="Arial"/>
          <w:color w:val="auto"/>
          <w:sz w:val="22"/>
          <w:szCs w:val="22"/>
        </w:rPr>
        <w:tab/>
        <w:t>Present Correspondence Address</w:t>
      </w:r>
      <w:r w:rsidRPr="00E53EDA">
        <w:rPr>
          <w:rFonts w:ascii="Arial" w:hAnsi="Arial" w:cs="Arial"/>
          <w:color w:val="auto"/>
          <w:sz w:val="22"/>
          <w:szCs w:val="22"/>
        </w:rPr>
        <w:tab/>
        <w:t xml:space="preserve">…………………………..……………… </w:t>
      </w:r>
      <w:r w:rsidRPr="00E53EDA">
        <w:rPr>
          <w:rFonts w:ascii="Arial" w:hAnsi="Arial" w:cs="Arial"/>
          <w:color w:val="auto"/>
          <w:sz w:val="22"/>
          <w:szCs w:val="22"/>
        </w:rPr>
        <w:tab/>
        <w:t>…………..………………………………………………………………………</w:t>
      </w:r>
      <w:r w:rsidR="006A7EE8" w:rsidRPr="00E53EDA">
        <w:rPr>
          <w:rFonts w:ascii="Arial" w:hAnsi="Arial" w:cs="Arial"/>
          <w:color w:val="auto"/>
          <w:sz w:val="22"/>
          <w:szCs w:val="22"/>
        </w:rPr>
        <w:t>….</w:t>
      </w:r>
    </w:p>
    <w:p w:rsidR="00FE36AC" w:rsidRPr="00E53EDA" w:rsidRDefault="00FE36AC" w:rsidP="00705853">
      <w:pPr>
        <w:spacing w:line="276" w:lineRule="auto"/>
        <w:ind w:right="38" w:hanging="360"/>
        <w:jc w:val="both"/>
        <w:rPr>
          <w:rFonts w:ascii="Arial" w:hAnsi="Arial" w:cs="Arial"/>
          <w:color w:val="auto"/>
          <w:sz w:val="22"/>
          <w:szCs w:val="22"/>
        </w:rPr>
      </w:pPr>
      <w:r w:rsidRPr="00E53EDA">
        <w:rPr>
          <w:rFonts w:ascii="Arial" w:hAnsi="Arial" w:cs="Arial"/>
          <w:color w:val="auto"/>
          <w:sz w:val="22"/>
          <w:szCs w:val="22"/>
        </w:rPr>
        <w:tab/>
        <w:t>Telephone No. …………………………….. Mobile No. ………………………... FAX No. …………………………………………………………………………</w:t>
      </w:r>
      <w:r w:rsidRPr="00E53EDA">
        <w:rPr>
          <w:rFonts w:ascii="Arial" w:hAnsi="Arial" w:cs="Arial"/>
          <w:color w:val="auto"/>
          <w:sz w:val="22"/>
          <w:szCs w:val="22"/>
        </w:rPr>
        <w:tab/>
      </w:r>
    </w:p>
    <w:p w:rsidR="00FE36AC" w:rsidRPr="00E53EDA" w:rsidRDefault="00FE36AC" w:rsidP="006A7EE8">
      <w:pPr>
        <w:tabs>
          <w:tab w:val="left" w:pos="567"/>
        </w:tabs>
        <w:spacing w:line="276" w:lineRule="auto"/>
        <w:ind w:left="567" w:right="38" w:hanging="567"/>
        <w:rPr>
          <w:rFonts w:ascii="Arial" w:hAnsi="Arial" w:cs="Arial"/>
          <w:color w:val="auto"/>
          <w:sz w:val="22"/>
          <w:szCs w:val="22"/>
        </w:rPr>
      </w:pPr>
      <w:r w:rsidRPr="00E53EDA">
        <w:rPr>
          <w:rFonts w:ascii="Arial" w:hAnsi="Arial" w:cs="Arial"/>
          <w:color w:val="auto"/>
          <w:sz w:val="22"/>
          <w:szCs w:val="22"/>
        </w:rPr>
        <w:t xml:space="preserve">3. </w:t>
      </w:r>
      <w:r w:rsidRPr="00E53EDA">
        <w:rPr>
          <w:rFonts w:ascii="Arial" w:hAnsi="Arial" w:cs="Arial"/>
          <w:color w:val="auto"/>
          <w:sz w:val="22"/>
          <w:szCs w:val="22"/>
        </w:rPr>
        <w:tab/>
      </w:r>
      <w:r w:rsidR="001B0113" w:rsidRPr="00E53EDA">
        <w:rPr>
          <w:rFonts w:ascii="Arial" w:hAnsi="Arial" w:cs="Arial"/>
          <w:color w:val="auto"/>
          <w:sz w:val="22"/>
          <w:szCs w:val="22"/>
        </w:rPr>
        <w:t>Registered Office</w:t>
      </w:r>
      <w:r w:rsidRPr="00E53EDA">
        <w:rPr>
          <w:rFonts w:ascii="Arial" w:hAnsi="Arial" w:cs="Arial"/>
          <w:color w:val="auto"/>
          <w:sz w:val="22"/>
          <w:szCs w:val="22"/>
        </w:rPr>
        <w:t xml:space="preserve"> ……….…………….………………………………………………. ………………… ………………….………………………………………………………………………</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Telephone No. ..………………………..  Mobile No. ……………………………</w:t>
      </w:r>
      <w:r w:rsidRPr="00E53EDA">
        <w:rPr>
          <w:rFonts w:ascii="Arial" w:hAnsi="Arial" w:cs="Arial"/>
          <w:color w:val="auto"/>
          <w:sz w:val="22"/>
          <w:szCs w:val="22"/>
        </w:rPr>
        <w:tab/>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4. </w:t>
      </w:r>
      <w:r w:rsidRPr="00E53EDA">
        <w:rPr>
          <w:rFonts w:ascii="Arial" w:hAnsi="Arial" w:cs="Arial"/>
          <w:color w:val="auto"/>
          <w:sz w:val="22"/>
          <w:szCs w:val="22"/>
        </w:rPr>
        <w:tab/>
        <w:t xml:space="preserve">State the Type of Firm: </w:t>
      </w:r>
      <w:r w:rsidRPr="00E53EDA">
        <w:rPr>
          <w:rFonts w:ascii="Arial" w:hAnsi="Arial" w:cs="Arial"/>
          <w:color w:val="auto"/>
          <w:sz w:val="22"/>
          <w:szCs w:val="22"/>
        </w:rPr>
        <w:tab/>
      </w:r>
      <w:r w:rsidRPr="00E53EDA">
        <w:rPr>
          <w:rFonts w:ascii="Arial" w:hAnsi="Arial" w:cs="Arial"/>
          <w:color w:val="auto"/>
          <w:sz w:val="22"/>
          <w:szCs w:val="22"/>
        </w:rPr>
        <w:tab/>
        <w:t xml:space="preserve">Sole proprietor-ship/partnership firm / (Tick the correct choice):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Private limited company. </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5.</w:t>
      </w:r>
      <w:r w:rsidRPr="00E53EDA">
        <w:rPr>
          <w:rFonts w:ascii="Arial" w:hAnsi="Arial" w:cs="Arial"/>
          <w:color w:val="auto"/>
          <w:sz w:val="22"/>
          <w:szCs w:val="22"/>
        </w:rPr>
        <w:tab/>
        <w:t xml:space="preserve">Name of the sole proprietor/ partners/ Director(s) of Pvt. Ltd Co.: </w:t>
      </w:r>
    </w:p>
    <w:tbl>
      <w:tblPr>
        <w:tblW w:w="84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8"/>
        <w:gridCol w:w="2880"/>
        <w:gridCol w:w="2631"/>
        <w:gridCol w:w="2031"/>
      </w:tblGrid>
      <w:tr w:rsidR="007D0BCE" w:rsidRPr="00E53EDA" w:rsidTr="00FF6D2D">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S. No.</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Name</w:t>
            </w:r>
          </w:p>
        </w:tc>
        <w:tc>
          <w:tcPr>
            <w:tcW w:w="2631"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Father’s Name</w:t>
            </w:r>
          </w:p>
        </w:tc>
        <w:tc>
          <w:tcPr>
            <w:tcW w:w="2031"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Designation</w:t>
            </w: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1.</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2.</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3.</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4.</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FE36AC"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5.</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bl>
    <w:p w:rsidR="00FE36AC" w:rsidRPr="00E53EDA" w:rsidRDefault="00FE36AC" w:rsidP="00705853">
      <w:pPr>
        <w:spacing w:line="276" w:lineRule="auto"/>
        <w:ind w:right="38" w:hanging="900"/>
        <w:jc w:val="both"/>
        <w:rPr>
          <w:rFonts w:ascii="Arial" w:hAnsi="Arial" w:cs="Arial"/>
          <w:color w:val="auto"/>
          <w:sz w:val="22"/>
          <w:szCs w:val="22"/>
        </w:rPr>
      </w:pP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6.</w:t>
      </w:r>
      <w:r w:rsidRPr="00E53EDA">
        <w:rPr>
          <w:rFonts w:ascii="Arial" w:hAnsi="Arial" w:cs="Arial"/>
          <w:color w:val="auto"/>
          <w:sz w:val="22"/>
          <w:szCs w:val="22"/>
        </w:rPr>
        <w:tab/>
        <w:t xml:space="preserve">Name of the person authorized to enter into and execute contract/ agreement and the capacity in which he is authorized (in case of partnership/ private Ltd company): </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7.</w:t>
      </w:r>
      <w:r w:rsidR="00F91794" w:rsidRPr="00E53EDA">
        <w:rPr>
          <w:rFonts w:ascii="Arial" w:hAnsi="Arial" w:cs="Arial"/>
          <w:color w:val="auto"/>
          <w:sz w:val="22"/>
          <w:szCs w:val="22"/>
        </w:rPr>
        <w:t>A</w:t>
      </w:r>
      <w:r w:rsidRPr="00E53EDA">
        <w:rPr>
          <w:rFonts w:ascii="Arial" w:hAnsi="Arial" w:cs="Arial"/>
          <w:color w:val="auto"/>
          <w:sz w:val="22"/>
          <w:szCs w:val="22"/>
        </w:rPr>
        <w:t xml:space="preserve"> </w:t>
      </w:r>
      <w:r w:rsidRPr="00E53EDA">
        <w:rPr>
          <w:rFonts w:ascii="Arial" w:hAnsi="Arial" w:cs="Arial"/>
          <w:color w:val="auto"/>
          <w:sz w:val="22"/>
          <w:szCs w:val="22"/>
        </w:rPr>
        <w:tab/>
        <w:t>Permanent Account No. :</w:t>
      </w:r>
      <w:r w:rsidRPr="00E53EDA">
        <w:rPr>
          <w:rFonts w:ascii="Arial" w:hAnsi="Arial" w:cs="Arial"/>
          <w:color w:val="auto"/>
          <w:sz w:val="22"/>
          <w:szCs w:val="22"/>
        </w:rPr>
        <w:tab/>
        <w:t>………………………………………………………</w:t>
      </w:r>
    </w:p>
    <w:p w:rsidR="00F91794" w:rsidRPr="00E53EDA" w:rsidRDefault="00F91794"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7.B    GST Registration No(s)</w:t>
      </w:r>
      <w:r w:rsidR="008132FC" w:rsidRPr="00E53EDA">
        <w:rPr>
          <w:rFonts w:ascii="Arial" w:hAnsi="Arial" w:cs="Arial"/>
          <w:color w:val="auto"/>
          <w:sz w:val="22"/>
          <w:szCs w:val="22"/>
        </w:rPr>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8. </w:t>
      </w:r>
      <w:r w:rsidRPr="00E53EDA">
        <w:rPr>
          <w:rFonts w:ascii="Arial" w:hAnsi="Arial" w:cs="Arial"/>
          <w:color w:val="auto"/>
          <w:sz w:val="22"/>
          <w:szCs w:val="22"/>
        </w:rPr>
        <w:tab/>
        <w:t>Details of the Bidder’s Bank for effecting e-payments:</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Beneficiary Bank Name:………………………………</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Beneficiary branch Name:…………………………….</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IFSC code of beneficiary Branch……………………..</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Beneficiary account No.:……………………………….</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Branch Serial No. (MICR No.):………………………...</w:t>
      </w:r>
    </w:p>
    <w:p w:rsidR="006A7EE8" w:rsidRPr="00E53EDA" w:rsidRDefault="006A7EE8" w:rsidP="006A7EE8">
      <w:pPr>
        <w:pStyle w:val="SectionLevel4"/>
        <w:numPr>
          <w:ilvl w:val="0"/>
          <w:numId w:val="0"/>
        </w:numPr>
        <w:tabs>
          <w:tab w:val="clear" w:pos="1440"/>
          <w:tab w:val="left" w:pos="1134"/>
        </w:tabs>
        <w:spacing w:after="0" w:line="276" w:lineRule="auto"/>
        <w:ind w:left="567" w:right="38"/>
        <w:rPr>
          <w:color w:val="auto"/>
          <w:sz w:val="22"/>
          <w:szCs w:val="22"/>
        </w:rPr>
      </w:pP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lastRenderedPageBreak/>
        <w:t>9.</w:t>
      </w:r>
      <w:r w:rsidRPr="00E53EDA">
        <w:rPr>
          <w:rFonts w:ascii="Arial" w:hAnsi="Arial" w:cs="Arial"/>
          <w:color w:val="auto"/>
          <w:sz w:val="22"/>
          <w:szCs w:val="22"/>
        </w:rPr>
        <w:tab/>
        <w:t xml:space="preserve">Whether the firm has Office/ works (i.e. manufacture of the tendered item) in Delhi? If so state its Address </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705853">
      <w:pPr>
        <w:spacing w:line="276" w:lineRule="auto"/>
        <w:ind w:right="38" w:hanging="540"/>
        <w:jc w:val="both"/>
        <w:rPr>
          <w:rFonts w:ascii="Arial" w:hAnsi="Arial" w:cs="Arial"/>
          <w:b/>
          <w:color w:val="auto"/>
          <w:sz w:val="22"/>
          <w:szCs w:val="22"/>
        </w:rPr>
      </w:pPr>
      <w:r w:rsidRPr="00E53EDA">
        <w:rPr>
          <w:rFonts w:ascii="Arial" w:hAnsi="Arial" w:cs="Arial"/>
          <w:color w:val="auto"/>
          <w:sz w:val="22"/>
          <w:szCs w:val="22"/>
        </w:rPr>
        <w:t>B)</w:t>
      </w:r>
      <w:r w:rsidRPr="00E53EDA">
        <w:rPr>
          <w:rFonts w:ascii="Arial" w:hAnsi="Arial" w:cs="Arial"/>
          <w:color w:val="auto"/>
          <w:sz w:val="22"/>
          <w:szCs w:val="22"/>
        </w:rPr>
        <w:tab/>
      </w:r>
      <w:r w:rsidRPr="00E53EDA">
        <w:rPr>
          <w:rFonts w:ascii="Arial" w:hAnsi="Arial" w:cs="Arial"/>
          <w:b/>
          <w:color w:val="auto"/>
          <w:sz w:val="22"/>
          <w:szCs w:val="22"/>
        </w:rPr>
        <w:t>Questionnaire</w:t>
      </w:r>
    </w:p>
    <w:p w:rsidR="00FE36AC" w:rsidRPr="00E53EDA" w:rsidRDefault="00FE36AC" w:rsidP="005E6641">
      <w:pPr>
        <w:widowControl/>
        <w:numPr>
          <w:ilvl w:val="0"/>
          <w:numId w:val="11"/>
        </w:numPr>
        <w:autoSpaceDE/>
        <w:autoSpaceDN/>
        <w:adjustRightInd/>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Do you think any other detail/ material is required to complete the work specified in the specification?</w:t>
      </w:r>
      <w:r w:rsidRPr="00E53EDA">
        <w:rPr>
          <w:rFonts w:ascii="Arial" w:hAnsi="Arial" w:cs="Arial"/>
          <w:color w:val="auto"/>
          <w:sz w:val="22"/>
          <w:szCs w:val="22"/>
        </w:rPr>
        <w:tab/>
        <w:t xml:space="preserve"> Yes/ No.</w:t>
      </w:r>
    </w:p>
    <w:p w:rsidR="00FE36AC" w:rsidRPr="00E53EDA" w:rsidRDefault="00FE36AC" w:rsidP="005E6641">
      <w:pPr>
        <w:widowControl/>
        <w:numPr>
          <w:ilvl w:val="1"/>
          <w:numId w:val="11"/>
        </w:numPr>
        <w:autoSpaceDE/>
        <w:autoSpaceDN/>
        <w:adjustRightInd/>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If Yes, Give details</w:t>
      </w:r>
    </w:p>
    <w:p w:rsidR="00FE36AC" w:rsidRPr="00E53EDA" w:rsidRDefault="00FE36AC" w:rsidP="006A7EE8">
      <w:pPr>
        <w:spacing w:line="276" w:lineRule="auto"/>
        <w:ind w:right="38" w:firstLine="567"/>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right="38" w:firstLine="720"/>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2.</w:t>
      </w:r>
      <w:r w:rsidRPr="00E53EDA">
        <w:rPr>
          <w:rFonts w:ascii="Arial" w:hAnsi="Arial" w:cs="Arial"/>
          <w:color w:val="auto"/>
          <w:sz w:val="22"/>
          <w:szCs w:val="22"/>
        </w:rPr>
        <w:tab/>
        <w:t>Do you think any other item of work need be included in tender form to complete the work specified in the specification?</w:t>
      </w:r>
      <w:r w:rsidRPr="00E53EDA">
        <w:rPr>
          <w:rFonts w:ascii="Arial" w:hAnsi="Arial" w:cs="Arial"/>
          <w:color w:val="auto"/>
          <w:sz w:val="22"/>
          <w:szCs w:val="22"/>
        </w:rPr>
        <w:tab/>
        <w:t>Yes/ No.</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2.1</w:t>
      </w:r>
      <w:r w:rsidRPr="00E53EDA">
        <w:rPr>
          <w:rFonts w:ascii="Arial" w:hAnsi="Arial" w:cs="Arial"/>
          <w:color w:val="auto"/>
          <w:sz w:val="22"/>
          <w:szCs w:val="22"/>
        </w:rPr>
        <w:tab/>
        <w:t>If Yes, Give details</w:t>
      </w:r>
    </w:p>
    <w:p w:rsidR="00FE36AC" w:rsidRPr="00E53EDA" w:rsidRDefault="00FE36AC" w:rsidP="006A7EE8">
      <w:pPr>
        <w:spacing w:line="276" w:lineRule="auto"/>
        <w:ind w:right="38" w:firstLine="567"/>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right="38" w:firstLine="567"/>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6847A1"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3</w:t>
      </w:r>
      <w:r w:rsidR="00FE36AC" w:rsidRPr="00E53EDA">
        <w:rPr>
          <w:rFonts w:ascii="Arial" w:hAnsi="Arial" w:cs="Arial"/>
          <w:color w:val="auto"/>
          <w:sz w:val="22"/>
          <w:szCs w:val="22"/>
        </w:rPr>
        <w:t xml:space="preserve">.  </w:t>
      </w:r>
      <w:r w:rsidR="006A7EE8" w:rsidRPr="00E53EDA">
        <w:rPr>
          <w:rFonts w:ascii="Arial" w:hAnsi="Arial" w:cs="Arial"/>
          <w:color w:val="auto"/>
          <w:sz w:val="22"/>
          <w:szCs w:val="22"/>
        </w:rPr>
        <w:tab/>
      </w:r>
      <w:r w:rsidR="00FE36AC" w:rsidRPr="00E53EDA">
        <w:rPr>
          <w:rFonts w:ascii="Arial" w:hAnsi="Arial" w:cs="Arial"/>
          <w:color w:val="auto"/>
          <w:sz w:val="22"/>
          <w:szCs w:val="22"/>
        </w:rPr>
        <w:t>Suggestion for improvement of the tender document.</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Place………………….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p>
    <w:p w:rsidR="00FE36AC" w:rsidRPr="00E53EDA" w:rsidRDefault="00FE36AC" w:rsidP="006A7EE8">
      <w:pPr>
        <w:spacing w:line="276" w:lineRule="auto"/>
        <w:ind w:right="38"/>
        <w:jc w:val="right"/>
        <w:rPr>
          <w:rFonts w:ascii="Arial" w:hAnsi="Arial" w:cs="Arial"/>
          <w:color w:val="auto"/>
          <w:sz w:val="22"/>
          <w:szCs w:val="22"/>
        </w:rPr>
      </w:pPr>
      <w:r w:rsidRPr="00E53EDA">
        <w:rPr>
          <w:rFonts w:ascii="Arial" w:hAnsi="Arial" w:cs="Arial"/>
          <w:color w:val="auto"/>
          <w:sz w:val="22"/>
          <w:szCs w:val="22"/>
        </w:rPr>
        <w:t>Signature of contractor ………………………</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Date ………………….</w:t>
      </w:r>
      <w:r w:rsidRPr="00E53EDA">
        <w:rPr>
          <w:rFonts w:ascii="Arial" w:hAnsi="Arial" w:cs="Arial"/>
          <w:color w:val="auto"/>
          <w:sz w:val="22"/>
          <w:szCs w:val="22"/>
        </w:rPr>
        <w:tab/>
      </w:r>
      <w:r w:rsidRPr="00E53EDA">
        <w:rPr>
          <w:rFonts w:ascii="Arial" w:hAnsi="Arial" w:cs="Arial"/>
          <w:color w:val="auto"/>
          <w:sz w:val="22"/>
          <w:szCs w:val="22"/>
        </w:rPr>
        <w:tab/>
      </w:r>
      <w:r w:rsidR="006A7EE8" w:rsidRPr="00E53EDA">
        <w:rPr>
          <w:rFonts w:ascii="Arial" w:hAnsi="Arial" w:cs="Arial"/>
          <w:color w:val="auto"/>
          <w:sz w:val="22"/>
          <w:szCs w:val="22"/>
        </w:rPr>
        <w:tab/>
      </w:r>
      <w:r w:rsidR="006A7EE8" w:rsidRPr="00E53EDA">
        <w:rPr>
          <w:rFonts w:ascii="Arial" w:hAnsi="Arial" w:cs="Arial"/>
          <w:color w:val="auto"/>
          <w:sz w:val="22"/>
          <w:szCs w:val="22"/>
        </w:rPr>
        <w:tab/>
      </w:r>
      <w:r w:rsidRPr="00E53EDA">
        <w:rPr>
          <w:rFonts w:ascii="Arial" w:hAnsi="Arial" w:cs="Arial"/>
          <w:color w:val="auto"/>
          <w:sz w:val="22"/>
          <w:szCs w:val="22"/>
        </w:rPr>
        <w:t>Name of Contractor ……………………………</w:t>
      </w:r>
    </w:p>
    <w:p w:rsidR="00FE36AC" w:rsidRPr="00E53EDA" w:rsidRDefault="00FE36AC" w:rsidP="00705853">
      <w:pPr>
        <w:widowControl/>
        <w:autoSpaceDE/>
        <w:autoSpaceDN/>
        <w:adjustRightInd/>
        <w:spacing w:after="0" w:line="276" w:lineRule="auto"/>
        <w:ind w:right="38"/>
        <w:jc w:val="center"/>
        <w:rPr>
          <w:rFonts w:ascii="Arial" w:hAnsi="Arial" w:cs="Arial"/>
          <w:b/>
          <w:color w:val="auto"/>
          <w:sz w:val="22"/>
          <w:szCs w:val="22"/>
        </w:rPr>
      </w:pPr>
      <w:r w:rsidRPr="00E53EDA">
        <w:rPr>
          <w:rFonts w:ascii="Arial" w:hAnsi="Arial" w:cs="Arial"/>
          <w:color w:val="auto"/>
          <w:sz w:val="22"/>
          <w:szCs w:val="22"/>
        </w:rPr>
        <w:br w:type="page"/>
      </w:r>
      <w:r w:rsidR="00733986" w:rsidRPr="00E53EDA">
        <w:rPr>
          <w:rFonts w:ascii="Arial" w:hAnsi="Arial" w:cs="Arial"/>
          <w:b/>
          <w:color w:val="auto"/>
          <w:sz w:val="22"/>
          <w:szCs w:val="22"/>
        </w:rPr>
        <w:lastRenderedPageBreak/>
        <w:t>SECTION</w:t>
      </w:r>
      <w:r w:rsidRPr="00E53EDA">
        <w:rPr>
          <w:rFonts w:ascii="Arial" w:hAnsi="Arial" w:cs="Arial"/>
          <w:b/>
          <w:color w:val="auto"/>
          <w:sz w:val="22"/>
          <w:szCs w:val="22"/>
        </w:rPr>
        <w:t>-9 Part-A</w:t>
      </w:r>
    </w:p>
    <w:p w:rsidR="00FE36AC" w:rsidRPr="00E53EDA" w:rsidRDefault="00FE36AC" w:rsidP="00705853">
      <w:pPr>
        <w:pStyle w:val="Heading2"/>
        <w:spacing w:after="0" w:line="276" w:lineRule="auto"/>
        <w:ind w:right="38"/>
        <w:rPr>
          <w:b/>
          <w:i/>
          <w:sz w:val="22"/>
          <w:szCs w:val="22"/>
        </w:rPr>
      </w:pPr>
      <w:r w:rsidRPr="00E53EDA">
        <w:rPr>
          <w:b/>
          <w:sz w:val="22"/>
          <w:szCs w:val="22"/>
        </w:rPr>
        <w:t>BID FORM</w:t>
      </w:r>
    </w:p>
    <w:p w:rsidR="00FE36AC" w:rsidRPr="00E53EDA" w:rsidRDefault="00FE36AC" w:rsidP="00705853">
      <w:pPr>
        <w:tabs>
          <w:tab w:val="left" w:pos="0"/>
        </w:tabs>
        <w:spacing w:line="276" w:lineRule="auto"/>
        <w:ind w:right="38" w:hanging="720"/>
        <w:jc w:val="both"/>
        <w:outlineLvl w:val="0"/>
        <w:rPr>
          <w:rFonts w:ascii="Arial" w:hAnsi="Arial" w:cs="Arial"/>
          <w:bCs/>
          <w:color w:val="auto"/>
          <w:sz w:val="22"/>
          <w:szCs w:val="22"/>
        </w:rPr>
      </w:pPr>
      <w:r w:rsidRPr="00E53EDA">
        <w:rPr>
          <w:rFonts w:ascii="Arial" w:hAnsi="Arial" w:cs="Arial"/>
          <w:b/>
          <w:color w:val="auto"/>
          <w:sz w:val="22"/>
          <w:szCs w:val="22"/>
        </w:rPr>
        <w:t>To</w:t>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color w:val="auto"/>
          <w:sz w:val="22"/>
          <w:szCs w:val="22"/>
        </w:rPr>
        <w:t>From,</w:t>
      </w:r>
    </w:p>
    <w:p w:rsidR="00FE36AC" w:rsidRPr="00E53EDA" w:rsidRDefault="00FE36AC" w:rsidP="00705853">
      <w:pPr>
        <w:tabs>
          <w:tab w:val="left" w:pos="0"/>
        </w:tabs>
        <w:spacing w:line="276" w:lineRule="auto"/>
        <w:ind w:right="38" w:hanging="720"/>
        <w:jc w:val="both"/>
        <w:outlineLvl w:val="0"/>
        <w:rPr>
          <w:rFonts w:ascii="Arial" w:hAnsi="Arial" w:cs="Arial"/>
          <w:b/>
          <w:bCs/>
          <w:color w:val="auto"/>
          <w:sz w:val="22"/>
          <w:szCs w:val="22"/>
          <w:u w:val="single"/>
        </w:rPr>
      </w:pPr>
      <w:r w:rsidRPr="00E53EDA">
        <w:rPr>
          <w:rFonts w:ascii="Arial" w:hAnsi="Arial" w:cs="Arial"/>
          <w:b/>
          <w:color w:val="auto"/>
          <w:sz w:val="22"/>
          <w:szCs w:val="22"/>
        </w:rPr>
        <w:t>………………………………………….</w:t>
      </w:r>
      <w:r w:rsidRPr="00E53EDA">
        <w:rPr>
          <w:rFonts w:ascii="Arial" w:hAnsi="Arial" w:cs="Arial"/>
          <w:b/>
          <w:color w:val="auto"/>
          <w:sz w:val="22"/>
          <w:szCs w:val="22"/>
        </w:rPr>
        <w:tab/>
      </w:r>
      <w:r w:rsidRPr="00E53EDA">
        <w:rPr>
          <w:rFonts w:ascii="Arial" w:hAnsi="Arial" w:cs="Arial"/>
          <w:b/>
          <w:color w:val="auto"/>
          <w:sz w:val="22"/>
          <w:szCs w:val="22"/>
        </w:rPr>
        <w:tab/>
      </w:r>
      <w:r w:rsidR="008132FC" w:rsidRPr="00E53EDA">
        <w:rPr>
          <w:rFonts w:ascii="Arial" w:hAnsi="Arial" w:cs="Arial"/>
          <w:b/>
          <w:color w:val="auto"/>
          <w:sz w:val="22"/>
          <w:szCs w:val="22"/>
        </w:rPr>
        <w:tab/>
      </w:r>
      <w:r w:rsidRPr="00E53EDA">
        <w:rPr>
          <w:rFonts w:ascii="Arial" w:hAnsi="Arial" w:cs="Arial"/>
          <w:b/>
          <w:color w:val="auto"/>
          <w:sz w:val="22"/>
          <w:szCs w:val="22"/>
        </w:rPr>
        <w:t>……………………………………….</w:t>
      </w:r>
    </w:p>
    <w:p w:rsidR="00FE36AC" w:rsidRPr="00E53EDA" w:rsidRDefault="00FE36AC" w:rsidP="00705853">
      <w:pPr>
        <w:tabs>
          <w:tab w:val="left" w:pos="0"/>
        </w:tabs>
        <w:spacing w:line="276" w:lineRule="auto"/>
        <w:ind w:right="38" w:hanging="720"/>
        <w:jc w:val="both"/>
        <w:outlineLvl w:val="0"/>
        <w:rPr>
          <w:rFonts w:ascii="Arial" w:hAnsi="Arial" w:cs="Arial"/>
          <w:bCs/>
          <w:color w:val="auto"/>
          <w:sz w:val="22"/>
          <w:szCs w:val="22"/>
        </w:rPr>
      </w:pPr>
      <w:r w:rsidRPr="00E53EDA">
        <w:rPr>
          <w:rFonts w:ascii="Arial" w:hAnsi="Arial" w:cs="Arial"/>
          <w:b/>
          <w:color w:val="auto"/>
          <w:sz w:val="22"/>
          <w:szCs w:val="22"/>
          <w:u w:val="single"/>
        </w:rPr>
        <w:t>&lt;</w:t>
      </w:r>
      <w:r w:rsidRPr="00E53EDA">
        <w:rPr>
          <w:rFonts w:ascii="Arial" w:hAnsi="Arial" w:cs="Arial"/>
          <w:color w:val="auto"/>
          <w:sz w:val="22"/>
          <w:szCs w:val="22"/>
          <w:u w:val="single"/>
        </w:rPr>
        <w:t>complete address of the purchaser&gt;</w:t>
      </w:r>
      <w:r w:rsidR="008132FC" w:rsidRPr="00E53EDA">
        <w:rPr>
          <w:rFonts w:ascii="Arial" w:hAnsi="Arial" w:cs="Arial"/>
          <w:color w:val="auto"/>
          <w:sz w:val="22"/>
          <w:szCs w:val="22"/>
        </w:rPr>
        <w:tab/>
      </w:r>
      <w:r w:rsidRPr="00E53EDA">
        <w:rPr>
          <w:rFonts w:ascii="Arial" w:hAnsi="Arial" w:cs="Arial"/>
          <w:color w:val="auto"/>
          <w:sz w:val="22"/>
          <w:szCs w:val="22"/>
          <w:u w:val="single"/>
        </w:rPr>
        <w:t>&lt;complete address of the Bidder&gt;</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r w:rsidRPr="00E53EDA">
        <w:rPr>
          <w:rFonts w:ascii="Arial" w:hAnsi="Arial" w:cs="Arial"/>
          <w:b/>
          <w:color w:val="auto"/>
          <w:sz w:val="22"/>
          <w:szCs w:val="22"/>
        </w:rPr>
        <w:t>………………………………………….</w:t>
      </w:r>
      <w:r w:rsidRPr="00E53EDA">
        <w:rPr>
          <w:rFonts w:ascii="Arial" w:hAnsi="Arial" w:cs="Arial"/>
          <w:b/>
          <w:color w:val="auto"/>
          <w:sz w:val="22"/>
          <w:szCs w:val="22"/>
        </w:rPr>
        <w:tab/>
      </w:r>
      <w:r w:rsidR="008132FC" w:rsidRPr="00E53EDA">
        <w:rPr>
          <w:rFonts w:ascii="Arial" w:hAnsi="Arial" w:cs="Arial"/>
          <w:b/>
          <w:color w:val="auto"/>
          <w:sz w:val="22"/>
          <w:szCs w:val="22"/>
        </w:rPr>
        <w:tab/>
      </w:r>
      <w:r w:rsidRPr="00E53EDA">
        <w:rPr>
          <w:rFonts w:ascii="Arial" w:hAnsi="Arial" w:cs="Arial"/>
          <w:b/>
          <w:color w:val="auto"/>
          <w:sz w:val="22"/>
          <w:szCs w:val="22"/>
        </w:rPr>
        <w:t>…………………………………………</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r w:rsidRPr="00E53EDA">
        <w:rPr>
          <w:rFonts w:ascii="Arial" w:hAnsi="Arial" w:cs="Arial"/>
          <w:b/>
          <w:color w:val="auto"/>
          <w:sz w:val="22"/>
          <w:szCs w:val="22"/>
        </w:rPr>
        <w:t>………………………………………</w:t>
      </w:r>
      <w:r w:rsidRPr="00E53EDA">
        <w:rPr>
          <w:rFonts w:ascii="Arial" w:hAnsi="Arial" w:cs="Arial"/>
          <w:b/>
          <w:color w:val="auto"/>
          <w:sz w:val="22"/>
          <w:szCs w:val="22"/>
        </w:rPr>
        <w:tab/>
      </w:r>
      <w:r w:rsidR="008132FC" w:rsidRPr="00E53EDA">
        <w:rPr>
          <w:rFonts w:ascii="Arial" w:hAnsi="Arial" w:cs="Arial"/>
          <w:b/>
          <w:color w:val="auto"/>
          <w:sz w:val="22"/>
          <w:szCs w:val="22"/>
        </w:rPr>
        <w:tab/>
      </w:r>
      <w:r w:rsidRPr="00E53EDA">
        <w:rPr>
          <w:rFonts w:ascii="Arial" w:hAnsi="Arial" w:cs="Arial"/>
          <w:b/>
          <w:color w:val="auto"/>
          <w:sz w:val="22"/>
          <w:szCs w:val="22"/>
        </w:rPr>
        <w:t>…………………………………………</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r w:rsidRPr="00E53EDA">
        <w:rPr>
          <w:rFonts w:ascii="Arial" w:hAnsi="Arial" w:cs="Arial"/>
          <w:color w:val="auto"/>
          <w:sz w:val="22"/>
          <w:szCs w:val="22"/>
        </w:rPr>
        <w:t>Bidder’s Reference No</w:t>
      </w:r>
      <w:r w:rsidRPr="00E53EDA">
        <w:rPr>
          <w:rFonts w:ascii="Arial" w:hAnsi="Arial" w:cs="Arial"/>
          <w:b/>
          <w:color w:val="auto"/>
          <w:sz w:val="22"/>
          <w:szCs w:val="22"/>
        </w:rPr>
        <w:t>:……………....………………… …</w:t>
      </w:r>
      <w:r w:rsidRPr="00E53EDA">
        <w:rPr>
          <w:rFonts w:ascii="Arial" w:hAnsi="Arial" w:cs="Arial"/>
          <w:color w:val="auto"/>
          <w:sz w:val="22"/>
          <w:szCs w:val="22"/>
        </w:rPr>
        <w:t>Dated…………………….</w:t>
      </w:r>
    </w:p>
    <w:p w:rsidR="00FE36AC" w:rsidRPr="00E53EDA" w:rsidRDefault="00FE36AC" w:rsidP="00705853">
      <w:pPr>
        <w:tabs>
          <w:tab w:val="left" w:pos="0"/>
        </w:tabs>
        <w:spacing w:line="276" w:lineRule="auto"/>
        <w:ind w:right="38" w:hanging="720"/>
        <w:jc w:val="both"/>
        <w:outlineLvl w:val="0"/>
        <w:rPr>
          <w:rFonts w:ascii="Arial" w:hAnsi="Arial" w:cs="Arial"/>
          <w:b/>
          <w:bCs/>
          <w:color w:val="auto"/>
          <w:sz w:val="22"/>
          <w:szCs w:val="22"/>
        </w:rPr>
      </w:pPr>
    </w:p>
    <w:p w:rsidR="00FE36AC" w:rsidRPr="00E53EDA" w:rsidRDefault="00FE36AC" w:rsidP="00705853">
      <w:pPr>
        <w:tabs>
          <w:tab w:val="left" w:pos="0"/>
        </w:tabs>
        <w:spacing w:line="276" w:lineRule="auto"/>
        <w:ind w:right="38" w:hanging="720"/>
        <w:jc w:val="both"/>
        <w:outlineLvl w:val="0"/>
        <w:rPr>
          <w:rFonts w:ascii="Arial" w:hAnsi="Arial" w:cs="Arial"/>
          <w:b/>
          <w:bCs/>
          <w:color w:val="auto"/>
          <w:sz w:val="22"/>
          <w:szCs w:val="22"/>
        </w:rPr>
      </w:pPr>
      <w:r w:rsidRPr="00E53EDA">
        <w:rPr>
          <w:rFonts w:ascii="Arial" w:hAnsi="Arial" w:cs="Arial"/>
          <w:b/>
          <w:color w:val="auto"/>
          <w:sz w:val="22"/>
          <w:szCs w:val="22"/>
        </w:rPr>
        <w:t>Ref:</w:t>
      </w:r>
      <w:r w:rsidRPr="00E53EDA">
        <w:rPr>
          <w:rFonts w:ascii="Arial" w:hAnsi="Arial" w:cs="Arial"/>
          <w:color w:val="auto"/>
          <w:sz w:val="22"/>
          <w:szCs w:val="22"/>
        </w:rPr>
        <w:t>Your Tender Enquiry No. …………………………………dated …………………</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p>
    <w:p w:rsidR="00FE36AC" w:rsidRPr="00E53EDA" w:rsidRDefault="00FE36AC" w:rsidP="00705853">
      <w:pPr>
        <w:spacing w:line="276" w:lineRule="auto"/>
        <w:ind w:right="38" w:hanging="720"/>
        <w:contextualSpacing/>
        <w:jc w:val="both"/>
        <w:rPr>
          <w:rFonts w:ascii="Arial" w:hAnsi="Arial" w:cs="Arial"/>
          <w:bCs/>
          <w:color w:val="auto"/>
          <w:sz w:val="22"/>
          <w:szCs w:val="22"/>
        </w:rPr>
      </w:pPr>
      <w:r w:rsidRPr="00E53EDA">
        <w:rPr>
          <w:rFonts w:ascii="Arial" w:hAnsi="Arial" w:cs="Arial"/>
          <w:b/>
          <w:color w:val="auto"/>
          <w:sz w:val="22"/>
          <w:szCs w:val="22"/>
        </w:rPr>
        <w:t>1.</w:t>
      </w:r>
      <w:r w:rsidRPr="00E53EDA">
        <w:rPr>
          <w:rFonts w:ascii="Arial" w:hAnsi="Arial" w:cs="Arial"/>
          <w:b/>
          <w:color w:val="auto"/>
          <w:sz w:val="22"/>
          <w:szCs w:val="22"/>
        </w:rPr>
        <w:tab/>
      </w:r>
      <w:r w:rsidRPr="00E53EDA">
        <w:rPr>
          <w:rFonts w:ascii="Arial" w:hAnsi="Arial" w:cs="Arial"/>
          <w:color w:val="auto"/>
          <w:sz w:val="22"/>
          <w:szCs w:val="22"/>
        </w:rPr>
        <w:t>Having examined the above mentioned tender enquiry document including amendment/ clarification</w:t>
      </w:r>
      <w:r w:rsidR="00E7528A">
        <w:rPr>
          <w:rFonts w:ascii="Arial" w:hAnsi="Arial" w:cs="Arial"/>
          <w:color w:val="auto"/>
          <w:sz w:val="22"/>
          <w:szCs w:val="22"/>
        </w:rPr>
        <w:t xml:space="preserve"> </w:t>
      </w:r>
      <w:r w:rsidRPr="00E53EDA">
        <w:rPr>
          <w:rFonts w:ascii="Arial" w:hAnsi="Arial" w:cs="Arial"/>
          <w:color w:val="auto"/>
          <w:sz w:val="22"/>
          <w:szCs w:val="22"/>
        </w:rPr>
        <w:t>/</w:t>
      </w:r>
      <w:r w:rsidR="00E7528A">
        <w:rPr>
          <w:rFonts w:ascii="Arial" w:hAnsi="Arial" w:cs="Arial"/>
          <w:color w:val="auto"/>
          <w:sz w:val="22"/>
          <w:szCs w:val="22"/>
        </w:rPr>
        <w:t>corrigenda /</w:t>
      </w:r>
      <w:r w:rsidRPr="00E53EDA">
        <w:rPr>
          <w:rFonts w:ascii="Arial" w:hAnsi="Arial" w:cs="Arial"/>
          <w:color w:val="auto"/>
          <w:sz w:val="22"/>
          <w:szCs w:val="22"/>
        </w:rPr>
        <w:t xml:space="preserve"> addenda Nos. ...................... dated ……………..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rsidR="00FE36AC" w:rsidRPr="00E53EDA" w:rsidRDefault="00FE36AC" w:rsidP="00705853">
      <w:pPr>
        <w:spacing w:line="276" w:lineRule="auto"/>
        <w:ind w:right="38" w:hanging="720"/>
        <w:contextualSpacing/>
        <w:jc w:val="both"/>
        <w:rPr>
          <w:rFonts w:ascii="Arial" w:hAnsi="Arial" w:cs="Arial"/>
          <w:bCs/>
          <w:color w:val="auto"/>
          <w:sz w:val="22"/>
          <w:szCs w:val="22"/>
        </w:rPr>
      </w:pPr>
      <w:r w:rsidRPr="00E53EDA">
        <w:rPr>
          <w:rFonts w:ascii="Arial" w:hAnsi="Arial" w:cs="Arial"/>
          <w:color w:val="auto"/>
          <w:sz w:val="22"/>
          <w:szCs w:val="22"/>
        </w:rPr>
        <w:t>2.</w:t>
      </w:r>
      <w:r w:rsidRPr="00E53EDA">
        <w:rPr>
          <w:rFonts w:ascii="Arial" w:hAnsi="Arial" w:cs="Arial"/>
          <w:color w:val="auto"/>
          <w:sz w:val="22"/>
          <w:szCs w:val="22"/>
        </w:rPr>
        <w:tab/>
        <w:t>Bid submitted by us is properly sealed and prepared so as to prevent any subsequent alteration and replacement.</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We agree to abide by this Bi</w:t>
      </w:r>
      <w:r w:rsidR="005F49FB" w:rsidRPr="00E53EDA">
        <w:rPr>
          <w:rFonts w:ascii="Arial" w:hAnsi="Arial" w:cs="Arial"/>
          <w:color w:val="auto"/>
          <w:sz w:val="22"/>
          <w:szCs w:val="22"/>
        </w:rPr>
        <w:t xml:space="preserve">d for a period of </w:t>
      </w:r>
      <w:r w:rsidR="005F6850" w:rsidRPr="00E53EDA">
        <w:rPr>
          <w:rFonts w:ascii="Arial" w:hAnsi="Arial" w:cs="Arial"/>
          <w:b/>
          <w:color w:val="auto"/>
          <w:sz w:val="22"/>
          <w:szCs w:val="22"/>
        </w:rPr>
        <w:t>120</w:t>
      </w:r>
      <w:r w:rsidR="00972D08" w:rsidRPr="00E53EDA">
        <w:rPr>
          <w:rFonts w:ascii="Arial" w:hAnsi="Arial" w:cs="Arial"/>
          <w:b/>
          <w:color w:val="auto"/>
          <w:sz w:val="22"/>
          <w:szCs w:val="22"/>
        </w:rPr>
        <w:t xml:space="preserve"> </w:t>
      </w:r>
      <w:r w:rsidRPr="00E53EDA">
        <w:rPr>
          <w:rFonts w:ascii="Arial" w:hAnsi="Arial" w:cs="Arial"/>
          <w:b/>
          <w:color w:val="auto"/>
          <w:sz w:val="22"/>
          <w:szCs w:val="22"/>
        </w:rPr>
        <w:t>days</w:t>
      </w:r>
      <w:r w:rsidRPr="00E53EDA">
        <w:rPr>
          <w:rFonts w:ascii="Arial" w:hAnsi="Arial" w:cs="Arial"/>
          <w:color w:val="auto"/>
          <w:sz w:val="22"/>
          <w:szCs w:val="22"/>
        </w:rPr>
        <w:t xml:space="preserve"> from the date fixed for Bid opening or for subsequently extended period, if any, agreed to by us. This bid shall remain binding upon us up to the aforesaid period.</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We understand that you are not bound to accept the lowest or any bid, you may receive.</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 xml:space="preserve">If our Bid is accepted, we will provide you with a performance guarantee from a Scheduled Bank for a sum </w:t>
      </w:r>
      <w:r w:rsidRPr="00B11011">
        <w:rPr>
          <w:rFonts w:ascii="Arial" w:hAnsi="Arial" w:cs="Arial"/>
          <w:b/>
          <w:bCs/>
          <w:color w:val="auto"/>
          <w:sz w:val="22"/>
          <w:szCs w:val="22"/>
        </w:rPr>
        <w:t>@ 5%</w:t>
      </w:r>
      <w:r w:rsidRPr="00E53EDA">
        <w:rPr>
          <w:rFonts w:ascii="Arial" w:hAnsi="Arial" w:cs="Arial"/>
          <w:color w:val="auto"/>
          <w:sz w:val="22"/>
          <w:szCs w:val="22"/>
        </w:rPr>
        <w:t xml:space="preserve"> of the contract value for the due performance of the contract.</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 xml:space="preserve">If our Bid is accepted, we undertake to complete delivery of all the items and perform all the services specified in the contract in accordance with the delivery schedule specified in the </w:t>
      </w:r>
      <w:r w:rsidR="00733986" w:rsidRPr="00E53EDA">
        <w:rPr>
          <w:rFonts w:ascii="Arial" w:hAnsi="Arial" w:cs="Arial"/>
          <w:color w:val="auto"/>
          <w:sz w:val="22"/>
          <w:szCs w:val="22"/>
        </w:rPr>
        <w:t>Section</w:t>
      </w:r>
      <w:r w:rsidRPr="00E53EDA">
        <w:rPr>
          <w:rFonts w:ascii="Arial" w:hAnsi="Arial" w:cs="Arial"/>
          <w:color w:val="auto"/>
          <w:sz w:val="22"/>
          <w:szCs w:val="22"/>
        </w:rPr>
        <w:t>-2 (Tender Information).</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Until a formal Purchase</w:t>
      </w:r>
      <w:r w:rsidR="00910BFC">
        <w:rPr>
          <w:rFonts w:ascii="Arial" w:hAnsi="Arial" w:cs="Arial"/>
          <w:color w:val="auto"/>
          <w:sz w:val="22"/>
          <w:szCs w:val="22"/>
        </w:rPr>
        <w:t>/ Work</w:t>
      </w:r>
      <w:r w:rsidRPr="00E53EDA">
        <w:rPr>
          <w:rFonts w:ascii="Arial" w:hAnsi="Arial" w:cs="Arial"/>
          <w:color w:val="auto"/>
          <w:sz w:val="22"/>
          <w:szCs w:val="22"/>
        </w:rPr>
        <w:t xml:space="preserve"> Order of Contract is prepared and executed, this Bid together with your written acceptance thereof in your notification of award shall constitute a binding contract between us.</w:t>
      </w:r>
    </w:p>
    <w:p w:rsidR="00FE36AC" w:rsidRPr="00E53EDA" w:rsidRDefault="00FE36AC" w:rsidP="00705853">
      <w:pPr>
        <w:tabs>
          <w:tab w:val="left" w:pos="0"/>
        </w:tabs>
        <w:spacing w:line="276" w:lineRule="auto"/>
        <w:ind w:right="38" w:hanging="720"/>
        <w:jc w:val="both"/>
        <w:outlineLvl w:val="0"/>
        <w:rPr>
          <w:rFonts w:ascii="Arial" w:hAnsi="Arial" w:cs="Arial"/>
          <w:color w:val="auto"/>
          <w:sz w:val="22"/>
          <w:szCs w:val="22"/>
        </w:rPr>
      </w:pPr>
    </w:p>
    <w:p w:rsidR="00FE36AC" w:rsidRPr="00E53EDA" w:rsidRDefault="00FE36AC" w:rsidP="00705853">
      <w:pPr>
        <w:tabs>
          <w:tab w:val="left" w:pos="0"/>
        </w:tabs>
        <w:spacing w:line="276" w:lineRule="auto"/>
        <w:ind w:right="38" w:hanging="720"/>
        <w:jc w:val="both"/>
        <w:outlineLvl w:val="0"/>
        <w:rPr>
          <w:rFonts w:ascii="Arial" w:hAnsi="Arial" w:cs="Arial"/>
          <w:bCs/>
          <w:color w:val="auto"/>
          <w:sz w:val="22"/>
          <w:szCs w:val="22"/>
        </w:rPr>
      </w:pPr>
      <w:r w:rsidRPr="00E53EDA">
        <w:rPr>
          <w:rFonts w:ascii="Arial" w:hAnsi="Arial" w:cs="Arial"/>
          <w:color w:val="auto"/>
          <w:sz w:val="22"/>
          <w:szCs w:val="22"/>
        </w:rPr>
        <w:t>Dated: .......</w:t>
      </w:r>
      <w:r w:rsidR="00972D08" w:rsidRPr="00E53EDA">
        <w:rPr>
          <w:rFonts w:ascii="Arial" w:hAnsi="Arial" w:cs="Arial"/>
          <w:color w:val="auto"/>
          <w:sz w:val="22"/>
          <w:szCs w:val="22"/>
        </w:rPr>
        <w:t xml:space="preserve"> day of  ................... 2020</w:t>
      </w:r>
    </w:p>
    <w:p w:rsidR="00FE36AC" w:rsidRPr="00E53EDA" w:rsidRDefault="00FE36AC" w:rsidP="00705853">
      <w:pPr>
        <w:tabs>
          <w:tab w:val="left" w:pos="0"/>
        </w:tabs>
        <w:spacing w:line="276" w:lineRule="auto"/>
        <w:ind w:right="38" w:hanging="720"/>
        <w:jc w:val="both"/>
        <w:rPr>
          <w:rFonts w:ascii="Arial" w:hAnsi="Arial" w:cs="Arial"/>
          <w:bCs/>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924B61" w:rsidRPr="00E53EDA">
        <w:rPr>
          <w:rFonts w:ascii="Arial" w:hAnsi="Arial" w:cs="Arial"/>
          <w:color w:val="auto"/>
          <w:sz w:val="22"/>
          <w:szCs w:val="22"/>
        </w:rPr>
        <w:tab/>
      </w:r>
      <w:r w:rsidR="00924B61" w:rsidRPr="00E53EDA">
        <w:rPr>
          <w:rFonts w:ascii="Arial" w:hAnsi="Arial" w:cs="Arial"/>
          <w:color w:val="auto"/>
          <w:sz w:val="22"/>
          <w:szCs w:val="22"/>
        </w:rPr>
        <w:tab/>
      </w:r>
      <w:r w:rsidRPr="00E53EDA">
        <w:rPr>
          <w:rFonts w:ascii="Arial" w:hAnsi="Arial" w:cs="Arial"/>
          <w:color w:val="auto"/>
          <w:sz w:val="22"/>
          <w:szCs w:val="22"/>
        </w:rPr>
        <w:t>Signature ………………………….</w:t>
      </w:r>
    </w:p>
    <w:p w:rsidR="00FE36AC" w:rsidRPr="00E53EDA" w:rsidRDefault="00924B61" w:rsidP="00705853">
      <w:pPr>
        <w:tabs>
          <w:tab w:val="left" w:pos="0"/>
        </w:tabs>
        <w:spacing w:line="276" w:lineRule="auto"/>
        <w:ind w:right="38" w:hanging="720"/>
        <w:jc w:val="both"/>
        <w:rPr>
          <w:rFonts w:ascii="Arial" w:hAnsi="Arial" w:cs="Arial"/>
          <w:bCs/>
          <w:color w:val="auto"/>
          <w:sz w:val="22"/>
          <w:szCs w:val="22"/>
        </w:rPr>
      </w:pPr>
      <w:r w:rsidRPr="00E53EDA">
        <w:rPr>
          <w:rFonts w:ascii="Arial" w:hAnsi="Arial" w:cs="Arial"/>
          <w:color w:val="auto"/>
          <w:sz w:val="22"/>
          <w:szCs w:val="22"/>
        </w:rPr>
        <w:tab/>
      </w:r>
      <w:r w:rsidR="00FE36AC" w:rsidRPr="00E53EDA">
        <w:rPr>
          <w:rFonts w:ascii="Arial" w:hAnsi="Arial" w:cs="Arial"/>
          <w:color w:val="auto"/>
          <w:sz w:val="22"/>
          <w:szCs w:val="22"/>
        </w:rPr>
        <w:t xml:space="preserve">Witness </w:t>
      </w:r>
      <w:r w:rsidR="00FE36AC" w:rsidRPr="00E53EDA">
        <w:rPr>
          <w:rFonts w:ascii="Arial" w:hAnsi="Arial" w:cs="Arial"/>
          <w:color w:val="auto"/>
          <w:sz w:val="22"/>
          <w:szCs w:val="22"/>
        </w:rPr>
        <w:tab/>
      </w:r>
      <w:r w:rsidR="00FE36AC" w:rsidRPr="00E53EDA">
        <w:rPr>
          <w:rFonts w:ascii="Arial" w:hAnsi="Arial" w:cs="Arial"/>
          <w:color w:val="auto"/>
          <w:sz w:val="22"/>
          <w:szCs w:val="22"/>
        </w:rPr>
        <w:tab/>
        <w:t xml:space="preserv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FE36AC" w:rsidRPr="00E53EDA">
        <w:rPr>
          <w:rFonts w:ascii="Arial" w:hAnsi="Arial" w:cs="Arial"/>
          <w:color w:val="auto"/>
          <w:sz w:val="22"/>
          <w:szCs w:val="22"/>
        </w:rPr>
        <w:t xml:space="preserve"> Name ……………………………..</w:t>
      </w:r>
    </w:p>
    <w:p w:rsidR="00FE36AC" w:rsidRPr="00E53EDA" w:rsidRDefault="00FE36AC" w:rsidP="00705853">
      <w:pPr>
        <w:tabs>
          <w:tab w:val="left" w:pos="0"/>
        </w:tabs>
        <w:spacing w:line="276" w:lineRule="auto"/>
        <w:ind w:right="38"/>
        <w:jc w:val="both"/>
        <w:outlineLvl w:val="0"/>
        <w:rPr>
          <w:rFonts w:ascii="Arial" w:hAnsi="Arial" w:cs="Arial"/>
          <w:bCs/>
          <w:color w:val="auto"/>
          <w:sz w:val="22"/>
          <w:szCs w:val="22"/>
        </w:rPr>
      </w:pPr>
      <w:r w:rsidRPr="00E53EDA">
        <w:rPr>
          <w:rFonts w:ascii="Arial" w:hAnsi="Arial" w:cs="Arial"/>
          <w:color w:val="auto"/>
          <w:sz w:val="22"/>
          <w:szCs w:val="22"/>
        </w:rPr>
        <w:t>Signature………………………….</w:t>
      </w:r>
      <w:r w:rsidRPr="00E53EDA">
        <w:rPr>
          <w:rFonts w:ascii="Arial" w:hAnsi="Arial" w:cs="Arial"/>
          <w:color w:val="auto"/>
          <w:sz w:val="22"/>
          <w:szCs w:val="22"/>
        </w:rPr>
        <w:tab/>
      </w:r>
      <w:r w:rsidRPr="00E53EDA">
        <w:rPr>
          <w:rFonts w:ascii="Arial" w:hAnsi="Arial" w:cs="Arial"/>
          <w:color w:val="auto"/>
          <w:sz w:val="22"/>
          <w:szCs w:val="22"/>
        </w:rPr>
        <w:tab/>
        <w:t xml:space="preserve"> In the capacity of ………………………….</w:t>
      </w:r>
    </w:p>
    <w:p w:rsidR="00FE36AC" w:rsidRPr="00E53EDA" w:rsidRDefault="00FE36AC" w:rsidP="00705853">
      <w:pPr>
        <w:tabs>
          <w:tab w:val="left" w:pos="0"/>
        </w:tabs>
        <w:spacing w:line="276" w:lineRule="auto"/>
        <w:ind w:right="38"/>
        <w:jc w:val="both"/>
        <w:outlineLvl w:val="0"/>
        <w:rPr>
          <w:rFonts w:ascii="Arial" w:hAnsi="Arial" w:cs="Arial"/>
          <w:bCs/>
          <w:color w:val="auto"/>
          <w:sz w:val="22"/>
          <w:szCs w:val="22"/>
        </w:rPr>
      </w:pPr>
      <w:r w:rsidRPr="00E53EDA">
        <w:rPr>
          <w:rFonts w:ascii="Arial" w:hAnsi="Arial" w:cs="Arial"/>
          <w:color w:val="auto"/>
          <w:sz w:val="22"/>
          <w:szCs w:val="22"/>
        </w:rPr>
        <w:t>Name ……………………………..</w:t>
      </w:r>
      <w:r w:rsidRPr="00E53EDA">
        <w:rPr>
          <w:rFonts w:ascii="Arial" w:hAnsi="Arial" w:cs="Arial"/>
          <w:color w:val="auto"/>
          <w:sz w:val="22"/>
          <w:szCs w:val="22"/>
        </w:rPr>
        <w:tab/>
      </w:r>
      <w:r w:rsidRPr="00E53EDA">
        <w:rPr>
          <w:rFonts w:ascii="Arial" w:hAnsi="Arial" w:cs="Arial"/>
          <w:color w:val="auto"/>
          <w:sz w:val="22"/>
          <w:szCs w:val="22"/>
        </w:rPr>
        <w:tab/>
        <w:t>Duly authorized to sign the bid for and on</w:t>
      </w:r>
    </w:p>
    <w:p w:rsidR="00FE36AC" w:rsidRPr="00E53EDA" w:rsidRDefault="00FE36AC" w:rsidP="00705853">
      <w:pPr>
        <w:tabs>
          <w:tab w:val="left" w:pos="0"/>
        </w:tabs>
        <w:spacing w:line="276" w:lineRule="auto"/>
        <w:ind w:right="38"/>
        <w:jc w:val="both"/>
        <w:outlineLvl w:val="0"/>
        <w:rPr>
          <w:rFonts w:ascii="Arial" w:hAnsi="Arial" w:cs="Arial"/>
          <w:color w:val="auto"/>
          <w:sz w:val="22"/>
          <w:szCs w:val="22"/>
        </w:rPr>
      </w:pPr>
      <w:r w:rsidRPr="00E53EDA">
        <w:rPr>
          <w:rFonts w:ascii="Arial" w:hAnsi="Arial" w:cs="Arial"/>
          <w:color w:val="auto"/>
          <w:sz w:val="22"/>
          <w:szCs w:val="22"/>
        </w:rPr>
        <w:t>Address ......................................</w:t>
      </w:r>
      <w:r w:rsidRPr="00E53EDA">
        <w:rPr>
          <w:rFonts w:ascii="Arial" w:hAnsi="Arial" w:cs="Arial"/>
          <w:color w:val="auto"/>
          <w:sz w:val="22"/>
          <w:szCs w:val="22"/>
        </w:rPr>
        <w:tab/>
      </w:r>
      <w:r w:rsidRPr="00E53EDA">
        <w:rPr>
          <w:rFonts w:ascii="Arial" w:hAnsi="Arial" w:cs="Arial"/>
          <w:color w:val="auto"/>
          <w:sz w:val="22"/>
          <w:szCs w:val="22"/>
        </w:rPr>
        <w:tab/>
        <w:t>behalf of ..............................................</w:t>
      </w:r>
    </w:p>
    <w:p w:rsidR="0056793A" w:rsidRPr="00E53EDA" w:rsidRDefault="0056793A" w:rsidP="00705853">
      <w:pPr>
        <w:tabs>
          <w:tab w:val="left" w:pos="0"/>
        </w:tabs>
        <w:spacing w:line="276" w:lineRule="auto"/>
        <w:ind w:right="38"/>
        <w:jc w:val="both"/>
        <w:outlineLvl w:val="0"/>
        <w:rPr>
          <w:rFonts w:ascii="Arial" w:hAnsi="Arial" w:cs="Arial"/>
          <w:color w:val="auto"/>
          <w:sz w:val="22"/>
          <w:szCs w:val="22"/>
        </w:rPr>
      </w:pPr>
    </w:p>
    <w:bookmarkEnd w:id="11"/>
    <w:bookmarkEnd w:id="12"/>
    <w:bookmarkEnd w:id="13"/>
    <w:bookmarkEnd w:id="14"/>
    <w:bookmarkEnd w:id="15"/>
    <w:bookmarkEnd w:id="16"/>
    <w:p w:rsidR="00272C59" w:rsidRPr="00E53EDA" w:rsidRDefault="00FC392B" w:rsidP="00272C59">
      <w:pPr>
        <w:jc w:val="center"/>
        <w:rPr>
          <w:rFonts w:ascii="Arial" w:hAnsi="Arial" w:cs="Arial"/>
          <w:b/>
          <w:bCs/>
          <w:color w:val="auto"/>
          <w:sz w:val="24"/>
          <w:szCs w:val="24"/>
        </w:rPr>
      </w:pPr>
      <w:r w:rsidRPr="00E53EDA">
        <w:rPr>
          <w:rFonts w:ascii="Arial" w:hAnsi="Arial" w:cs="Arial"/>
          <w:b/>
          <w:bCs/>
          <w:color w:val="auto"/>
          <w:sz w:val="24"/>
          <w:szCs w:val="24"/>
        </w:rPr>
        <w:lastRenderedPageBreak/>
        <w:t>SECTION 9 PART-B</w:t>
      </w:r>
    </w:p>
    <w:p w:rsidR="00272C59" w:rsidRPr="00FC392B" w:rsidRDefault="00272C59" w:rsidP="00272C59">
      <w:pPr>
        <w:widowControl/>
        <w:spacing w:after="160" w:line="259" w:lineRule="auto"/>
        <w:jc w:val="center"/>
        <w:rPr>
          <w:rFonts w:ascii="Arial" w:hAnsi="Arial" w:cs="Arial"/>
          <w:b/>
          <w:color w:val="auto"/>
          <w:spacing w:val="-2"/>
          <w:sz w:val="24"/>
          <w:szCs w:val="24"/>
          <w:u w:val="single"/>
        </w:rPr>
      </w:pPr>
      <w:r w:rsidRPr="00FC392B">
        <w:rPr>
          <w:rFonts w:ascii="Arial" w:hAnsi="Arial" w:cs="Arial"/>
          <w:b/>
          <w:color w:val="auto"/>
          <w:spacing w:val="-1"/>
          <w:sz w:val="24"/>
          <w:szCs w:val="24"/>
          <w:u w:val="single"/>
        </w:rPr>
        <w:t xml:space="preserve">Financial </w:t>
      </w:r>
      <w:r w:rsidR="00505F77" w:rsidRPr="00FC392B">
        <w:rPr>
          <w:rFonts w:ascii="Arial" w:hAnsi="Arial" w:cs="Arial"/>
          <w:b/>
          <w:color w:val="auto"/>
          <w:spacing w:val="-1"/>
          <w:sz w:val="24"/>
          <w:szCs w:val="24"/>
          <w:u w:val="single"/>
        </w:rPr>
        <w:t>Schedule</w:t>
      </w:r>
      <w:r w:rsidR="00505F77" w:rsidRPr="00FC392B">
        <w:rPr>
          <w:rFonts w:ascii="Arial" w:hAnsi="Arial" w:cs="Arial"/>
          <w:b/>
          <w:color w:val="auto"/>
          <w:spacing w:val="-2"/>
          <w:sz w:val="24"/>
          <w:szCs w:val="24"/>
          <w:u w:val="single"/>
        </w:rPr>
        <w:t xml:space="preserve"> </w:t>
      </w:r>
      <w:r w:rsidRPr="00FC392B">
        <w:rPr>
          <w:rFonts w:ascii="Arial" w:hAnsi="Arial" w:cs="Arial"/>
          <w:b/>
          <w:color w:val="auto"/>
          <w:spacing w:val="-2"/>
          <w:sz w:val="24"/>
          <w:szCs w:val="24"/>
          <w:u w:val="single"/>
        </w:rPr>
        <w:t>:</w:t>
      </w:r>
    </w:p>
    <w:p w:rsidR="00743211" w:rsidRPr="00E53EDA" w:rsidRDefault="00743211" w:rsidP="00272C59">
      <w:pPr>
        <w:widowControl/>
        <w:spacing w:after="160" w:line="259" w:lineRule="auto"/>
        <w:jc w:val="center"/>
        <w:rPr>
          <w:rFonts w:ascii="Arial" w:hAnsi="Arial" w:cs="Arial"/>
          <w:b/>
          <w:color w:val="auto"/>
          <w:spacing w:val="-2"/>
          <w:sz w:val="22"/>
          <w:szCs w:val="22"/>
          <w:u w:val="single"/>
        </w:rPr>
      </w:pPr>
    </w:p>
    <w:p w:rsidR="00FC3ED7" w:rsidRPr="00E53EDA" w:rsidRDefault="00FC3ED7" w:rsidP="00743211">
      <w:pPr>
        <w:widowControl/>
        <w:spacing w:after="160" w:line="259" w:lineRule="auto"/>
        <w:ind w:right="-238"/>
        <w:rPr>
          <w:rFonts w:ascii="Arial" w:hAnsi="Arial" w:cs="Arial"/>
          <w:b/>
          <w:color w:val="auto"/>
          <w:spacing w:val="-2"/>
          <w:sz w:val="28"/>
          <w:szCs w:val="28"/>
        </w:rPr>
      </w:pPr>
      <w:r w:rsidRPr="00E53EDA">
        <w:rPr>
          <w:rFonts w:ascii="Arial" w:hAnsi="Arial" w:cs="Arial"/>
          <w:b/>
          <w:color w:val="auto"/>
          <w:spacing w:val="-2"/>
          <w:sz w:val="28"/>
          <w:szCs w:val="28"/>
        </w:rPr>
        <w:t>Name of Cluster</w:t>
      </w:r>
      <w:r w:rsidR="00647EEF" w:rsidRPr="00E53EDA">
        <w:rPr>
          <w:rFonts w:ascii="Arial" w:hAnsi="Arial" w:cs="Arial"/>
          <w:b/>
          <w:color w:val="auto"/>
          <w:spacing w:val="-2"/>
          <w:sz w:val="28"/>
          <w:szCs w:val="28"/>
        </w:rPr>
        <w:t>/SSA/ Circle</w:t>
      </w:r>
      <w:r w:rsidR="00743211" w:rsidRPr="00E53EDA">
        <w:rPr>
          <w:rFonts w:ascii="Arial" w:hAnsi="Arial" w:cs="Arial"/>
          <w:b/>
          <w:color w:val="auto"/>
          <w:spacing w:val="-2"/>
          <w:sz w:val="28"/>
          <w:szCs w:val="28"/>
        </w:rPr>
        <w:t>: ……………………………………………..</w:t>
      </w: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2664"/>
        <w:gridCol w:w="3131"/>
      </w:tblGrid>
      <w:tr w:rsidR="007D0BCE" w:rsidRPr="00E53EDA" w:rsidTr="00505F77">
        <w:tc>
          <w:tcPr>
            <w:tcW w:w="2859" w:type="dxa"/>
            <w:shd w:val="clear" w:color="auto" w:fill="auto"/>
          </w:tcPr>
          <w:p w:rsidR="00272C59" w:rsidRPr="00E53EDA" w:rsidRDefault="00272C59" w:rsidP="005E6641">
            <w:pPr>
              <w:widowControl/>
              <w:tabs>
                <w:tab w:val="left" w:pos="330"/>
                <w:tab w:val="center" w:pos="1109"/>
              </w:tabs>
              <w:spacing w:after="160" w:line="259" w:lineRule="auto"/>
              <w:jc w:val="center"/>
              <w:rPr>
                <w:rFonts w:ascii="Arial" w:hAnsi="Arial" w:cs="Arial"/>
                <w:b/>
                <w:color w:val="auto"/>
                <w:spacing w:val="-2"/>
              </w:rPr>
            </w:pPr>
            <w:r w:rsidRPr="00E53EDA">
              <w:rPr>
                <w:rFonts w:ascii="Arial" w:hAnsi="Arial" w:cs="Arial"/>
                <w:b/>
                <w:color w:val="auto"/>
                <w:spacing w:val="-2"/>
              </w:rPr>
              <w:t>Base Price Per Unit *</w:t>
            </w:r>
          </w:p>
          <w:p w:rsidR="00272C59" w:rsidRPr="00E53EDA" w:rsidRDefault="00272C59" w:rsidP="005E6641">
            <w:pPr>
              <w:widowControl/>
              <w:tabs>
                <w:tab w:val="left" w:pos="330"/>
                <w:tab w:val="center" w:pos="1109"/>
              </w:tabs>
              <w:spacing w:after="160" w:line="259" w:lineRule="auto"/>
              <w:jc w:val="center"/>
              <w:rPr>
                <w:rFonts w:ascii="Arial" w:hAnsi="Arial" w:cs="Arial"/>
                <w:b/>
                <w:color w:val="auto"/>
                <w:spacing w:val="-2"/>
              </w:rPr>
            </w:pPr>
          </w:p>
        </w:tc>
        <w:tc>
          <w:tcPr>
            <w:tcW w:w="2664" w:type="dxa"/>
            <w:shd w:val="clear" w:color="auto" w:fill="auto"/>
          </w:tcPr>
          <w:p w:rsidR="00743211" w:rsidRPr="00E53EDA" w:rsidRDefault="00272C59" w:rsidP="00743211">
            <w:pPr>
              <w:widowControl/>
              <w:spacing w:after="160" w:line="259" w:lineRule="auto"/>
              <w:jc w:val="center"/>
              <w:rPr>
                <w:rFonts w:ascii="Arial" w:hAnsi="Arial" w:cs="Arial"/>
                <w:b/>
                <w:color w:val="auto"/>
                <w:spacing w:val="-2"/>
              </w:rPr>
            </w:pPr>
            <w:r w:rsidRPr="00E53EDA">
              <w:rPr>
                <w:rFonts w:ascii="Arial" w:hAnsi="Arial" w:cs="Arial"/>
                <w:b/>
                <w:color w:val="auto"/>
                <w:spacing w:val="-2"/>
              </w:rPr>
              <w:t>Quote</w:t>
            </w:r>
            <w:r w:rsidR="0064247F" w:rsidRPr="00E53EDA">
              <w:rPr>
                <w:rFonts w:ascii="Arial" w:hAnsi="Arial" w:cs="Arial"/>
                <w:b/>
                <w:color w:val="auto"/>
                <w:spacing w:val="-2"/>
              </w:rPr>
              <w:t xml:space="preserve"> </w:t>
            </w:r>
            <w:r w:rsidR="0064247F" w:rsidRPr="00E53EDA">
              <w:rPr>
                <w:rFonts w:ascii="Arial" w:hAnsi="Arial" w:cs="Arial"/>
                <w:b/>
                <w:color w:val="auto"/>
                <w:spacing w:val="-2"/>
                <w:sz w:val="24"/>
                <w:szCs w:val="24"/>
              </w:rPr>
              <w:t xml:space="preserve">+ </w:t>
            </w:r>
            <w:r w:rsidR="0064247F" w:rsidRPr="00E53EDA">
              <w:rPr>
                <w:rFonts w:ascii="Arial" w:hAnsi="Arial" w:cs="Arial"/>
                <w:b/>
                <w:color w:val="auto"/>
                <w:spacing w:val="-2"/>
                <w:sz w:val="32"/>
                <w:szCs w:val="32"/>
              </w:rPr>
              <w:t>/</w:t>
            </w:r>
            <w:r w:rsidR="0064247F" w:rsidRPr="00E53EDA">
              <w:rPr>
                <w:rFonts w:ascii="Arial" w:hAnsi="Arial" w:cs="Arial"/>
                <w:b/>
                <w:color w:val="auto"/>
                <w:spacing w:val="-2"/>
                <w:sz w:val="24"/>
                <w:szCs w:val="24"/>
              </w:rPr>
              <w:t xml:space="preserve"> -</w:t>
            </w:r>
            <w:r w:rsidR="0064247F" w:rsidRPr="00E53EDA">
              <w:rPr>
                <w:rFonts w:ascii="Arial" w:hAnsi="Arial" w:cs="Arial"/>
                <w:b/>
                <w:color w:val="auto"/>
                <w:spacing w:val="-2"/>
              </w:rPr>
              <w:t xml:space="preserve"> </w:t>
            </w:r>
            <w:r w:rsidRPr="00E53EDA">
              <w:rPr>
                <w:rFonts w:ascii="Arial" w:hAnsi="Arial" w:cs="Arial"/>
                <w:b/>
                <w:color w:val="auto"/>
                <w:spacing w:val="-2"/>
              </w:rPr>
              <w:t xml:space="preserve"> %</w:t>
            </w:r>
            <w:r w:rsidR="0064247F" w:rsidRPr="00E53EDA">
              <w:rPr>
                <w:rFonts w:ascii="Arial" w:hAnsi="Arial" w:cs="Arial"/>
                <w:b/>
                <w:color w:val="auto"/>
                <w:spacing w:val="-2"/>
              </w:rPr>
              <w:t xml:space="preserve"> age of the</w:t>
            </w:r>
            <w:r w:rsidRPr="00E53EDA">
              <w:rPr>
                <w:rFonts w:ascii="Arial" w:hAnsi="Arial" w:cs="Arial"/>
                <w:b/>
                <w:color w:val="auto"/>
                <w:spacing w:val="-2"/>
              </w:rPr>
              <w:t xml:space="preserve"> Base price per unit </w:t>
            </w:r>
          </w:p>
          <w:p w:rsidR="00272C59" w:rsidRPr="00E53EDA" w:rsidRDefault="00743211" w:rsidP="00743211">
            <w:pPr>
              <w:widowControl/>
              <w:spacing w:after="160" w:line="259" w:lineRule="auto"/>
              <w:jc w:val="center"/>
              <w:rPr>
                <w:rFonts w:ascii="Arial" w:hAnsi="Arial" w:cs="Arial"/>
                <w:b/>
                <w:color w:val="auto"/>
                <w:spacing w:val="-2"/>
              </w:rPr>
            </w:pPr>
            <w:r w:rsidRPr="00E53EDA">
              <w:rPr>
                <w:rFonts w:ascii="Arial" w:hAnsi="Arial" w:cs="Arial"/>
                <w:b/>
                <w:color w:val="auto"/>
                <w:spacing w:val="-2"/>
              </w:rPr>
              <w:t>(i</w:t>
            </w:r>
            <w:r w:rsidR="00272C59" w:rsidRPr="00E53EDA">
              <w:rPr>
                <w:rFonts w:ascii="Arial" w:hAnsi="Arial" w:cs="Arial"/>
                <w:b/>
                <w:color w:val="auto"/>
                <w:spacing w:val="-2"/>
              </w:rPr>
              <w:t>n figures</w:t>
            </w:r>
            <w:r w:rsidRPr="00E53EDA">
              <w:rPr>
                <w:rFonts w:ascii="Arial" w:hAnsi="Arial" w:cs="Arial"/>
                <w:b/>
                <w:color w:val="auto"/>
                <w:spacing w:val="-2"/>
              </w:rPr>
              <w:t>)</w:t>
            </w:r>
          </w:p>
        </w:tc>
        <w:tc>
          <w:tcPr>
            <w:tcW w:w="3131" w:type="dxa"/>
            <w:shd w:val="clear" w:color="auto" w:fill="auto"/>
          </w:tcPr>
          <w:p w:rsidR="00743211" w:rsidRPr="00E53EDA" w:rsidRDefault="00272C59" w:rsidP="0064247F">
            <w:pPr>
              <w:widowControl/>
              <w:spacing w:after="160" w:line="259" w:lineRule="auto"/>
              <w:rPr>
                <w:rFonts w:ascii="Arial" w:hAnsi="Arial" w:cs="Arial"/>
                <w:b/>
                <w:color w:val="auto"/>
                <w:spacing w:val="-2"/>
              </w:rPr>
            </w:pPr>
            <w:r w:rsidRPr="00E53EDA">
              <w:rPr>
                <w:rFonts w:ascii="Arial" w:hAnsi="Arial" w:cs="Arial"/>
                <w:b/>
                <w:color w:val="auto"/>
                <w:spacing w:val="-2"/>
              </w:rPr>
              <w:t>Quot</w:t>
            </w:r>
            <w:r w:rsidR="00505F77" w:rsidRPr="00E53EDA">
              <w:rPr>
                <w:rFonts w:ascii="Arial" w:hAnsi="Arial" w:cs="Arial"/>
                <w:b/>
                <w:color w:val="auto"/>
                <w:spacing w:val="-2"/>
              </w:rPr>
              <w:t>e</w:t>
            </w:r>
            <w:r w:rsidR="0064247F" w:rsidRPr="00E53EDA">
              <w:rPr>
                <w:rFonts w:ascii="Arial" w:hAnsi="Arial" w:cs="Arial"/>
                <w:b/>
                <w:color w:val="auto"/>
                <w:spacing w:val="-2"/>
              </w:rPr>
              <w:t xml:space="preserve"> </w:t>
            </w:r>
            <w:r w:rsidR="0064247F" w:rsidRPr="00E53EDA">
              <w:rPr>
                <w:rFonts w:ascii="Arial" w:hAnsi="Arial" w:cs="Arial"/>
                <w:b/>
                <w:color w:val="auto"/>
                <w:spacing w:val="-2"/>
                <w:sz w:val="24"/>
                <w:szCs w:val="24"/>
              </w:rPr>
              <w:t xml:space="preserve">+ </w:t>
            </w:r>
            <w:r w:rsidR="0064247F" w:rsidRPr="00E53EDA">
              <w:rPr>
                <w:rFonts w:ascii="Arial" w:hAnsi="Arial" w:cs="Arial"/>
                <w:b/>
                <w:color w:val="auto"/>
                <w:spacing w:val="-2"/>
                <w:sz w:val="32"/>
                <w:szCs w:val="32"/>
              </w:rPr>
              <w:t xml:space="preserve">/ </w:t>
            </w:r>
            <w:r w:rsidR="0064247F" w:rsidRPr="00E53EDA">
              <w:rPr>
                <w:rFonts w:ascii="Arial" w:hAnsi="Arial" w:cs="Arial"/>
                <w:b/>
                <w:color w:val="auto"/>
                <w:spacing w:val="-2"/>
                <w:sz w:val="24"/>
                <w:szCs w:val="24"/>
              </w:rPr>
              <w:t>-</w:t>
            </w:r>
            <w:r w:rsidR="0064247F" w:rsidRPr="00E53EDA">
              <w:rPr>
                <w:rFonts w:ascii="Arial" w:hAnsi="Arial" w:cs="Arial"/>
                <w:b/>
                <w:color w:val="auto"/>
                <w:spacing w:val="-2"/>
              </w:rPr>
              <w:t xml:space="preserve">  </w:t>
            </w:r>
            <w:r w:rsidR="00505F77" w:rsidRPr="00E53EDA">
              <w:rPr>
                <w:rFonts w:ascii="Arial" w:hAnsi="Arial" w:cs="Arial"/>
                <w:b/>
                <w:color w:val="auto"/>
                <w:spacing w:val="-2"/>
              </w:rPr>
              <w:t xml:space="preserve">% w r t Base price per unit </w:t>
            </w:r>
          </w:p>
          <w:p w:rsidR="00272C59" w:rsidRPr="00E53EDA" w:rsidRDefault="00743211" w:rsidP="00184A5B">
            <w:pPr>
              <w:widowControl/>
              <w:spacing w:after="160" w:line="259" w:lineRule="auto"/>
              <w:jc w:val="center"/>
              <w:rPr>
                <w:rFonts w:ascii="Arial" w:hAnsi="Arial" w:cs="Arial"/>
                <w:b/>
                <w:color w:val="auto"/>
                <w:spacing w:val="-2"/>
              </w:rPr>
            </w:pPr>
            <w:r w:rsidRPr="00E53EDA">
              <w:rPr>
                <w:rFonts w:ascii="Arial" w:hAnsi="Arial" w:cs="Arial"/>
                <w:b/>
                <w:color w:val="auto"/>
                <w:spacing w:val="-2"/>
              </w:rPr>
              <w:t>(</w:t>
            </w:r>
            <w:r w:rsidR="00505F77" w:rsidRPr="00E53EDA">
              <w:rPr>
                <w:rFonts w:ascii="Arial" w:hAnsi="Arial" w:cs="Arial"/>
                <w:b/>
                <w:color w:val="auto"/>
                <w:spacing w:val="-2"/>
              </w:rPr>
              <w:t>i</w:t>
            </w:r>
            <w:r w:rsidR="00272C59" w:rsidRPr="00E53EDA">
              <w:rPr>
                <w:rFonts w:ascii="Arial" w:hAnsi="Arial" w:cs="Arial"/>
                <w:b/>
                <w:color w:val="auto"/>
                <w:spacing w:val="-2"/>
              </w:rPr>
              <w:t>n words</w:t>
            </w:r>
            <w:r w:rsidRPr="00E53EDA">
              <w:rPr>
                <w:rFonts w:ascii="Arial" w:hAnsi="Arial" w:cs="Arial"/>
                <w:b/>
                <w:color w:val="auto"/>
                <w:spacing w:val="-2"/>
              </w:rPr>
              <w:t>)</w:t>
            </w:r>
          </w:p>
        </w:tc>
      </w:tr>
      <w:tr w:rsidR="00BD6F7A" w:rsidRPr="00E53EDA" w:rsidTr="00505F77">
        <w:tc>
          <w:tcPr>
            <w:tcW w:w="2859" w:type="dxa"/>
            <w:shd w:val="clear" w:color="auto" w:fill="auto"/>
          </w:tcPr>
          <w:p w:rsidR="00E31E96" w:rsidRPr="00E53EDA" w:rsidRDefault="00184A5B" w:rsidP="005E6641">
            <w:pPr>
              <w:widowControl/>
              <w:spacing w:after="160" w:line="259" w:lineRule="auto"/>
              <w:jc w:val="center"/>
              <w:rPr>
                <w:rFonts w:ascii="Arial" w:hAnsi="Arial" w:cs="Arial"/>
                <w:b/>
                <w:color w:val="auto"/>
                <w:spacing w:val="-2"/>
                <w:u w:val="single"/>
              </w:rPr>
            </w:pPr>
            <w:r w:rsidRPr="00E53EDA">
              <w:rPr>
                <w:rFonts w:ascii="Arial" w:hAnsi="Arial" w:cs="Arial"/>
                <w:b/>
                <w:color w:val="auto"/>
                <w:spacing w:val="-2"/>
              </w:rPr>
              <w:t>Rs.35 (Rupees</w:t>
            </w:r>
            <w:r w:rsidR="00412837" w:rsidRPr="00E53EDA">
              <w:rPr>
                <w:rFonts w:ascii="Arial" w:hAnsi="Arial" w:cs="Arial"/>
                <w:b/>
                <w:color w:val="auto"/>
                <w:spacing w:val="-2"/>
              </w:rPr>
              <w:t xml:space="preserve"> Thirty Five Only)</w:t>
            </w:r>
            <w:r w:rsidR="0064247F" w:rsidRPr="00E53EDA">
              <w:rPr>
                <w:rFonts w:ascii="Arial" w:hAnsi="Arial" w:cs="Arial"/>
                <w:b/>
                <w:color w:val="auto"/>
                <w:spacing w:val="-2"/>
                <w:u w:val="single"/>
              </w:rPr>
              <w:t xml:space="preserve"> </w:t>
            </w:r>
          </w:p>
          <w:p w:rsidR="00272C59" w:rsidRPr="00E53EDA" w:rsidRDefault="0064247F" w:rsidP="005E6641">
            <w:pPr>
              <w:widowControl/>
              <w:spacing w:after="160" w:line="259" w:lineRule="auto"/>
              <w:jc w:val="center"/>
              <w:rPr>
                <w:rFonts w:ascii="Arial" w:hAnsi="Arial" w:cs="Arial"/>
                <w:b/>
                <w:color w:val="auto"/>
                <w:spacing w:val="-2"/>
                <w:sz w:val="24"/>
                <w:szCs w:val="24"/>
              </w:rPr>
            </w:pPr>
            <w:r w:rsidRPr="00E53EDA">
              <w:rPr>
                <w:rFonts w:ascii="Arial" w:hAnsi="Arial" w:cs="Arial"/>
                <w:b/>
                <w:color w:val="auto"/>
                <w:spacing w:val="-2"/>
              </w:rPr>
              <w:t>*Excluding GST</w:t>
            </w:r>
          </w:p>
        </w:tc>
        <w:tc>
          <w:tcPr>
            <w:tcW w:w="2664" w:type="dxa"/>
            <w:shd w:val="clear" w:color="auto" w:fill="auto"/>
          </w:tcPr>
          <w:p w:rsidR="00272C59" w:rsidRPr="00E53EDA" w:rsidRDefault="0064247F" w:rsidP="00184A5B">
            <w:pPr>
              <w:widowControl/>
              <w:spacing w:after="160" w:line="259" w:lineRule="auto"/>
              <w:rPr>
                <w:rFonts w:ascii="Arial" w:hAnsi="Arial" w:cs="Arial"/>
                <w:b/>
                <w:color w:val="auto"/>
                <w:spacing w:val="-2"/>
                <w:sz w:val="24"/>
                <w:szCs w:val="24"/>
              </w:rPr>
            </w:pPr>
            <w:r w:rsidRPr="00E53EDA">
              <w:rPr>
                <w:rFonts w:ascii="Arial" w:hAnsi="Arial" w:cs="Arial"/>
                <w:b/>
                <w:color w:val="auto"/>
                <w:spacing w:val="-2"/>
                <w:sz w:val="24"/>
                <w:szCs w:val="24"/>
              </w:rPr>
              <w:t xml:space="preserve">  </w:t>
            </w:r>
          </w:p>
        </w:tc>
        <w:tc>
          <w:tcPr>
            <w:tcW w:w="3131" w:type="dxa"/>
            <w:shd w:val="clear" w:color="auto" w:fill="auto"/>
          </w:tcPr>
          <w:p w:rsidR="00272C59" w:rsidRPr="00E53EDA" w:rsidRDefault="0064247F" w:rsidP="00184A5B">
            <w:pPr>
              <w:widowControl/>
              <w:spacing w:after="160" w:line="259" w:lineRule="auto"/>
              <w:rPr>
                <w:rFonts w:ascii="Arial" w:hAnsi="Arial" w:cs="Arial"/>
                <w:b/>
                <w:color w:val="auto"/>
                <w:spacing w:val="-2"/>
                <w:sz w:val="24"/>
                <w:szCs w:val="24"/>
              </w:rPr>
            </w:pPr>
            <w:r w:rsidRPr="00E53EDA">
              <w:rPr>
                <w:rFonts w:ascii="Arial" w:hAnsi="Arial" w:cs="Arial"/>
                <w:b/>
                <w:color w:val="auto"/>
                <w:spacing w:val="-2"/>
                <w:sz w:val="24"/>
                <w:szCs w:val="24"/>
              </w:rPr>
              <w:t xml:space="preserve">  </w:t>
            </w:r>
          </w:p>
        </w:tc>
      </w:tr>
    </w:tbl>
    <w:p w:rsidR="00184A5B" w:rsidRPr="00E53EDA" w:rsidRDefault="00184A5B" w:rsidP="00272C59">
      <w:pPr>
        <w:spacing w:before="11"/>
        <w:rPr>
          <w:rFonts w:ascii="Arial" w:eastAsia="Cambria" w:hAnsi="Arial" w:cs="Arial"/>
          <w:b/>
          <w:bCs/>
          <w:color w:val="auto"/>
        </w:rPr>
      </w:pPr>
    </w:p>
    <w:p w:rsidR="00DE4353" w:rsidRPr="00E53EDA" w:rsidRDefault="008B54AF" w:rsidP="00272C59">
      <w:pPr>
        <w:spacing w:before="11"/>
        <w:rPr>
          <w:rFonts w:ascii="Arial" w:eastAsia="Cambria" w:hAnsi="Arial" w:cs="Arial"/>
          <w:b/>
          <w:bCs/>
          <w:color w:val="auto"/>
        </w:rPr>
      </w:pPr>
      <w:r>
        <w:rPr>
          <w:rFonts w:ascii="Arial" w:eastAsia="Cambria" w:hAnsi="Arial" w:cs="Arial"/>
          <w:b/>
          <w:bCs/>
          <w:color w:val="auto"/>
        </w:rPr>
        <w:t xml:space="preserve"> </w:t>
      </w:r>
      <w:r w:rsidR="00DE4353" w:rsidRPr="00E53EDA">
        <w:rPr>
          <w:rFonts w:ascii="Arial" w:eastAsia="Cambria" w:hAnsi="Arial" w:cs="Arial"/>
          <w:b/>
          <w:bCs/>
          <w:color w:val="auto"/>
        </w:rPr>
        <w:t>GST Rate applicable ………………</w:t>
      </w:r>
      <w:r w:rsidR="005F49FB" w:rsidRPr="00E53EDA">
        <w:rPr>
          <w:rFonts w:ascii="Arial" w:eastAsia="Cambria" w:hAnsi="Arial" w:cs="Arial"/>
          <w:b/>
          <w:bCs/>
          <w:color w:val="auto"/>
        </w:rPr>
        <w:t>……</w:t>
      </w:r>
      <w:r w:rsidR="00505F77" w:rsidRPr="00E53EDA">
        <w:rPr>
          <w:rFonts w:ascii="Arial" w:eastAsia="Cambria" w:hAnsi="Arial" w:cs="Arial"/>
          <w:b/>
          <w:bCs/>
          <w:color w:val="auto"/>
        </w:rPr>
        <w:t xml:space="preserve"> </w:t>
      </w:r>
      <w:r w:rsidR="00DE4353" w:rsidRPr="00E53EDA">
        <w:rPr>
          <w:rFonts w:ascii="Arial" w:eastAsia="Cambria" w:hAnsi="Arial" w:cs="Arial"/>
          <w:b/>
          <w:bCs/>
          <w:color w:val="auto"/>
        </w:rPr>
        <w:t xml:space="preserve">% </w:t>
      </w:r>
    </w:p>
    <w:p w:rsidR="00272C59" w:rsidRPr="00E53EDA" w:rsidRDefault="00015B97" w:rsidP="00272C59">
      <w:pPr>
        <w:spacing w:before="11"/>
        <w:rPr>
          <w:rFonts w:ascii="Arial" w:eastAsia="Cambria" w:hAnsi="Arial" w:cs="Arial"/>
          <w:b/>
          <w:bCs/>
          <w:color w:val="auto"/>
        </w:rPr>
      </w:pPr>
      <w:r w:rsidRPr="00E53EDA">
        <w:rPr>
          <w:rFonts w:ascii="Arial" w:eastAsia="Cambria" w:hAnsi="Arial" w:cs="Arial"/>
          <w:b/>
          <w:bCs/>
          <w:color w:val="auto"/>
        </w:rPr>
        <w:t xml:space="preserve"> </w:t>
      </w:r>
      <w:r w:rsidR="00DE4353" w:rsidRPr="00E53EDA">
        <w:rPr>
          <w:rFonts w:ascii="Arial" w:eastAsia="Cambria" w:hAnsi="Arial" w:cs="Arial"/>
          <w:b/>
          <w:bCs/>
          <w:color w:val="auto"/>
        </w:rPr>
        <w:t xml:space="preserve">Applicable SAC </w:t>
      </w:r>
      <w:r w:rsidR="00505F77" w:rsidRPr="00E53EDA">
        <w:rPr>
          <w:rFonts w:ascii="Arial" w:eastAsia="Cambria" w:hAnsi="Arial" w:cs="Arial"/>
          <w:b/>
          <w:bCs/>
          <w:color w:val="auto"/>
        </w:rPr>
        <w:t xml:space="preserve">(6 Digit) </w:t>
      </w:r>
      <w:r w:rsidR="00DE4353" w:rsidRPr="00E53EDA">
        <w:rPr>
          <w:rFonts w:ascii="Arial" w:eastAsia="Cambria" w:hAnsi="Arial" w:cs="Arial"/>
          <w:b/>
          <w:bCs/>
          <w:color w:val="auto"/>
        </w:rPr>
        <w:t>…………………………….</w:t>
      </w:r>
    </w:p>
    <w:p w:rsidR="00272C59" w:rsidRPr="00E53EDA" w:rsidRDefault="00272C59" w:rsidP="00272C59">
      <w:pPr>
        <w:spacing w:before="11"/>
        <w:rPr>
          <w:rFonts w:ascii="Arial" w:eastAsia="Cambria" w:hAnsi="Arial" w:cs="Arial"/>
          <w:b/>
          <w:bCs/>
          <w:color w:val="auto"/>
        </w:rPr>
      </w:pPr>
    </w:p>
    <w:tbl>
      <w:tblPr>
        <w:tblW w:w="9431" w:type="dxa"/>
        <w:tblInd w:w="103" w:type="dxa"/>
        <w:tblLayout w:type="fixed"/>
        <w:tblCellMar>
          <w:left w:w="0" w:type="dxa"/>
          <w:right w:w="0" w:type="dxa"/>
        </w:tblCellMar>
        <w:tblLook w:val="01E0" w:firstRow="1" w:lastRow="1" w:firstColumn="1" w:lastColumn="1" w:noHBand="0" w:noVBand="0"/>
      </w:tblPr>
      <w:tblGrid>
        <w:gridCol w:w="631"/>
        <w:gridCol w:w="7000"/>
        <w:gridCol w:w="1800"/>
      </w:tblGrid>
      <w:tr w:rsidR="007D0BCE" w:rsidRPr="00E53EDA" w:rsidTr="005E6641">
        <w:trPr>
          <w:trHeight w:hRule="exact" w:val="840"/>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b/>
              </w:rPr>
            </w:pPr>
            <w:r w:rsidRPr="00E53EDA">
              <w:rPr>
                <w:rFonts w:ascii="Arial" w:hAnsi="Arial" w:cs="Arial"/>
                <w:b/>
              </w:rPr>
              <w:t>Sl</w:t>
            </w:r>
          </w:p>
          <w:p w:rsidR="00272C59" w:rsidRPr="00E53EDA" w:rsidRDefault="00272C59" w:rsidP="005E6641">
            <w:pPr>
              <w:pStyle w:val="TableParagraph"/>
              <w:ind w:left="102"/>
              <w:rPr>
                <w:rFonts w:ascii="Arial" w:eastAsia="Cambria" w:hAnsi="Arial" w:cs="Arial"/>
                <w:b/>
              </w:rPr>
            </w:pPr>
            <w:r w:rsidRPr="00E53EDA">
              <w:rPr>
                <w:rFonts w:ascii="Arial" w:hAnsi="Arial" w:cs="Arial"/>
                <w:b/>
              </w:rPr>
              <w:t>No</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246"/>
              <w:rPr>
                <w:rFonts w:ascii="Arial" w:eastAsia="Cambria" w:hAnsi="Arial" w:cs="Arial"/>
                <w:b/>
              </w:rPr>
            </w:pPr>
            <w:r w:rsidRPr="00E53EDA">
              <w:rPr>
                <w:rFonts w:ascii="Arial" w:hAnsi="Arial" w:cs="Arial"/>
                <w:b/>
              </w:rPr>
              <w:t xml:space="preserve">Type </w:t>
            </w:r>
            <w:r w:rsidRPr="00E53EDA">
              <w:rPr>
                <w:rFonts w:ascii="Arial" w:hAnsi="Arial" w:cs="Arial"/>
                <w:b/>
                <w:spacing w:val="-2"/>
              </w:rPr>
              <w:t xml:space="preserve">of maintenance </w:t>
            </w:r>
            <w:r w:rsidRPr="00E53EDA">
              <w:rPr>
                <w:rFonts w:ascii="Arial" w:hAnsi="Arial" w:cs="Arial"/>
                <w:b/>
                <w:spacing w:val="-1"/>
              </w:rPr>
              <w:t>work</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b/>
                <w:spacing w:val="-1"/>
              </w:rPr>
            </w:pPr>
            <w:r w:rsidRPr="00E53EDA">
              <w:rPr>
                <w:rFonts w:ascii="Arial" w:hAnsi="Arial" w:cs="Arial"/>
                <w:b/>
                <w:spacing w:val="-1"/>
              </w:rPr>
              <w:t>Basic Rate equivalent to</w:t>
            </w:r>
            <w:r w:rsidRPr="00E53EDA">
              <w:rPr>
                <w:rFonts w:ascii="Arial" w:hAnsi="Arial" w:cs="Arial"/>
                <w:b/>
              </w:rPr>
              <w:t>(</w:t>
            </w:r>
            <w:r w:rsidRPr="00E53EDA">
              <w:rPr>
                <w:rFonts w:ascii="Arial" w:hAnsi="Arial" w:cs="Arial"/>
                <w:b/>
                <w:spacing w:val="-1"/>
              </w:rPr>
              <w:t>Units)</w:t>
            </w:r>
          </w:p>
          <w:p w:rsidR="00272C59" w:rsidRPr="00E53EDA" w:rsidRDefault="00272C59" w:rsidP="005E6641">
            <w:pPr>
              <w:pStyle w:val="TableParagraph"/>
              <w:ind w:left="102"/>
              <w:rPr>
                <w:rFonts w:ascii="Arial" w:hAnsi="Arial" w:cs="Arial"/>
                <w:b/>
                <w:spacing w:val="-1"/>
              </w:rPr>
            </w:pPr>
          </w:p>
          <w:p w:rsidR="00272C59" w:rsidRPr="00E53EDA" w:rsidRDefault="00272C59" w:rsidP="005E6641">
            <w:pPr>
              <w:pStyle w:val="TableParagraph"/>
              <w:ind w:left="102"/>
              <w:rPr>
                <w:rFonts w:ascii="Arial" w:eastAsia="Cambria" w:hAnsi="Arial" w:cs="Arial"/>
                <w:b/>
              </w:rPr>
            </w:pP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1</w:t>
            </w:r>
          </w:p>
          <w:p w:rsidR="00272C59" w:rsidRPr="00E53EDA" w:rsidRDefault="00272C59" w:rsidP="005E6641">
            <w:pPr>
              <w:pStyle w:val="TableParagraph"/>
              <w:spacing w:line="257" w:lineRule="exact"/>
              <w:ind w:left="102"/>
              <w:rPr>
                <w:rFonts w:ascii="Arial" w:hAnsi="Arial" w:cs="Arial"/>
              </w:rPr>
            </w:pPr>
          </w:p>
          <w:p w:rsidR="00272C59" w:rsidRPr="00E53EDA" w:rsidRDefault="00272C59" w:rsidP="005E6641">
            <w:pPr>
              <w:pStyle w:val="TableParagraph"/>
              <w:spacing w:line="257" w:lineRule="exact"/>
              <w:ind w:left="102"/>
              <w:rPr>
                <w:rFonts w:ascii="Arial" w:eastAsia="Cambria" w:hAnsi="Arial" w:cs="Arial"/>
              </w:rPr>
            </w:pP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hAnsi="Arial" w:cs="Arial"/>
                <w:spacing w:val="-1"/>
              </w:rPr>
              <w:t>Monthly maintenance charges for each working LL without BB</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1 unit</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2</w:t>
            </w:r>
          </w:p>
          <w:p w:rsidR="00272C59" w:rsidRPr="00E53EDA" w:rsidRDefault="00272C59" w:rsidP="005E6641">
            <w:pPr>
              <w:pStyle w:val="TableParagraph"/>
              <w:spacing w:line="257" w:lineRule="exact"/>
              <w:ind w:left="102"/>
              <w:rPr>
                <w:rFonts w:ascii="Arial" w:hAnsi="Arial" w:cs="Arial"/>
              </w:rPr>
            </w:pP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spacing w:val="-1"/>
              </w:rPr>
              <w:t>Monthly maintenance charges for each working  LL with BB</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1 unit +Rs.17/-</w:t>
            </w:r>
          </w:p>
        </w:tc>
      </w:tr>
      <w:tr w:rsidR="007D0BCE" w:rsidRPr="00E53EDA" w:rsidTr="005E6641">
        <w:trPr>
          <w:trHeight w:hRule="exact" w:val="552"/>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3</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spacing w:val="-1"/>
              </w:rPr>
            </w:pPr>
            <w:r w:rsidRPr="00E53EDA">
              <w:rPr>
                <w:rFonts w:ascii="Arial" w:hAnsi="Arial" w:cs="Arial"/>
                <w:spacing w:val="-1"/>
              </w:rPr>
              <w:t>Monthly maintenance charges for each working ISDN PRI/Leased Circuits/SIP Trunk</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1 unit +Rs.70/-</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4</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eastAsia="Cambria" w:hAnsi="Arial" w:cs="Arial"/>
              </w:rPr>
              <w:t>MDF related work for each working lines (for cluster size &lt;10K lines)</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0.1</w:t>
            </w:r>
          </w:p>
        </w:tc>
      </w:tr>
      <w:tr w:rsidR="00272C59"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5</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eastAsia="Cambria" w:hAnsi="Arial" w:cs="Arial"/>
              </w:rPr>
              <w:t>MDF related work for each working lines (for cluster size &gt;10K lines)</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0.07</w:t>
            </w:r>
          </w:p>
        </w:tc>
      </w:tr>
    </w:tbl>
    <w:p w:rsidR="00272C59" w:rsidRPr="00E53EDA" w:rsidRDefault="00272C59" w:rsidP="00272C59">
      <w:pPr>
        <w:tabs>
          <w:tab w:val="left" w:pos="2790"/>
        </w:tabs>
        <w:rPr>
          <w:rFonts w:ascii="Arial" w:eastAsia="Cambria" w:hAnsi="Arial" w:cs="Arial"/>
          <w:b/>
          <w:bCs/>
          <w:color w:val="auto"/>
        </w:rPr>
      </w:pPr>
    </w:p>
    <w:tbl>
      <w:tblPr>
        <w:tblW w:w="9431" w:type="dxa"/>
        <w:tblInd w:w="103" w:type="dxa"/>
        <w:tblLayout w:type="fixed"/>
        <w:tblCellMar>
          <w:left w:w="0" w:type="dxa"/>
          <w:right w:w="0" w:type="dxa"/>
        </w:tblCellMar>
        <w:tblLook w:val="01E0" w:firstRow="1" w:lastRow="1" w:firstColumn="1" w:lastColumn="1" w:noHBand="0" w:noVBand="0"/>
      </w:tblPr>
      <w:tblGrid>
        <w:gridCol w:w="631"/>
        <w:gridCol w:w="7000"/>
        <w:gridCol w:w="1800"/>
      </w:tblGrid>
      <w:tr w:rsidR="007D0BCE" w:rsidRPr="00E53EDA" w:rsidTr="005E6641">
        <w:trPr>
          <w:trHeight w:hRule="exact" w:val="606"/>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b/>
              </w:rPr>
            </w:pPr>
            <w:r w:rsidRPr="00E53EDA">
              <w:rPr>
                <w:rFonts w:ascii="Arial" w:hAnsi="Arial" w:cs="Arial"/>
                <w:b/>
              </w:rPr>
              <w:t>Sl</w:t>
            </w:r>
          </w:p>
          <w:p w:rsidR="00272C59" w:rsidRPr="00E53EDA" w:rsidRDefault="00272C59" w:rsidP="005E6641">
            <w:pPr>
              <w:pStyle w:val="TableParagraph"/>
              <w:ind w:left="102"/>
              <w:rPr>
                <w:rFonts w:ascii="Arial" w:eastAsia="Cambria" w:hAnsi="Arial" w:cs="Arial"/>
                <w:b/>
              </w:rPr>
            </w:pPr>
            <w:r w:rsidRPr="00E53EDA">
              <w:rPr>
                <w:rFonts w:ascii="Arial" w:hAnsi="Arial" w:cs="Arial"/>
                <w:b/>
              </w:rPr>
              <w:t>No</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246"/>
              <w:rPr>
                <w:rFonts w:ascii="Arial" w:eastAsia="Cambria" w:hAnsi="Arial" w:cs="Arial"/>
                <w:b/>
              </w:rPr>
            </w:pPr>
            <w:r w:rsidRPr="00E53EDA">
              <w:rPr>
                <w:rFonts w:ascii="Arial" w:hAnsi="Arial" w:cs="Arial"/>
                <w:b/>
              </w:rPr>
              <w:t xml:space="preserve">Type </w:t>
            </w:r>
            <w:r w:rsidRPr="00E53EDA">
              <w:rPr>
                <w:rFonts w:ascii="Arial" w:hAnsi="Arial" w:cs="Arial"/>
                <w:b/>
                <w:spacing w:val="-2"/>
              </w:rPr>
              <w:t xml:space="preserve">of Provisioning </w:t>
            </w:r>
            <w:r w:rsidRPr="00E53EDA">
              <w:rPr>
                <w:rFonts w:ascii="Arial" w:hAnsi="Arial" w:cs="Arial"/>
                <w:b/>
                <w:spacing w:val="-1"/>
              </w:rPr>
              <w:t>work</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b/>
              </w:rPr>
            </w:pPr>
            <w:r w:rsidRPr="00E53EDA">
              <w:rPr>
                <w:rFonts w:ascii="Arial" w:hAnsi="Arial" w:cs="Arial"/>
                <w:b/>
                <w:spacing w:val="-1"/>
              </w:rPr>
              <w:t>Charges</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1</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New </w:t>
            </w:r>
            <w:r w:rsidRPr="00E53EDA">
              <w:rPr>
                <w:rFonts w:ascii="Arial" w:hAnsi="Arial" w:cs="Arial"/>
                <w:spacing w:val="-1"/>
              </w:rPr>
              <w:t>Land 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eastAsia="Cambria" w:hAnsi="Arial" w:cs="Arial"/>
              </w:rPr>
              <w:t>Rs.210/-</w:t>
            </w:r>
          </w:p>
        </w:tc>
      </w:tr>
      <w:tr w:rsidR="007D0BCE" w:rsidRPr="00E53EDA" w:rsidTr="005E6641">
        <w:trPr>
          <w:trHeight w:hRule="exact" w:val="355"/>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2</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w:t>
            </w:r>
            <w:r w:rsidRPr="00E53EDA">
              <w:rPr>
                <w:rFonts w:ascii="Arial" w:hAnsi="Arial" w:cs="Arial"/>
                <w:spacing w:val="-1"/>
              </w:rPr>
              <w:t>BB only (on existing Landline)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eastAsia="Cambria" w:hAnsi="Arial" w:cs="Arial"/>
              </w:rPr>
              <w:t>Rs.105/-</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3</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hAnsi="Arial" w:cs="Arial"/>
                <w:spacing w:val="-1"/>
              </w:rPr>
              <w:t>Provision of New Broadband including new Landline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Rs.280/-</w:t>
            </w:r>
          </w:p>
        </w:tc>
      </w:tr>
      <w:tr w:rsidR="00272C59"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4</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spacing w:val="-1"/>
              </w:rPr>
            </w:pPr>
            <w:r w:rsidRPr="00E53EDA">
              <w:rPr>
                <w:rFonts w:ascii="Arial" w:hAnsi="Arial" w:cs="Arial"/>
                <w:spacing w:val="-1"/>
              </w:rPr>
              <w:t>Provisioning of ISDN PRI/Leased circuits/SIP Trunk on copper</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eastAsia="Cambria" w:hAnsi="Arial" w:cs="Arial"/>
              </w:rPr>
              <w:t>Rs.350/-</w:t>
            </w:r>
          </w:p>
        </w:tc>
      </w:tr>
    </w:tbl>
    <w:p w:rsidR="00A557D0" w:rsidRPr="00E53EDA" w:rsidRDefault="00A557D0" w:rsidP="00272C59">
      <w:pPr>
        <w:tabs>
          <w:tab w:val="left" w:pos="2790"/>
        </w:tabs>
        <w:rPr>
          <w:rFonts w:ascii="Arial" w:eastAsia="Cambria" w:hAnsi="Arial" w:cs="Arial"/>
          <w:b/>
          <w:bCs/>
          <w:color w:val="auto"/>
        </w:rPr>
      </w:pPr>
    </w:p>
    <w:p w:rsidR="00FC3ED7" w:rsidRPr="00E53EDA" w:rsidRDefault="00FC3ED7" w:rsidP="00FC3ED7">
      <w:pPr>
        <w:rPr>
          <w:color w:val="auto"/>
        </w:rPr>
      </w:pPr>
    </w:p>
    <w:p w:rsidR="00FC3ED7" w:rsidRPr="00E53EDA" w:rsidRDefault="00FC3ED7" w:rsidP="00FC3ED7">
      <w:pPr>
        <w:rPr>
          <w:color w:val="auto"/>
        </w:rPr>
      </w:pPr>
    </w:p>
    <w:p w:rsidR="00FC3ED7" w:rsidRPr="00E53EDA" w:rsidRDefault="00FC3ED7" w:rsidP="00FC3ED7">
      <w:pPr>
        <w:rPr>
          <w:color w:val="auto"/>
        </w:rPr>
      </w:pPr>
    </w:p>
    <w:p w:rsidR="00FC3ED7" w:rsidRPr="00E53EDA" w:rsidRDefault="00FC3ED7" w:rsidP="00FC3ED7">
      <w:pPr>
        <w:rPr>
          <w:color w:val="auto"/>
        </w:rPr>
      </w:pPr>
    </w:p>
    <w:p w:rsidR="00FC3ED7" w:rsidRPr="00E53EDA" w:rsidRDefault="00FC3ED7" w:rsidP="005C409A">
      <w:pPr>
        <w:pStyle w:val="Heading2"/>
        <w:spacing w:before="42" w:line="304" w:lineRule="exact"/>
        <w:ind w:left="1573" w:right="1786"/>
        <w:rPr>
          <w:rFonts w:ascii="Arial Narrow" w:hAnsi="Arial Narrow"/>
        </w:rPr>
      </w:pPr>
    </w:p>
    <w:p w:rsidR="0064247F" w:rsidRPr="00E53EDA" w:rsidRDefault="0064247F" w:rsidP="0064247F">
      <w:pPr>
        <w:rPr>
          <w:color w:val="auto"/>
        </w:rPr>
      </w:pPr>
    </w:p>
    <w:p w:rsidR="005C409A" w:rsidRPr="00E53EDA" w:rsidRDefault="008D388B" w:rsidP="005C409A">
      <w:pPr>
        <w:pStyle w:val="Heading2"/>
        <w:spacing w:before="42" w:line="304" w:lineRule="exact"/>
        <w:ind w:left="1573" w:right="1786"/>
        <w:rPr>
          <w:rFonts w:ascii="Arial Narrow" w:hAnsi="Arial Narrow"/>
        </w:rPr>
      </w:pPr>
      <w:r w:rsidRPr="00E53EDA">
        <w:rPr>
          <w:rFonts w:ascii="Arial Narrow" w:hAnsi="Arial Narrow"/>
        </w:rPr>
        <w:lastRenderedPageBreak/>
        <w:t xml:space="preserve">   </w:t>
      </w:r>
      <w:r w:rsidR="005C409A" w:rsidRPr="00E53EDA">
        <w:rPr>
          <w:rFonts w:ascii="Arial Narrow" w:hAnsi="Arial Narrow"/>
        </w:rPr>
        <w:t>ANNEXURE - 1</w:t>
      </w:r>
    </w:p>
    <w:p w:rsidR="00335F51" w:rsidRPr="00E53EDA" w:rsidRDefault="005C409A" w:rsidP="00335F51">
      <w:pPr>
        <w:jc w:val="center"/>
        <w:rPr>
          <w:rFonts w:ascii="Verdana" w:hAnsi="Verdana"/>
          <w:color w:val="auto"/>
        </w:rPr>
      </w:pPr>
      <w:r w:rsidRPr="00E53EDA">
        <w:rPr>
          <w:rFonts w:ascii="Arial Narrow" w:hAnsi="Arial Narrow"/>
          <w:color w:val="auto"/>
          <w:spacing w:val="-66"/>
          <w:w w:val="101"/>
          <w:u w:val="thick"/>
        </w:rPr>
        <w:t xml:space="preserve"> </w:t>
      </w:r>
      <w:bookmarkStart w:id="734" w:name="_Toc242600970"/>
      <w:r w:rsidR="00335F51" w:rsidRPr="00E53EDA">
        <w:rPr>
          <w:rFonts w:ascii="Verdana" w:hAnsi="Verdana"/>
          <w:color w:val="auto"/>
        </w:rPr>
        <w:t>DEED OF INDEMNITY</w:t>
      </w:r>
      <w:bookmarkEnd w:id="734"/>
    </w:p>
    <w:p w:rsidR="00335F51" w:rsidRPr="00E53EDA" w:rsidRDefault="00335F51" w:rsidP="00335F51">
      <w:pPr>
        <w:rPr>
          <w:rFonts w:ascii="Verdana" w:hAnsi="Verdana"/>
          <w:color w:val="auto"/>
        </w:rPr>
      </w:pPr>
    </w:p>
    <w:p w:rsidR="00335F51" w:rsidRPr="00E53EDA" w:rsidRDefault="00335F51" w:rsidP="00335F51">
      <w:pPr>
        <w:jc w:val="both"/>
        <w:rPr>
          <w:rFonts w:ascii="Verdana" w:hAnsi="Verdana"/>
          <w:color w:val="auto"/>
        </w:rPr>
      </w:pPr>
      <w:r w:rsidRPr="00E53EDA">
        <w:rPr>
          <w:rFonts w:ascii="Verdana" w:hAnsi="Verdana"/>
          <w:color w:val="auto"/>
        </w:rPr>
        <w:t xml:space="preserve">This </w:t>
      </w:r>
      <w:r w:rsidRPr="00E53EDA">
        <w:rPr>
          <w:rFonts w:ascii="Verdana" w:hAnsi="Verdana"/>
          <w:b/>
          <w:bCs/>
          <w:color w:val="auto"/>
        </w:rPr>
        <w:t>DEED OF INDEMNITY</w:t>
      </w:r>
      <w:r w:rsidRPr="00E53EDA">
        <w:rPr>
          <w:rFonts w:ascii="Verdana" w:hAnsi="Verdana"/>
          <w:color w:val="auto"/>
        </w:rPr>
        <w:t xml:space="preserve"> is executed on this the                         ……………………………, by </w:t>
      </w:r>
    </w:p>
    <w:p w:rsidR="00335F51" w:rsidRPr="00E53EDA" w:rsidRDefault="00335F51" w:rsidP="00335F51">
      <w:pPr>
        <w:rPr>
          <w:rFonts w:ascii="Verdana" w:hAnsi="Verdana"/>
          <w:color w:val="auto"/>
        </w:rPr>
      </w:pPr>
    </w:p>
    <w:p w:rsidR="00335F51" w:rsidRPr="00E53EDA" w:rsidRDefault="00335F51" w:rsidP="003C0DA7">
      <w:pPr>
        <w:widowControl/>
        <w:numPr>
          <w:ilvl w:val="0"/>
          <w:numId w:val="61"/>
        </w:numPr>
        <w:autoSpaceDE/>
        <w:autoSpaceDN/>
        <w:adjustRightInd/>
        <w:spacing w:after="0"/>
        <w:jc w:val="both"/>
        <w:rPr>
          <w:rFonts w:ascii="Verdana" w:hAnsi="Verdana"/>
          <w:color w:val="auto"/>
        </w:rPr>
      </w:pPr>
      <w:r w:rsidRPr="00E53EDA">
        <w:rPr>
          <w:rFonts w:ascii="Verdana" w:hAnsi="Verdana" w:cs="Arial"/>
          <w:b/>
          <w:color w:val="auto"/>
        </w:rPr>
        <w:t>&lt;&lt;Name of the Bidder&gt;&gt;</w:t>
      </w:r>
      <w:r w:rsidRPr="00E53EDA">
        <w:rPr>
          <w:rFonts w:ascii="Verdana" w:hAnsi="Verdana" w:cs="Arial"/>
          <w:color w:val="auto"/>
        </w:rPr>
        <w:t>, a company</w:t>
      </w:r>
      <w:r w:rsidR="006657F8" w:rsidRPr="00E53EDA">
        <w:rPr>
          <w:rFonts w:ascii="Verdana" w:hAnsi="Verdana" w:cs="Arial"/>
          <w:color w:val="auto"/>
        </w:rPr>
        <w:t>/ firm</w:t>
      </w:r>
      <w:r w:rsidRPr="00E53EDA">
        <w:rPr>
          <w:rFonts w:ascii="Verdana" w:hAnsi="Verdana" w:cs="Arial"/>
          <w:color w:val="auto"/>
        </w:rPr>
        <w:t xml:space="preserve"> registered under the ……………………………….. (Applicable acts, as the case may be)</w:t>
      </w:r>
      <w:r w:rsidR="00157A6F" w:rsidRPr="00E53EDA">
        <w:rPr>
          <w:rFonts w:ascii="Verdana" w:hAnsi="Verdana" w:cs="Arial"/>
          <w:color w:val="auto"/>
        </w:rPr>
        <w:t xml:space="preserve"> (hereinafter referred to as the </w:t>
      </w:r>
      <w:r w:rsidR="00157A6F" w:rsidRPr="00E53EDA">
        <w:rPr>
          <w:rFonts w:ascii="Verdana" w:hAnsi="Verdana" w:cs="Arial"/>
          <w:b/>
          <w:color w:val="auto"/>
        </w:rPr>
        <w:t>Bidder</w:t>
      </w:r>
      <w:r w:rsidR="00157A6F" w:rsidRPr="00E53EDA">
        <w:rPr>
          <w:rFonts w:ascii="Verdana" w:hAnsi="Verdana" w:cs="Arial"/>
          <w:color w:val="auto"/>
        </w:rPr>
        <w:t>)</w:t>
      </w:r>
      <w:r w:rsidRPr="00E53EDA">
        <w:rPr>
          <w:rFonts w:ascii="Verdana" w:hAnsi="Verdana" w:cs="Arial"/>
          <w:color w:val="auto"/>
        </w:rPr>
        <w:t xml:space="preserve"> and </w:t>
      </w:r>
      <w:r w:rsidRPr="00E53EDA">
        <w:rPr>
          <w:rFonts w:ascii="Verdana" w:hAnsi="Verdana"/>
          <w:color w:val="auto"/>
        </w:rPr>
        <w:t>having its registered office at &lt;&lt;Address of the Bidder&gt;&gt; acting through &lt;&lt; Authorized Signatory&gt;&gt;</w:t>
      </w:r>
      <w:r w:rsidRPr="00E53EDA">
        <w:rPr>
          <w:rFonts w:ascii="Verdana" w:hAnsi="Verdana" w:cs="Arial"/>
          <w:color w:val="auto"/>
        </w:rPr>
        <w:t xml:space="preserve"> is</w:t>
      </w:r>
      <w:r w:rsidRPr="00E53EDA">
        <w:rPr>
          <w:rFonts w:ascii="Verdana" w:hAnsi="Verdana"/>
          <w:color w:val="auto"/>
        </w:rPr>
        <w:t xml:space="preserve"> hereinafter, for the purposes of this Deed of Indemnity.</w:t>
      </w:r>
    </w:p>
    <w:p w:rsidR="00335F51" w:rsidRPr="00E53EDA" w:rsidRDefault="00335F51" w:rsidP="00335F51">
      <w:pPr>
        <w:ind w:left="720"/>
        <w:jc w:val="both"/>
        <w:rPr>
          <w:rFonts w:ascii="Verdana" w:hAnsi="Verdana"/>
          <w:color w:val="auto"/>
        </w:rPr>
      </w:pPr>
      <w:r w:rsidRPr="00E53EDA">
        <w:rPr>
          <w:rFonts w:ascii="Verdana" w:hAnsi="Verdana"/>
          <w:color w:val="auto"/>
        </w:rPr>
        <w:t xml:space="preserve">                                                </w:t>
      </w:r>
    </w:p>
    <w:p w:rsidR="00335F51" w:rsidRPr="00E53EDA" w:rsidRDefault="00335F51" w:rsidP="00335F51">
      <w:pPr>
        <w:rPr>
          <w:rFonts w:ascii="Verdana" w:hAnsi="Verdana"/>
          <w:b/>
          <w:color w:val="auto"/>
        </w:rPr>
      </w:pPr>
      <w:r w:rsidRPr="00E53EDA">
        <w:rPr>
          <w:rFonts w:ascii="Verdana" w:hAnsi="Verdana"/>
          <w:b/>
          <w:color w:val="auto"/>
        </w:rPr>
        <w:t>TO AND IN FAVOUR OF</w:t>
      </w:r>
    </w:p>
    <w:p w:rsidR="00335F51" w:rsidRPr="00E53EDA" w:rsidRDefault="00335F51" w:rsidP="00335F51">
      <w:pPr>
        <w:rPr>
          <w:rFonts w:ascii="Verdana" w:hAnsi="Verdana"/>
          <w:color w:val="auto"/>
        </w:rPr>
      </w:pPr>
    </w:p>
    <w:p w:rsidR="00335F51" w:rsidRPr="00E53EDA" w:rsidRDefault="00335F51" w:rsidP="00335F51">
      <w:pPr>
        <w:jc w:val="both"/>
        <w:rPr>
          <w:rFonts w:ascii="Verdana" w:hAnsi="Verdana"/>
          <w:color w:val="auto"/>
        </w:rPr>
      </w:pPr>
      <w:r w:rsidRPr="00E53EDA">
        <w:rPr>
          <w:rFonts w:ascii="Verdana" w:hAnsi="Verdana" w:cs="Arial"/>
          <w:b/>
          <w:color w:val="auto"/>
        </w:rPr>
        <w:t>Bharat Sanchar Nigam Limited</w:t>
      </w:r>
      <w:r w:rsidRPr="00E53EDA">
        <w:rPr>
          <w:rFonts w:ascii="Verdana" w:hAnsi="Verdana" w:cs="Arial"/>
          <w:color w:val="auto"/>
        </w:rPr>
        <w:t xml:space="preserve">, through the ……………………… BSNL ………………………. Office (hereinafter referred to as the </w:t>
      </w:r>
      <w:r w:rsidRPr="00E53EDA">
        <w:rPr>
          <w:rFonts w:ascii="Verdana" w:hAnsi="Verdana" w:cs="Arial"/>
          <w:b/>
          <w:color w:val="auto"/>
        </w:rPr>
        <w:t>Purchaser</w:t>
      </w:r>
      <w:r w:rsidRPr="00E53EDA">
        <w:rPr>
          <w:rFonts w:ascii="Verdana" w:hAnsi="Verdana" w:cs="Arial"/>
          <w:color w:val="auto"/>
        </w:rPr>
        <w:t xml:space="preserve"> which expression shall unless repugnant to the context or meaning thereof mean and be deemed to include its authorized representatives and permitted assigns) </w:t>
      </w:r>
      <w:r w:rsidR="00200D52" w:rsidRPr="00E53EDA">
        <w:rPr>
          <w:rFonts w:ascii="Verdana" w:hAnsi="Verdana" w:cs="Arial"/>
          <w:color w:val="auto"/>
        </w:rPr>
        <w:t>o</w:t>
      </w:r>
      <w:r w:rsidRPr="00E53EDA">
        <w:rPr>
          <w:rFonts w:ascii="Verdana" w:hAnsi="Verdana" w:cs="Arial"/>
          <w:b/>
          <w:color w:val="auto"/>
        </w:rPr>
        <w:t>n the Other Part.</w:t>
      </w:r>
    </w:p>
    <w:p w:rsidR="00335F51" w:rsidRPr="00E53EDA" w:rsidRDefault="00335F51" w:rsidP="00335F51">
      <w:pPr>
        <w:rPr>
          <w:rFonts w:ascii="Verdana" w:hAnsi="Verdana"/>
          <w:color w:val="auto"/>
        </w:rPr>
      </w:pPr>
    </w:p>
    <w:p w:rsidR="00335F51" w:rsidRPr="00E53EDA" w:rsidRDefault="00335F51" w:rsidP="00335F51">
      <w:pPr>
        <w:pStyle w:val="p40"/>
        <w:tabs>
          <w:tab w:val="left" w:pos="1105"/>
        </w:tabs>
        <w:jc w:val="both"/>
        <w:rPr>
          <w:rFonts w:ascii="Verdana" w:hAnsi="Verdana" w:cs="Arial"/>
          <w:b/>
          <w:sz w:val="20"/>
          <w:szCs w:val="20"/>
        </w:rPr>
      </w:pPr>
      <w:r w:rsidRPr="00E53EDA">
        <w:rPr>
          <w:rFonts w:ascii="Verdana" w:hAnsi="Verdana" w:cs="Arial"/>
          <w:b/>
          <w:sz w:val="20"/>
          <w:szCs w:val="20"/>
        </w:rPr>
        <w:t>WHEREAS</w:t>
      </w:r>
    </w:p>
    <w:p w:rsidR="00335F51" w:rsidRPr="00E53EDA" w:rsidRDefault="00335F51" w:rsidP="00335F51">
      <w:pPr>
        <w:pStyle w:val="p40"/>
        <w:tabs>
          <w:tab w:val="left" w:pos="1105"/>
        </w:tabs>
        <w:jc w:val="both"/>
        <w:rPr>
          <w:rFonts w:ascii="Verdana" w:hAnsi="Verdana" w:cs="Arial"/>
          <w:sz w:val="20"/>
          <w:szCs w:val="20"/>
        </w:rPr>
      </w:pPr>
    </w:p>
    <w:p w:rsidR="00335F51" w:rsidRPr="00E53EDA" w:rsidRDefault="00335F51" w:rsidP="003C0DA7">
      <w:pPr>
        <w:pStyle w:val="p40"/>
        <w:numPr>
          <w:ilvl w:val="0"/>
          <w:numId w:val="62"/>
        </w:numPr>
        <w:autoSpaceDE/>
        <w:autoSpaceDN/>
        <w:adjustRightInd/>
        <w:ind w:hanging="848"/>
        <w:jc w:val="both"/>
        <w:rPr>
          <w:rFonts w:ascii="Verdana" w:hAnsi="Verdana" w:cs="Arial"/>
          <w:i/>
          <w:sz w:val="20"/>
          <w:szCs w:val="20"/>
          <w:u w:val="single"/>
        </w:rPr>
      </w:pPr>
      <w:r w:rsidRPr="00E53EDA">
        <w:rPr>
          <w:rFonts w:ascii="Verdana" w:hAnsi="Verdana" w:cs="Arial"/>
          <w:sz w:val="20"/>
          <w:szCs w:val="20"/>
        </w:rPr>
        <w:t xml:space="preserve">The Purchaser had invited bids </w:t>
      </w:r>
      <w:r w:rsidRPr="00E53EDA">
        <w:rPr>
          <w:rFonts w:ascii="Verdana" w:hAnsi="Verdana" w:cs="Arial"/>
          <w:i/>
          <w:sz w:val="20"/>
          <w:szCs w:val="20"/>
        </w:rPr>
        <w:t>vide</w:t>
      </w:r>
      <w:r w:rsidRPr="00E53EDA">
        <w:rPr>
          <w:rFonts w:ascii="Verdana" w:hAnsi="Verdana" w:cs="Arial"/>
          <w:sz w:val="20"/>
          <w:szCs w:val="20"/>
        </w:rPr>
        <w:t xml:space="preserve"> their Tender Enquiry No.……………………….(hereinafter referred to as ‘Tender’) for the purpose of</w:t>
      </w:r>
      <w:r w:rsidRPr="00E53EDA">
        <w:rPr>
          <w:rFonts w:ascii="Verdana" w:hAnsi="Verdana"/>
          <w:sz w:val="20"/>
          <w:szCs w:val="20"/>
        </w:rPr>
        <w:t xml:space="preserve"> </w:t>
      </w:r>
      <w:r w:rsidRPr="00E53EDA">
        <w:rPr>
          <w:rFonts w:ascii="Verdana" w:hAnsi="Verdana"/>
          <w:iCs/>
          <w:sz w:val="20"/>
          <w:szCs w:val="20"/>
        </w:rPr>
        <w:t>…………………………………………………………………………………………………..</w:t>
      </w:r>
    </w:p>
    <w:p w:rsidR="00335F51" w:rsidRPr="00E53EDA" w:rsidRDefault="00335F51" w:rsidP="003C0DA7">
      <w:pPr>
        <w:pStyle w:val="p40"/>
        <w:numPr>
          <w:ilvl w:val="0"/>
          <w:numId w:val="62"/>
        </w:numPr>
        <w:autoSpaceDE/>
        <w:autoSpaceDN/>
        <w:adjustRightInd/>
        <w:ind w:hanging="848"/>
        <w:jc w:val="both"/>
        <w:rPr>
          <w:rFonts w:ascii="Verdana" w:hAnsi="Verdana" w:cs="Arial"/>
          <w:sz w:val="20"/>
          <w:szCs w:val="20"/>
        </w:rPr>
      </w:pPr>
      <w:r w:rsidRPr="00E53EDA">
        <w:rPr>
          <w:rFonts w:ascii="Verdana" w:hAnsi="Verdana" w:cs="Arial"/>
          <w:sz w:val="20"/>
          <w:szCs w:val="20"/>
        </w:rPr>
        <w:t xml:space="preserve">The Bidder had submitted its bid/ proposal dated ___ (hereinafter referred to as the ‘Bid’) for the provision of such services in accordance with its proposal as set out in its Bid and in accordance with the terms and conditions of the Tender. </w:t>
      </w:r>
    </w:p>
    <w:p w:rsidR="00335F51" w:rsidRPr="00E53EDA" w:rsidRDefault="00335F51" w:rsidP="003C0DA7">
      <w:pPr>
        <w:pStyle w:val="p40"/>
        <w:numPr>
          <w:ilvl w:val="0"/>
          <w:numId w:val="62"/>
        </w:numPr>
        <w:autoSpaceDE/>
        <w:autoSpaceDN/>
        <w:adjustRightInd/>
        <w:ind w:hanging="848"/>
        <w:jc w:val="both"/>
        <w:rPr>
          <w:rFonts w:ascii="Verdana" w:hAnsi="Verdana" w:cs="Arial"/>
          <w:sz w:val="20"/>
          <w:szCs w:val="20"/>
        </w:rPr>
      </w:pPr>
      <w:r w:rsidRPr="00E53EDA">
        <w:rPr>
          <w:rFonts w:ascii="Verdana" w:hAnsi="Verdana" w:cs="Arial"/>
          <w:sz w:val="20"/>
          <w:szCs w:val="20"/>
        </w:rPr>
        <w:t xml:space="preserve">The Bidder has in order to comply with the terms of the Tender agreed to execute the Deed of Indemnity on such terms and conditions more fully mentioned below. </w:t>
      </w:r>
    </w:p>
    <w:p w:rsidR="00335F51" w:rsidRPr="00E53EDA" w:rsidRDefault="00335F51" w:rsidP="00335F51">
      <w:pPr>
        <w:rPr>
          <w:rFonts w:ascii="Verdana" w:hAnsi="Verdana"/>
          <w:color w:val="auto"/>
          <w:lang w:eastAsia="ja-JP"/>
        </w:rPr>
      </w:pPr>
    </w:p>
    <w:p w:rsidR="00335F51" w:rsidRPr="00E53EDA" w:rsidRDefault="00335F51" w:rsidP="00335F51">
      <w:pPr>
        <w:spacing w:before="240"/>
        <w:jc w:val="both"/>
        <w:rPr>
          <w:rFonts w:ascii="Verdana" w:hAnsi="Verdana"/>
          <w:b/>
          <w:color w:val="auto"/>
          <w:u w:val="single"/>
        </w:rPr>
      </w:pPr>
      <w:r w:rsidRPr="00E53EDA">
        <w:rPr>
          <w:rFonts w:ascii="Verdana" w:hAnsi="Verdana"/>
          <w:b/>
          <w:color w:val="auto"/>
          <w:u w:val="single"/>
        </w:rPr>
        <w:t>NOW THIS DEED OF INDEMNITY WITNESSETH AS FOLLOWS:</w:t>
      </w:r>
    </w:p>
    <w:p w:rsidR="00335F51" w:rsidRPr="00E53EDA" w:rsidRDefault="00335F51" w:rsidP="00335F51">
      <w:pPr>
        <w:jc w:val="both"/>
        <w:rPr>
          <w:rFonts w:ascii="Verdana" w:hAnsi="Verdana"/>
          <w:color w:val="auto"/>
        </w:rPr>
      </w:pPr>
    </w:p>
    <w:p w:rsidR="00335F51" w:rsidRPr="00E53EDA" w:rsidRDefault="00335F51" w:rsidP="00335F51">
      <w:pPr>
        <w:ind w:left="720" w:hanging="720"/>
        <w:jc w:val="both"/>
        <w:rPr>
          <w:rFonts w:ascii="Verdana" w:hAnsi="Verdana" w:cs="Arial"/>
          <w:color w:val="auto"/>
        </w:rPr>
      </w:pPr>
      <w:r w:rsidRPr="00E53EDA">
        <w:rPr>
          <w:rFonts w:ascii="Verdana" w:hAnsi="Verdana"/>
          <w:color w:val="auto"/>
        </w:rPr>
        <w:t>1.</w:t>
      </w:r>
      <w:r w:rsidRPr="00E53EDA">
        <w:rPr>
          <w:rFonts w:ascii="Verdana" w:hAnsi="Verdana"/>
          <w:color w:val="auto"/>
        </w:rPr>
        <w:tab/>
        <w:t xml:space="preserve">The </w:t>
      </w:r>
      <w:r w:rsidRPr="00E53EDA">
        <w:rPr>
          <w:rFonts w:ascii="Verdana" w:hAnsi="Verdana" w:cs="Arial"/>
          <w:color w:val="auto"/>
        </w:rPr>
        <w:t xml:space="preserve">Bidder </w:t>
      </w:r>
      <w:r w:rsidRPr="00E53EDA">
        <w:rPr>
          <w:rFonts w:ascii="Verdana" w:hAnsi="Verdana"/>
          <w:color w:val="auto"/>
        </w:rPr>
        <w:t xml:space="preserve">shall, in consideration of the Purchaser making payment under and in accordance with the Tender Document, hereby agrees to indemnify the Purchaser </w:t>
      </w:r>
      <w:r w:rsidRPr="00E53EDA">
        <w:rPr>
          <w:rFonts w:ascii="Verdana" w:hAnsi="Verdana" w:cs="Arial"/>
          <w:color w:val="auto"/>
        </w:rPr>
        <w:t>a</w:t>
      </w:r>
      <w:r w:rsidR="001A6247" w:rsidRPr="00E53EDA">
        <w:rPr>
          <w:rFonts w:ascii="Verdana" w:hAnsi="Verdana" w:cs="Arial"/>
          <w:color w:val="auto"/>
        </w:rPr>
        <w:t>gainst any costs, loss, damages</w:t>
      </w:r>
      <w:r w:rsidRPr="00E53EDA">
        <w:rPr>
          <w:rFonts w:ascii="Verdana" w:hAnsi="Verdana" w:cs="Arial"/>
          <w:color w:val="auto"/>
        </w:rPr>
        <w:t xml:space="preserve"> and claims from third parties or liabilities suffered by the Purchaser and directly arising out of the following reasons: </w:t>
      </w:r>
    </w:p>
    <w:p w:rsidR="00335F51" w:rsidRPr="00E53EDA" w:rsidRDefault="00335F51" w:rsidP="003C0DA7">
      <w:pPr>
        <w:widowControl/>
        <w:numPr>
          <w:ilvl w:val="4"/>
          <w:numId w:val="60"/>
        </w:numPr>
        <w:tabs>
          <w:tab w:val="clear" w:pos="3600"/>
          <w:tab w:val="num" w:pos="1418"/>
        </w:tabs>
        <w:autoSpaceDE/>
        <w:autoSpaceDN/>
        <w:adjustRightInd/>
        <w:spacing w:before="240" w:after="0"/>
        <w:ind w:left="1418" w:hanging="709"/>
        <w:jc w:val="both"/>
        <w:rPr>
          <w:rFonts w:ascii="Verdana" w:hAnsi="Verdana" w:cs="Arial"/>
          <w:color w:val="auto"/>
        </w:rPr>
      </w:pPr>
      <w:r w:rsidRPr="00E53EDA">
        <w:rPr>
          <w:rFonts w:ascii="Verdana" w:hAnsi="Verdana" w:cs="Arial"/>
          <w:color w:val="auto"/>
        </w:rPr>
        <w:t xml:space="preserve">Any illegal or unauthorized use or in connection with any claim or proceedings relating to any breach or violation of any permission/license terms by the Bidder or any of its sub-contractor </w:t>
      </w:r>
      <w:r w:rsidR="00076638" w:rsidRPr="00E53EDA">
        <w:rPr>
          <w:rFonts w:ascii="Verdana" w:hAnsi="Verdana" w:cs="Arial"/>
          <w:color w:val="auto"/>
        </w:rPr>
        <w:t>in the process of</w:t>
      </w:r>
      <w:r w:rsidRPr="00E53EDA">
        <w:rPr>
          <w:rFonts w:ascii="Verdana" w:hAnsi="Verdana" w:cs="Arial"/>
          <w:color w:val="auto"/>
        </w:rPr>
        <w:t xml:space="preserve"> </w:t>
      </w:r>
      <w:r w:rsidR="00076638" w:rsidRPr="00E53EDA">
        <w:rPr>
          <w:rFonts w:ascii="Verdana" w:hAnsi="Verdana" w:cs="Arial"/>
          <w:color w:val="auto"/>
        </w:rPr>
        <w:t xml:space="preserve">fulfillment of required obligations during </w:t>
      </w:r>
      <w:r w:rsidR="00126601" w:rsidRPr="00E53EDA">
        <w:rPr>
          <w:rFonts w:ascii="Verdana" w:hAnsi="Verdana" w:cs="Arial"/>
          <w:color w:val="auto"/>
        </w:rPr>
        <w:t>contract period</w:t>
      </w:r>
      <w:r w:rsidRPr="00E53EDA">
        <w:rPr>
          <w:rFonts w:ascii="Verdana" w:hAnsi="Verdana" w:cs="Arial"/>
          <w:color w:val="auto"/>
        </w:rPr>
        <w:t>.</w:t>
      </w:r>
    </w:p>
    <w:p w:rsidR="00335F51" w:rsidRPr="00E53EDA" w:rsidRDefault="00335F51" w:rsidP="003C0DA7">
      <w:pPr>
        <w:widowControl/>
        <w:numPr>
          <w:ilvl w:val="4"/>
          <w:numId w:val="60"/>
        </w:numPr>
        <w:tabs>
          <w:tab w:val="clear" w:pos="3600"/>
          <w:tab w:val="num" w:pos="1418"/>
        </w:tabs>
        <w:autoSpaceDE/>
        <w:autoSpaceDN/>
        <w:adjustRightInd/>
        <w:spacing w:before="240" w:after="0"/>
        <w:ind w:left="1418" w:hanging="709"/>
        <w:jc w:val="both"/>
        <w:rPr>
          <w:rFonts w:ascii="Verdana" w:hAnsi="Verdana" w:cs="Arial"/>
          <w:color w:val="auto"/>
        </w:rPr>
      </w:pPr>
      <w:r w:rsidRPr="00E53EDA">
        <w:rPr>
          <w:rFonts w:ascii="Verdana" w:hAnsi="Verdana" w:cs="Arial"/>
          <w:color w:val="auto"/>
        </w:rPr>
        <w:t>The Bidder shall protect, defend, indemnify and hold harmless to BSNL and its employees</w:t>
      </w:r>
      <w:r w:rsidR="00515E42" w:rsidRPr="00E53EDA">
        <w:rPr>
          <w:rFonts w:ascii="Verdana" w:hAnsi="Verdana" w:cs="Arial"/>
          <w:color w:val="auto"/>
        </w:rPr>
        <w:t xml:space="preserve"> </w:t>
      </w:r>
      <w:r w:rsidRPr="00E53EDA">
        <w:rPr>
          <w:rFonts w:ascii="Verdana" w:hAnsi="Verdana" w:cs="Arial"/>
          <w:color w:val="auto"/>
        </w:rPr>
        <w:t xml:space="preserve">from and against any and all liabilities, damages, </w:t>
      </w:r>
      <w:r w:rsidRPr="00E53EDA">
        <w:rPr>
          <w:rFonts w:ascii="Verdana" w:hAnsi="Verdana" w:cs="Arial"/>
          <w:color w:val="auto"/>
        </w:rPr>
        <w:lastRenderedPageBreak/>
        <w:t>fines, penalties and cost (including legal costs and disbursements) arising from:</w:t>
      </w:r>
    </w:p>
    <w:p w:rsidR="00335F51" w:rsidRPr="00E53EDA" w:rsidRDefault="00335F51" w:rsidP="00335F51">
      <w:pPr>
        <w:ind w:left="2127"/>
        <w:jc w:val="both"/>
        <w:rPr>
          <w:rFonts w:ascii="Verdana" w:hAnsi="Verdana"/>
          <w:color w:val="auto"/>
        </w:rPr>
      </w:pPr>
    </w:p>
    <w:p w:rsidR="00335F51" w:rsidRPr="00E53EDA" w:rsidRDefault="00335F51" w:rsidP="003C0DA7">
      <w:pPr>
        <w:widowControl/>
        <w:numPr>
          <w:ilvl w:val="0"/>
          <w:numId w:val="63"/>
        </w:numPr>
        <w:tabs>
          <w:tab w:val="clear" w:pos="3464"/>
          <w:tab w:val="num" w:pos="2127"/>
        </w:tabs>
        <w:autoSpaceDE/>
        <w:autoSpaceDN/>
        <w:adjustRightInd/>
        <w:spacing w:after="0"/>
        <w:ind w:left="2127" w:hanging="426"/>
        <w:jc w:val="both"/>
        <w:rPr>
          <w:rFonts w:ascii="Verdana" w:hAnsi="Verdana"/>
          <w:color w:val="auto"/>
        </w:rPr>
      </w:pPr>
      <w:r w:rsidRPr="00E53EDA">
        <w:rPr>
          <w:rFonts w:ascii="Verdana" w:hAnsi="Verdana"/>
          <w:color w:val="auto"/>
        </w:rPr>
        <w:t>Any breach of any statute, regulation, direction, orders or standards from any Governmental body, Agency or regulator issued with respect to the product /services being supplied/provided under this Tender.</w:t>
      </w:r>
    </w:p>
    <w:p w:rsidR="00335F51" w:rsidRPr="00E53EDA" w:rsidRDefault="00335F51" w:rsidP="003C0DA7">
      <w:pPr>
        <w:widowControl/>
        <w:numPr>
          <w:ilvl w:val="0"/>
          <w:numId w:val="63"/>
        </w:numPr>
        <w:tabs>
          <w:tab w:val="clear" w:pos="3464"/>
          <w:tab w:val="num" w:pos="2127"/>
        </w:tabs>
        <w:autoSpaceDE/>
        <w:autoSpaceDN/>
        <w:adjustRightInd/>
        <w:spacing w:after="0"/>
        <w:ind w:left="2127" w:hanging="426"/>
        <w:jc w:val="both"/>
        <w:rPr>
          <w:rFonts w:ascii="Verdana" w:hAnsi="Verdana"/>
          <w:color w:val="auto"/>
        </w:rPr>
      </w:pPr>
      <w:r w:rsidRPr="00E53EDA">
        <w:rPr>
          <w:rFonts w:ascii="Verdana" w:hAnsi="Verdana"/>
          <w:color w:val="auto"/>
        </w:rPr>
        <w:t>Any claim made by third parties arising out of the use of the services of BSNL being provided using the equipment/services supplied under the Tender to the extent these are attributable solely to the poor quality or non-compliance of the products/services to the respective specifications.</w:t>
      </w:r>
    </w:p>
    <w:p w:rsidR="00335F51" w:rsidRPr="00E53EDA" w:rsidRDefault="00335F51" w:rsidP="003C0DA7">
      <w:pPr>
        <w:widowControl/>
        <w:numPr>
          <w:ilvl w:val="0"/>
          <w:numId w:val="63"/>
        </w:numPr>
        <w:tabs>
          <w:tab w:val="clear" w:pos="3464"/>
          <w:tab w:val="num" w:pos="2127"/>
        </w:tabs>
        <w:autoSpaceDE/>
        <w:autoSpaceDN/>
        <w:adjustRightInd/>
        <w:spacing w:after="0"/>
        <w:ind w:left="2127" w:hanging="426"/>
        <w:jc w:val="both"/>
        <w:rPr>
          <w:rFonts w:ascii="Verdana" w:hAnsi="Verdana"/>
          <w:color w:val="auto"/>
        </w:rPr>
      </w:pPr>
      <w:r w:rsidRPr="00E53EDA">
        <w:rPr>
          <w:rFonts w:ascii="Verdana" w:hAnsi="Verdana"/>
          <w:color w:val="auto"/>
        </w:rPr>
        <w:t>Any claims arising from other utility / service providers in connection with interruptions or degradation of their services due to services provided by bidder under this Tender.</w:t>
      </w:r>
    </w:p>
    <w:p w:rsidR="00335F51" w:rsidRPr="00E53EDA" w:rsidRDefault="00335F51" w:rsidP="00335F51">
      <w:pPr>
        <w:ind w:left="720" w:hanging="720"/>
        <w:jc w:val="both"/>
        <w:rPr>
          <w:rFonts w:ascii="Verdana" w:hAnsi="Verdana"/>
          <w:color w:val="auto"/>
        </w:rPr>
      </w:pPr>
    </w:p>
    <w:p w:rsidR="00F95FEA" w:rsidRPr="00E53EDA" w:rsidRDefault="00F95FEA" w:rsidP="003C0DA7">
      <w:pPr>
        <w:pStyle w:val="ListParagraph"/>
        <w:widowControl/>
        <w:numPr>
          <w:ilvl w:val="0"/>
          <w:numId w:val="61"/>
        </w:numPr>
        <w:autoSpaceDE/>
        <w:autoSpaceDN/>
        <w:adjustRightInd/>
        <w:spacing w:after="0"/>
        <w:jc w:val="both"/>
        <w:rPr>
          <w:rFonts w:ascii="Verdana" w:hAnsi="Verdana"/>
          <w:color w:val="auto"/>
        </w:rPr>
      </w:pPr>
      <w:r w:rsidRPr="00E53EDA">
        <w:rPr>
          <w:rFonts w:ascii="Verdana" w:hAnsi="Verdana"/>
          <w:color w:val="auto"/>
        </w:rPr>
        <w:t xml:space="preserve">The bidder also </w:t>
      </w:r>
      <w:r w:rsidR="002818CA" w:rsidRPr="00E53EDA">
        <w:rPr>
          <w:rFonts w:ascii="Verdana" w:hAnsi="Verdana"/>
          <w:color w:val="auto"/>
        </w:rPr>
        <w:t xml:space="preserve">declares </w:t>
      </w:r>
      <w:r w:rsidRPr="00E53EDA">
        <w:rPr>
          <w:rFonts w:ascii="Verdana" w:hAnsi="Verdana"/>
          <w:color w:val="auto"/>
        </w:rPr>
        <w:t>that in case bidder is blacklisted by GST Authorities in future &amp; which results in loss of Input Tax Credit (ITC) to BSNL, then BSNL shall have right to recover any such loss of ITC arising on account of such black-listing.</w:t>
      </w:r>
    </w:p>
    <w:p w:rsidR="00157A6F" w:rsidRPr="00E53EDA" w:rsidRDefault="00157A6F" w:rsidP="00157A6F">
      <w:pPr>
        <w:pStyle w:val="ListParagraph"/>
        <w:widowControl/>
        <w:autoSpaceDE/>
        <w:autoSpaceDN/>
        <w:adjustRightInd/>
        <w:spacing w:after="0"/>
        <w:jc w:val="both"/>
        <w:rPr>
          <w:rFonts w:ascii="Verdana" w:hAnsi="Verdana"/>
          <w:color w:val="auto"/>
        </w:rPr>
      </w:pPr>
    </w:p>
    <w:p w:rsidR="00F95FEA" w:rsidRPr="00E53EDA" w:rsidRDefault="00335F51" w:rsidP="003C0DA7">
      <w:pPr>
        <w:pStyle w:val="ListParagraph"/>
        <w:numPr>
          <w:ilvl w:val="0"/>
          <w:numId w:val="61"/>
        </w:numPr>
        <w:jc w:val="both"/>
        <w:rPr>
          <w:rFonts w:ascii="Verdana" w:hAnsi="Verdana"/>
          <w:color w:val="auto"/>
        </w:rPr>
      </w:pPr>
      <w:r w:rsidRPr="00E53EDA">
        <w:rPr>
          <w:rFonts w:ascii="Verdana" w:hAnsi="Verdana"/>
          <w:color w:val="auto"/>
        </w:rPr>
        <w:t>This Deed of Indemnity shall stand terminated on expiry of or early termination of the contract period as envisaged in the above said Tender requirement.</w:t>
      </w:r>
    </w:p>
    <w:p w:rsidR="00F95FEA" w:rsidRPr="00E53EDA" w:rsidRDefault="00335F51" w:rsidP="003C0DA7">
      <w:pPr>
        <w:pStyle w:val="ListParagraph"/>
        <w:numPr>
          <w:ilvl w:val="0"/>
          <w:numId w:val="61"/>
        </w:numPr>
        <w:jc w:val="both"/>
        <w:rPr>
          <w:rFonts w:ascii="Verdana" w:hAnsi="Verdana"/>
          <w:color w:val="auto"/>
        </w:rPr>
      </w:pPr>
      <w:r w:rsidRPr="00E53EDA">
        <w:rPr>
          <w:rFonts w:ascii="Verdana" w:hAnsi="Verdana"/>
          <w:color w:val="auto"/>
        </w:rPr>
        <w:t>The Deed of Indemnity shall constitute the entire indemnity provided by the Bidder for the indemnities asked in said Tender.</w:t>
      </w:r>
    </w:p>
    <w:p w:rsidR="00F95FEA" w:rsidRPr="00E53EDA" w:rsidRDefault="00F95FEA" w:rsidP="00F95FEA">
      <w:pPr>
        <w:pStyle w:val="ListParagraph"/>
        <w:rPr>
          <w:rFonts w:ascii="Verdana" w:hAnsi="Verdana" w:cs="Garamond"/>
          <w:color w:val="auto"/>
        </w:rPr>
      </w:pPr>
    </w:p>
    <w:p w:rsidR="00335F51" w:rsidRPr="00E53EDA" w:rsidRDefault="00335F51" w:rsidP="003C0DA7">
      <w:pPr>
        <w:pStyle w:val="ListParagraph"/>
        <w:numPr>
          <w:ilvl w:val="0"/>
          <w:numId w:val="61"/>
        </w:numPr>
        <w:jc w:val="both"/>
        <w:rPr>
          <w:rFonts w:ascii="Verdana" w:hAnsi="Verdana"/>
          <w:color w:val="auto"/>
        </w:rPr>
      </w:pPr>
      <w:r w:rsidRPr="00E53EDA">
        <w:rPr>
          <w:rFonts w:ascii="Verdana" w:hAnsi="Verdana" w:cs="Garamond"/>
          <w:color w:val="auto"/>
        </w:rPr>
        <w:t xml:space="preserve">This Deed of Indemnity shall be governed by and construed in accordance with Indian law. </w:t>
      </w: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p>
    <w:p w:rsidR="00335F51" w:rsidRPr="00E53EDA" w:rsidRDefault="00335F51" w:rsidP="00335F51">
      <w:pPr>
        <w:jc w:val="right"/>
        <w:rPr>
          <w:rFonts w:ascii="Verdana" w:hAnsi="Verdana" w:cs="Garamond-Bold"/>
          <w:b/>
          <w:bCs/>
          <w:color w:val="auto"/>
        </w:rPr>
      </w:pPr>
      <w:r w:rsidRPr="00E53EDA">
        <w:rPr>
          <w:rFonts w:ascii="Verdana" w:hAnsi="Verdana" w:cs="Garamond-Bold"/>
          <w:b/>
          <w:bCs/>
          <w:color w:val="auto"/>
        </w:rPr>
        <w:t>(Authorized Signatory)</w:t>
      </w:r>
    </w:p>
    <w:p w:rsidR="00335F51" w:rsidRPr="00E53EDA" w:rsidRDefault="00335F51" w:rsidP="00335F51">
      <w:pPr>
        <w:ind w:left="5760" w:firstLine="720"/>
        <w:rPr>
          <w:rFonts w:ascii="Verdana" w:hAnsi="Verdana" w:cs="Garamond-Bold"/>
          <w:b/>
          <w:bCs/>
          <w:color w:val="auto"/>
        </w:rPr>
      </w:pPr>
      <w:r w:rsidRPr="00E53EDA">
        <w:rPr>
          <w:rFonts w:ascii="Verdana" w:hAnsi="Verdana" w:cs="Garamond-Bold"/>
          <w:b/>
          <w:bCs/>
          <w:color w:val="auto"/>
        </w:rPr>
        <w:t xml:space="preserve">Date:  </w:t>
      </w:r>
    </w:p>
    <w:p w:rsidR="00335F51" w:rsidRPr="00E53EDA" w:rsidRDefault="00335F51" w:rsidP="00335F51">
      <w:pPr>
        <w:ind w:left="6480"/>
        <w:rPr>
          <w:rFonts w:ascii="Verdana" w:hAnsi="Verdana" w:cs="Garamond-Bold"/>
          <w:b/>
          <w:bCs/>
          <w:color w:val="auto"/>
        </w:rPr>
      </w:pPr>
      <w:r w:rsidRPr="00E53EDA">
        <w:rPr>
          <w:rFonts w:ascii="Verdana" w:hAnsi="Verdana" w:cs="Garamond-Bold"/>
          <w:b/>
          <w:bCs/>
          <w:color w:val="auto"/>
        </w:rPr>
        <w:t>Place:</w:t>
      </w:r>
    </w:p>
    <w:p w:rsidR="00335F51" w:rsidRPr="00E53EDA" w:rsidRDefault="00335F51" w:rsidP="00335F51">
      <w:pPr>
        <w:jc w:val="right"/>
        <w:rPr>
          <w:rFonts w:ascii="Verdana" w:hAnsi="Verdana" w:cs="Garamond-Bold"/>
          <w:b/>
          <w:bCs/>
          <w:color w:val="auto"/>
        </w:rPr>
      </w:pPr>
      <w:r w:rsidRPr="00E53EDA">
        <w:rPr>
          <w:rFonts w:ascii="Verdana" w:hAnsi="Verdana" w:cs="Garamond-Bold"/>
          <w:b/>
          <w:bCs/>
          <w:color w:val="auto"/>
        </w:rPr>
        <w:t>&lt;&lt; Name of the Bidder&gt;&gt;</w:t>
      </w:r>
    </w:p>
    <w:p w:rsidR="00335F51" w:rsidRPr="00E53EDA" w:rsidRDefault="00335F51" w:rsidP="00335F51">
      <w:pPr>
        <w:jc w:val="right"/>
        <w:rPr>
          <w:rFonts w:ascii="Verdana" w:hAnsi="Verdana" w:cs="Garamond-Bold"/>
          <w:b/>
          <w:bCs/>
          <w:color w:val="auto"/>
        </w:rPr>
      </w:pPr>
    </w:p>
    <w:p w:rsidR="00335F51" w:rsidRPr="00E53EDA" w:rsidRDefault="00335F51" w:rsidP="00335F51">
      <w:pPr>
        <w:rPr>
          <w:rFonts w:ascii="Verdana" w:hAnsi="Verdana" w:cs="Garamond-Bold"/>
          <w:b/>
          <w:bCs/>
          <w:color w:val="auto"/>
        </w:rPr>
      </w:pPr>
      <w:r w:rsidRPr="00E53EDA">
        <w:rPr>
          <w:rFonts w:ascii="Verdana" w:hAnsi="Verdana" w:cs="Garamond-Bold"/>
          <w:b/>
          <w:bCs/>
          <w:color w:val="auto"/>
        </w:rPr>
        <w:t>Witness 1:</w:t>
      </w: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r w:rsidRPr="00E53EDA">
        <w:rPr>
          <w:rFonts w:ascii="Verdana" w:hAnsi="Verdana" w:cs="Garamond-Bold"/>
          <w:b/>
          <w:bCs/>
          <w:color w:val="auto"/>
        </w:rPr>
        <w:t>Witness 2:</w:t>
      </w:r>
    </w:p>
    <w:p w:rsidR="00335F51" w:rsidRPr="00E53EDA" w:rsidRDefault="00335F51" w:rsidP="00335F51">
      <w:pPr>
        <w:rPr>
          <w:color w:val="auto"/>
        </w:rPr>
      </w:pPr>
      <w:r w:rsidRPr="00E53EDA">
        <w:rPr>
          <w:rFonts w:ascii="Verdana" w:hAnsi="Verdana"/>
          <w:b/>
          <w:color w:val="auto"/>
          <w:u w:val="single"/>
        </w:rPr>
        <w:br w:type="page"/>
      </w:r>
    </w:p>
    <w:p w:rsidR="005C409A" w:rsidRPr="00E53EDA" w:rsidRDefault="005C409A" w:rsidP="005C409A">
      <w:pPr>
        <w:widowControl/>
        <w:autoSpaceDE/>
        <w:autoSpaceDN/>
        <w:adjustRightInd/>
        <w:spacing w:after="0" w:line="276" w:lineRule="auto"/>
        <w:jc w:val="center"/>
        <w:rPr>
          <w:rFonts w:ascii="Arial" w:hAnsi="Arial" w:cs="Arial"/>
          <w:color w:val="auto"/>
          <w:sz w:val="22"/>
          <w:szCs w:val="22"/>
        </w:rPr>
      </w:pPr>
    </w:p>
    <w:p w:rsidR="002807CD" w:rsidRPr="00E53EDA" w:rsidRDefault="00157A6F" w:rsidP="00157A6F">
      <w:pPr>
        <w:pStyle w:val="Heading2"/>
        <w:spacing w:before="67" w:line="304" w:lineRule="exact"/>
        <w:ind w:left="1317"/>
        <w:jc w:val="left"/>
        <w:rPr>
          <w:rFonts w:ascii="Arial Narrow" w:hAnsi="Arial Narrow"/>
        </w:rPr>
      </w:pPr>
      <w:r w:rsidRPr="00E53EDA">
        <w:rPr>
          <w:rFonts w:ascii="Arial Narrow" w:hAnsi="Arial Narrow"/>
        </w:rPr>
        <w:tab/>
      </w:r>
      <w:r w:rsidRPr="00E53EDA">
        <w:rPr>
          <w:rFonts w:ascii="Arial Narrow" w:hAnsi="Arial Narrow"/>
        </w:rPr>
        <w:tab/>
      </w:r>
      <w:r w:rsidRPr="00E53EDA">
        <w:rPr>
          <w:rFonts w:ascii="Arial Narrow" w:hAnsi="Arial Narrow"/>
        </w:rPr>
        <w:tab/>
      </w:r>
      <w:r w:rsidRPr="00E53EDA">
        <w:rPr>
          <w:rFonts w:ascii="Arial Narrow" w:hAnsi="Arial Narrow"/>
        </w:rPr>
        <w:tab/>
      </w:r>
      <w:r w:rsidR="002807CD" w:rsidRPr="00E53EDA">
        <w:rPr>
          <w:rFonts w:ascii="Arial Narrow" w:hAnsi="Arial Narrow"/>
        </w:rPr>
        <w:t>ANNEXURE-2</w:t>
      </w:r>
    </w:p>
    <w:p w:rsidR="002807CD" w:rsidRPr="00E53EDA" w:rsidRDefault="002807CD" w:rsidP="002807CD">
      <w:pPr>
        <w:pStyle w:val="Heading9"/>
        <w:jc w:val="center"/>
        <w:rPr>
          <w:rFonts w:ascii="Arial Narrow" w:hAnsi="Arial Narrow"/>
          <w:b/>
          <w:bCs/>
          <w:color w:val="auto"/>
          <w:sz w:val="24"/>
          <w:szCs w:val="24"/>
        </w:rPr>
      </w:pPr>
      <w:r w:rsidRPr="00E53EDA">
        <w:rPr>
          <w:rFonts w:ascii="Arial Narrow" w:hAnsi="Arial Narrow"/>
          <w:b/>
          <w:bCs/>
          <w:color w:val="auto"/>
          <w:sz w:val="24"/>
          <w:szCs w:val="24"/>
        </w:rPr>
        <w:t>CHECK LIST FOR THE BIDDERS</w:t>
      </w:r>
    </w:p>
    <w:p w:rsidR="002807CD" w:rsidRPr="00E53EDA" w:rsidRDefault="002807CD" w:rsidP="002807CD">
      <w:pPr>
        <w:pStyle w:val="BodyTextIndent3"/>
        <w:tabs>
          <w:tab w:val="left" w:pos="1650"/>
        </w:tabs>
        <w:ind w:left="-90" w:right="-153"/>
        <w:jc w:val="both"/>
        <w:rPr>
          <w:rFonts w:ascii="Arial Narrow" w:hAnsi="Arial Narrow"/>
          <w:bCs/>
          <w:color w:val="auto"/>
          <w:sz w:val="24"/>
          <w:szCs w:val="24"/>
        </w:rPr>
      </w:pPr>
      <w:r w:rsidRPr="00E53EDA">
        <w:rPr>
          <w:rFonts w:ascii="Arial Narrow" w:hAnsi="Arial Narrow"/>
          <w:bCs/>
          <w:color w:val="auto"/>
          <w:sz w:val="24"/>
          <w:szCs w:val="24"/>
        </w:rPr>
        <w:t>Please ensure that all documents are fully authenticated by the Authorized Signatory with his signature with official seal, as per the eligible bidder’s criteria. Offer is liable to be rejected, if enclosed documents are not authenticated.</w:t>
      </w:r>
    </w:p>
    <w:p w:rsidR="002807CD" w:rsidRPr="00E53EDA" w:rsidRDefault="002807CD" w:rsidP="002807CD">
      <w:pPr>
        <w:pStyle w:val="BodyTextIndent3"/>
        <w:tabs>
          <w:tab w:val="left" w:pos="1650"/>
        </w:tabs>
        <w:ind w:left="-90" w:right="-153"/>
        <w:jc w:val="both"/>
        <w:rPr>
          <w:rFonts w:ascii="Arial Narrow" w:hAnsi="Arial Narrow"/>
          <w:b/>
          <w:color w:val="auto"/>
          <w:sz w:val="24"/>
          <w:szCs w:val="24"/>
        </w:rPr>
      </w:pPr>
      <w:r w:rsidRPr="00E53EDA">
        <w:rPr>
          <w:rFonts w:ascii="Arial Narrow" w:hAnsi="Arial Narrow"/>
          <w:b/>
          <w:color w:val="auto"/>
          <w:sz w:val="24"/>
          <w:szCs w:val="24"/>
        </w:rPr>
        <w:t>Documents forming part of the bid: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97"/>
        <w:gridCol w:w="6187"/>
        <w:gridCol w:w="1894"/>
      </w:tblGrid>
      <w:tr w:rsidR="007D0BCE" w:rsidRPr="00E53EDA" w:rsidTr="00BD6F7A">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Sl. No.</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pStyle w:val="TableHeading"/>
              <w:suppressLineNumbers w:val="0"/>
              <w:suppressAutoHyphens w:val="0"/>
              <w:ind w:left="-86" w:right="157" w:firstLine="68"/>
              <w:rPr>
                <w:rFonts w:ascii="Arial Narrow" w:hAnsi="Arial Narrow"/>
                <w:lang w:eastAsia="en-US"/>
              </w:rPr>
            </w:pPr>
            <w:r w:rsidRPr="00E53EDA">
              <w:rPr>
                <w:rFonts w:ascii="Arial Narrow" w:hAnsi="Arial Narrow"/>
                <w:lang w:eastAsia="en-US"/>
              </w:rPr>
              <w:t>DOCUMENTS</w:t>
            </w:r>
          </w:p>
        </w:tc>
        <w:tc>
          <w:tcPr>
            <w:tcW w:w="1894"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bCs/>
                <w:color w:val="auto"/>
              </w:rPr>
            </w:pPr>
            <w:r w:rsidRPr="00E53EDA">
              <w:rPr>
                <w:rFonts w:ascii="Arial Narrow" w:hAnsi="Arial Narrow"/>
                <w:b/>
                <w:bCs/>
                <w:color w:val="auto"/>
              </w:rPr>
              <w:t>Submitted / Not Submitted</w:t>
            </w:r>
          </w:p>
          <w:p w:rsidR="002807CD" w:rsidRPr="00E53EDA" w:rsidRDefault="002807CD" w:rsidP="00BD6F7A">
            <w:pPr>
              <w:rPr>
                <w:rFonts w:ascii="Arial Narrow" w:hAnsi="Arial Narrow"/>
                <w:b/>
                <w:color w:val="auto"/>
              </w:rPr>
            </w:pPr>
            <w:r w:rsidRPr="00E53EDA">
              <w:rPr>
                <w:rFonts w:ascii="Arial Narrow" w:hAnsi="Arial Narrow"/>
                <w:b/>
                <w:bCs/>
                <w:color w:val="auto"/>
              </w:rPr>
              <w:t>(If  Not Applicable, reason in brief)</w:t>
            </w:r>
          </w:p>
        </w:tc>
      </w:tr>
      <w:tr w:rsidR="007D0BCE" w:rsidRPr="00E53EDA" w:rsidTr="00BD6F7A">
        <w:trPr>
          <w:trHeight w:val="415"/>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w:t>
            </w:r>
          </w:p>
        </w:tc>
        <w:tc>
          <w:tcPr>
            <w:tcW w:w="6187"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pStyle w:val="SectionLevel4"/>
              <w:numPr>
                <w:ilvl w:val="0"/>
                <w:numId w:val="0"/>
              </w:numPr>
              <w:spacing w:after="0" w:line="276" w:lineRule="auto"/>
              <w:ind w:left="72"/>
              <w:rPr>
                <w:rFonts w:ascii="Arial Narrow" w:hAnsi="Arial Narrow"/>
                <w:bCs/>
                <w:color w:val="auto"/>
              </w:rPr>
            </w:pPr>
            <w:r w:rsidRPr="00E53EDA">
              <w:rPr>
                <w:rFonts w:ascii="Arial Narrow" w:hAnsi="Arial Narrow"/>
                <w:color w:val="auto"/>
              </w:rPr>
              <w:t xml:space="preserve">Cost of the tender document </w:t>
            </w:r>
            <w:r w:rsidRPr="00E53EDA">
              <w:rPr>
                <w:rFonts w:ascii="Arial Narrow" w:hAnsi="Arial Narrow"/>
                <w:bCs/>
                <w:color w:val="auto"/>
              </w:rPr>
              <w:t>(</w:t>
            </w:r>
            <w:r w:rsidRPr="00E53EDA">
              <w:rPr>
                <w:rFonts w:ascii="Arial Narrow" w:hAnsi="Arial Narrow"/>
                <w:color w:val="auto"/>
              </w:rPr>
              <w:object w:dxaOrig="3000"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ole="" filled="t">
                  <v:fill opacity="0" color2="black"/>
                  <v:imagedata r:id="rId13" o:title=""/>
                </v:shape>
                <o:OLEObject Type="Embed" ProgID="MSPhotoEd.3" ShapeID="_x0000_i1025" DrawAspect="Content" ObjectID="_1640010429" r:id="rId14"/>
              </w:object>
            </w:r>
            <w:r w:rsidRPr="00E53EDA">
              <w:rPr>
                <w:rFonts w:ascii="Arial Narrow" w:hAnsi="Arial Narrow"/>
                <w:bCs/>
                <w:color w:val="auto"/>
              </w:rPr>
              <w:t xml:space="preserve"> </w:t>
            </w:r>
            <w:r w:rsidRPr="00E53EDA">
              <w:rPr>
                <w:rFonts w:ascii="Arial Narrow" w:hAnsi="Arial Narrow"/>
                <w:b/>
                <w:bCs/>
                <w:color w:val="auto"/>
              </w:rPr>
              <w:t>___</w:t>
            </w:r>
            <w:r w:rsidRPr="00E53EDA">
              <w:rPr>
                <w:rFonts w:ascii="Arial Narrow" w:hAnsi="Arial Narrow"/>
                <w:bCs/>
                <w:color w:val="auto"/>
              </w:rPr>
              <w:t xml:space="preserve">/-) </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bCs/>
                <w:color w:val="auto"/>
              </w:rPr>
              <w:t>or</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color w:val="auto"/>
              </w:rPr>
              <w:t>A proof regarding valid registration with body specified by Ministry of Micro, Small &amp; Medium Enterprise for the tendered items will have to be attached along with the bid.</w:t>
            </w:r>
          </w:p>
          <w:p w:rsidR="002807CD" w:rsidRPr="00E53EDA" w:rsidRDefault="002807CD" w:rsidP="00BD6F7A">
            <w:pPr>
              <w:ind w:left="-18"/>
              <w:jc w:val="both"/>
              <w:rPr>
                <w:rFonts w:ascii="Arial Narrow" w:hAnsi="Arial Narrow"/>
                <w:b/>
                <w:color w:val="auto"/>
              </w:rPr>
            </w:pPr>
            <w:r w:rsidRPr="00E53EDA">
              <w:rPr>
                <w:rFonts w:ascii="Arial Narrow" w:hAnsi="Arial Narrow" w:cs="Arial"/>
                <w:color w:val="auto"/>
              </w:rPr>
              <w:t xml:space="preserve">The address mentioned in the Registration Certificate &amp; MSME certificate must be the same. The enlistment certificate issued by MSME should be valid on the date of opening of tender.   </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2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2</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Bid Security in the form of Bank Guarantee for </w:t>
            </w:r>
            <w:r w:rsidRPr="00E53EDA">
              <w:rPr>
                <w:rFonts w:ascii="Arial Narrow" w:hAnsi="Arial Narrow"/>
                <w:b/>
                <w:color w:val="auto"/>
              </w:rPr>
              <w:object w:dxaOrig="3000" w:dyaOrig="3661">
                <v:shape id="_x0000_i1026" type="#_x0000_t75" style="width:9pt;height:9pt" o:ole="" filled="t">
                  <v:fill opacity="0" color2="black"/>
                  <v:imagedata r:id="rId13" o:title=""/>
                </v:shape>
                <o:OLEObject Type="Embed" ProgID="MSPhotoEd.3" ShapeID="_x0000_i1026" DrawAspect="Content" ObjectID="_1640010430" r:id="rId15"/>
              </w:object>
            </w:r>
            <w:r w:rsidRPr="00E53EDA">
              <w:rPr>
                <w:rFonts w:ascii="Arial Narrow" w:hAnsi="Arial Narrow"/>
                <w:b/>
                <w:color w:val="auto"/>
              </w:rPr>
              <w:t>_____/-</w:t>
            </w:r>
            <w:r w:rsidRPr="00E53EDA">
              <w:rPr>
                <w:rFonts w:ascii="Arial Narrow" w:hAnsi="Arial Narrow"/>
                <w:color w:val="auto"/>
              </w:rPr>
              <w:t xml:space="preserve"> valid up to 180 days from the date of tender opening.</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color w:val="auto"/>
              </w:rPr>
              <w:t xml:space="preserve"> Or</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color w:val="auto"/>
              </w:rPr>
              <w:t>A proof regarding valid registration with body specified by Ministry of Micro, Small &amp; Medium Enterprise for the tendered items will have to be attached along with the bid.</w:t>
            </w:r>
          </w:p>
          <w:p w:rsidR="002807CD" w:rsidRPr="00E53EDA" w:rsidRDefault="002807CD" w:rsidP="00BD6F7A">
            <w:pPr>
              <w:snapToGrid w:val="0"/>
              <w:ind w:left="-18"/>
              <w:jc w:val="both"/>
              <w:rPr>
                <w:rFonts w:ascii="Arial Narrow" w:hAnsi="Arial Narrow"/>
                <w:color w:val="auto"/>
              </w:rPr>
            </w:pPr>
            <w:r w:rsidRPr="00E53EDA">
              <w:rPr>
                <w:rFonts w:ascii="Arial Narrow" w:hAnsi="Arial Narrow" w:cs="Arial"/>
                <w:color w:val="auto"/>
              </w:rPr>
              <w:t xml:space="preserve">The address mentioned in the Registration Certificate &amp; MSME certificate must be the same. The enlistment certificate issued by MSME should be valid on the date of opening of tender.   </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0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3</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w:t>
            </w:r>
            <w:r w:rsidRPr="00E53EDA">
              <w:rPr>
                <w:rFonts w:ascii="Arial Narrow" w:hAnsi="Arial Narrow"/>
                <w:b/>
                <w:color w:val="auto"/>
              </w:rPr>
              <w:t>Bid Form in Section-9 Part A</w:t>
            </w:r>
            <w:r w:rsidRPr="00E53EDA">
              <w:rPr>
                <w:rFonts w:ascii="Arial Narrow" w:hAnsi="Arial Narrow"/>
                <w:color w:val="auto"/>
              </w:rPr>
              <w:t xml:space="preserve"> and </w:t>
            </w:r>
            <w:r w:rsidRPr="00E53EDA">
              <w:rPr>
                <w:rFonts w:ascii="Arial Narrow" w:hAnsi="Arial Narrow"/>
                <w:b/>
                <w:color w:val="auto"/>
              </w:rPr>
              <w:t>Price Schedule in Section-9 Part B</w:t>
            </w:r>
            <w:r w:rsidRPr="00E53EDA">
              <w:rPr>
                <w:rFonts w:ascii="Arial Narrow" w:hAnsi="Arial Narrow"/>
                <w:color w:val="auto"/>
              </w:rPr>
              <w:t xml:space="preserve"> duly filled up and signed.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52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4</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Certificate of Incorporation/ Registration of firms etc. as applicable</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90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5</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Power of Attorney attested by Notary Public or Registered with Sub Registrar in favour of the signatory signing the offer and documents as per Clause no. </w:t>
            </w:r>
            <w:r w:rsidRPr="00E53EDA">
              <w:rPr>
                <w:rFonts w:ascii="Arial Narrow" w:hAnsi="Arial Narrow"/>
                <w:b/>
                <w:color w:val="auto"/>
              </w:rPr>
              <w:t>14.3 of Section-4 Part A.</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88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6</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board resolution, authorizing a person for executing power of attorney in the name of person, who is signing the bid document. (In case of Company/Institution/Body Corporate)</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2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7</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Memorandum of Association (or Partnership deed, if not a proprietor firm).</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4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8</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jc w:val="both"/>
              <w:rPr>
                <w:rFonts w:ascii="Arial Narrow" w:hAnsi="Arial Narrow"/>
                <w:color w:val="auto"/>
              </w:rPr>
            </w:pPr>
            <w:r w:rsidRPr="00E53EDA">
              <w:rPr>
                <w:rFonts w:ascii="Arial Narrow" w:hAnsi="Arial Narrow"/>
                <w:color w:val="auto"/>
              </w:rPr>
              <w:t>Scanned copy of Credentials regarding experience as per clause 4.2</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9</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Documents related to financial capabilities of the bidder as per clause 4.3</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0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lastRenderedPageBreak/>
              <w:t>10</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‘No Deviation’ statement or Clause-by-Clause compliance statement pursuant to </w:t>
            </w:r>
            <w:r w:rsidRPr="00E53EDA">
              <w:rPr>
                <w:rFonts w:ascii="Arial Narrow" w:hAnsi="Arial Narrow"/>
                <w:b/>
                <w:color w:val="auto"/>
              </w:rPr>
              <w:t>Clause 11.2 (a) of Section-4 Part A.</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0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11</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a list of all Board of Directors of the company (In case of Limited Company).</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41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12</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b/>
                <w:color w:val="auto"/>
              </w:rPr>
            </w:pPr>
            <w:r w:rsidRPr="00E53EDA">
              <w:rPr>
                <w:rFonts w:ascii="Arial Narrow" w:hAnsi="Arial Narrow"/>
                <w:color w:val="auto"/>
              </w:rPr>
              <w:t xml:space="preserve">Scanned copy of Near Relationship Certificate as per </w:t>
            </w:r>
            <w:r w:rsidRPr="00E53EDA">
              <w:rPr>
                <w:rFonts w:ascii="Arial Narrow" w:hAnsi="Arial Narrow"/>
                <w:b/>
                <w:color w:val="auto"/>
              </w:rPr>
              <w:t>Section 6 Part (B)</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677"/>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p>
          <w:p w:rsidR="002807CD" w:rsidRPr="00E53EDA" w:rsidRDefault="002807CD" w:rsidP="00BD6F7A">
            <w:pPr>
              <w:jc w:val="center"/>
              <w:rPr>
                <w:rFonts w:ascii="Arial Narrow" w:hAnsi="Arial Narrow"/>
                <w:b/>
                <w:color w:val="auto"/>
              </w:rPr>
            </w:pPr>
            <w:r w:rsidRPr="00E53EDA">
              <w:rPr>
                <w:rFonts w:ascii="Arial Narrow" w:hAnsi="Arial Narrow"/>
                <w:b/>
                <w:color w:val="auto"/>
              </w:rPr>
              <w:t>13</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Declaration that the firm is not black listed by GST Authorities agreement as per clause 4.1.2 of Section -1</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4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14</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Letter of Authorization to attend Bid opening event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15</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Valid PAN </w:t>
            </w:r>
            <w:r w:rsidR="004F5CA7" w:rsidRPr="00E53EDA">
              <w:rPr>
                <w:rFonts w:ascii="Arial Narrow" w:hAnsi="Arial Narrow"/>
                <w:color w:val="auto"/>
              </w:rPr>
              <w:t>Card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16</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127970">
            <w:pPr>
              <w:snapToGrid w:val="0"/>
              <w:ind w:left="-18"/>
              <w:jc w:val="both"/>
              <w:rPr>
                <w:rFonts w:ascii="Arial Narrow" w:hAnsi="Arial Narrow"/>
                <w:color w:val="auto"/>
              </w:rPr>
            </w:pPr>
            <w:r w:rsidRPr="00E53EDA">
              <w:rPr>
                <w:rFonts w:ascii="Arial Narrow" w:hAnsi="Arial Narrow"/>
                <w:color w:val="auto"/>
              </w:rPr>
              <w:t xml:space="preserve">Valid Goods and Services Tax Registration </w:t>
            </w:r>
            <w:r w:rsidR="00127970" w:rsidRPr="00E53EDA">
              <w:rPr>
                <w:rFonts w:ascii="Arial Narrow" w:hAnsi="Arial Narrow"/>
                <w:color w:val="auto"/>
              </w:rPr>
              <w:t>Certificate(s)</w:t>
            </w:r>
            <w:r w:rsidRPr="00E53EDA">
              <w:rPr>
                <w:rFonts w:ascii="Arial Narrow" w:hAnsi="Arial Narrow"/>
                <w:color w:val="auto"/>
              </w:rPr>
              <w:t xml:space="preserve"> </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17</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jc w:val="both"/>
              <w:rPr>
                <w:rFonts w:ascii="Arial Narrow" w:hAnsi="Arial Narrow"/>
                <w:color w:val="auto"/>
              </w:rPr>
            </w:pPr>
            <w:r w:rsidRPr="00E53EDA">
              <w:rPr>
                <w:rFonts w:ascii="Arial Narrow" w:hAnsi="Arial Narrow"/>
                <w:color w:val="auto"/>
              </w:rPr>
              <w:t xml:space="preserve">Indemnity as per </w:t>
            </w:r>
            <w:r w:rsidRPr="00E53EDA">
              <w:rPr>
                <w:rFonts w:ascii="Arial Narrow" w:hAnsi="Arial Narrow"/>
                <w:b/>
                <w:color w:val="auto"/>
              </w:rPr>
              <w:t>Clause-4.1.2 of Section -1.</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18</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Undertaking and Declaration as per </w:t>
            </w:r>
            <w:r w:rsidRPr="00E53EDA">
              <w:rPr>
                <w:rFonts w:ascii="Arial Narrow" w:hAnsi="Arial Narrow"/>
                <w:b/>
                <w:color w:val="auto"/>
              </w:rPr>
              <w:t>Section-6 Part A</w:t>
            </w:r>
            <w:r w:rsidRPr="00E53EDA">
              <w:rPr>
                <w:rFonts w:ascii="Arial Narrow" w:hAnsi="Arial Narrow"/>
                <w:color w:val="auto"/>
              </w:rPr>
              <w:t xml:space="preserve"> duly filled up and signed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19</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attestation of the specimen signature of the authorized by the Bank as per </w:t>
            </w:r>
            <w:r w:rsidRPr="00E53EDA">
              <w:rPr>
                <w:rFonts w:ascii="Arial Narrow" w:hAnsi="Arial Narrow"/>
                <w:b/>
                <w:color w:val="auto"/>
              </w:rPr>
              <w:t>Clause 14.3 Section -4 Part A.</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10</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Bidder’s Profile &amp; Questionnaire as per </w:t>
            </w:r>
            <w:r w:rsidRPr="00E53EDA">
              <w:rPr>
                <w:rFonts w:ascii="Arial Narrow" w:hAnsi="Arial Narrow"/>
                <w:b/>
                <w:color w:val="auto"/>
              </w:rPr>
              <w:t>Section-8</w:t>
            </w:r>
            <w:r w:rsidRPr="00E53EDA">
              <w:rPr>
                <w:rFonts w:ascii="Arial Narrow" w:hAnsi="Arial Narrow"/>
                <w:color w:val="auto"/>
              </w:rPr>
              <w:t xml:space="preserve"> duly filled up and signed.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21</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rPr>
                <w:rFonts w:ascii="Arial Narrow" w:hAnsi="Arial Narrow"/>
                <w:b/>
                <w:color w:val="auto"/>
              </w:rPr>
            </w:pPr>
            <w:r w:rsidRPr="00E53EDA">
              <w:rPr>
                <w:rFonts w:ascii="Arial Narrow" w:hAnsi="Arial Narrow"/>
                <w:color w:val="auto"/>
              </w:rPr>
              <w:t>Indemnity Bond as per Annexure-1</w:t>
            </w:r>
            <w:r w:rsidRPr="00E53EDA">
              <w:rPr>
                <w:rFonts w:ascii="Arial Narrow" w:hAnsi="Arial Narrow"/>
                <w:b/>
                <w:color w:val="auto"/>
              </w:rPr>
              <w: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22</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rPr>
                <w:rFonts w:ascii="Arial Narrow" w:hAnsi="Arial Narrow"/>
                <w:color w:val="auto"/>
              </w:rPr>
            </w:pPr>
            <w:r w:rsidRPr="00E53EDA">
              <w:rPr>
                <w:rFonts w:ascii="Arial Narrow" w:hAnsi="Arial Narrow"/>
                <w:color w:val="auto"/>
              </w:rPr>
              <w:t>Any other supporting documents asked for in bid document.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2807CD"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986489" w:rsidP="00BD6F7A">
            <w:pPr>
              <w:jc w:val="center"/>
              <w:rPr>
                <w:rFonts w:ascii="Arial Narrow" w:hAnsi="Arial Narrow"/>
                <w:b/>
                <w:color w:val="auto"/>
              </w:rPr>
            </w:pPr>
            <w:r w:rsidRPr="00E53EDA">
              <w:rPr>
                <w:rFonts w:ascii="Arial Narrow" w:hAnsi="Arial Narrow"/>
                <w:b/>
                <w:color w:val="auto"/>
              </w:rPr>
              <w:t>23</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986489" w:rsidP="00BD6F7A">
            <w:pPr>
              <w:snapToGrid w:val="0"/>
              <w:ind w:left="-18"/>
              <w:rPr>
                <w:rFonts w:ascii="Arial Narrow" w:hAnsi="Arial Narrow"/>
                <w:color w:val="auto"/>
              </w:rPr>
            </w:pPr>
            <w:r w:rsidRPr="00E53EDA">
              <w:rPr>
                <w:rFonts w:ascii="Arial Narrow" w:hAnsi="Arial Narrow"/>
                <w:color w:val="auto"/>
              </w:rPr>
              <w:t>This Check list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bl>
    <w:p w:rsidR="002807CD" w:rsidRPr="00E53EDA" w:rsidRDefault="002807CD" w:rsidP="002807CD">
      <w:pPr>
        <w:tabs>
          <w:tab w:val="left" w:pos="480"/>
          <w:tab w:val="left" w:pos="810"/>
          <w:tab w:val="left" w:pos="900"/>
          <w:tab w:val="left" w:pos="1440"/>
          <w:tab w:val="left" w:pos="6705"/>
        </w:tabs>
        <w:ind w:left="720" w:hanging="720"/>
        <w:jc w:val="both"/>
        <w:rPr>
          <w:rFonts w:ascii="Arial Narrow" w:hAnsi="Arial Narrow"/>
          <w:color w:val="auto"/>
        </w:rPr>
      </w:pPr>
    </w:p>
    <w:p w:rsidR="002807CD" w:rsidRPr="00E53EDA" w:rsidRDefault="002807CD" w:rsidP="002807CD">
      <w:pPr>
        <w:tabs>
          <w:tab w:val="left" w:pos="480"/>
          <w:tab w:val="left" w:pos="810"/>
          <w:tab w:val="left" w:pos="900"/>
          <w:tab w:val="left" w:pos="1440"/>
          <w:tab w:val="left" w:pos="6705"/>
        </w:tabs>
        <w:ind w:left="720" w:hanging="720"/>
        <w:jc w:val="both"/>
        <w:rPr>
          <w:rFonts w:ascii="Arial Narrow" w:hAnsi="Arial Narrow"/>
          <w:color w:val="auto"/>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For and on behalf of M/s……………. (Insert Name of Bidding Company)</w:t>
      </w:r>
    </w:p>
    <w:p w:rsidR="00412294" w:rsidRPr="00E53EDA" w:rsidRDefault="00412294" w:rsidP="002807CD">
      <w:pPr>
        <w:pStyle w:val="Normal12pt"/>
        <w:rPr>
          <w:rFonts w:ascii="Arial" w:eastAsia="SimSun" w:hAnsi="Arial" w:cs="Arial"/>
          <w:bCs/>
          <w:sz w:val="22"/>
          <w:szCs w:val="22"/>
        </w:rPr>
      </w:pPr>
    </w:p>
    <w:p w:rsidR="00412294" w:rsidRPr="00E53EDA" w:rsidRDefault="00412294"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w:t>
      </w:r>
    </w:p>
    <w:p w:rsidR="00412294" w:rsidRPr="00E53EDA" w:rsidRDefault="00412294"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Signature and Name of the Authorized signatory of the Company</w:t>
      </w:r>
    </w:p>
    <w:p w:rsidR="00412294" w:rsidRPr="00E53EDA" w:rsidRDefault="00412294" w:rsidP="002807CD">
      <w:pPr>
        <w:pStyle w:val="Normal12pt"/>
        <w:rPr>
          <w:rFonts w:ascii="Arial" w:eastAsia="SimSun" w:hAnsi="Arial" w:cs="Arial"/>
          <w:bCs/>
          <w:sz w:val="22"/>
          <w:szCs w:val="22"/>
        </w:rPr>
      </w:pPr>
    </w:p>
    <w:p w:rsidR="00412294" w:rsidRPr="00E53EDA" w:rsidRDefault="00412294"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Company rubber stamp/seal</w:t>
      </w:r>
    </w:p>
    <w:p w:rsidR="002807CD" w:rsidRPr="00E53EDA" w:rsidRDefault="002807CD"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Place:…………</w:t>
      </w:r>
    </w:p>
    <w:p w:rsidR="002807CD" w:rsidRPr="007D0BCE"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Date:………….</w:t>
      </w:r>
    </w:p>
    <w:p w:rsidR="005C409A" w:rsidRPr="007D0BCE" w:rsidRDefault="005C409A" w:rsidP="005C409A">
      <w:pPr>
        <w:tabs>
          <w:tab w:val="left" w:pos="480"/>
          <w:tab w:val="left" w:pos="810"/>
          <w:tab w:val="left" w:pos="900"/>
          <w:tab w:val="left" w:pos="1440"/>
          <w:tab w:val="left" w:pos="6705"/>
        </w:tabs>
        <w:ind w:left="720" w:hanging="720"/>
        <w:jc w:val="both"/>
        <w:rPr>
          <w:rFonts w:ascii="Arial Narrow" w:hAnsi="Arial Narrow"/>
          <w:color w:val="auto"/>
        </w:rPr>
      </w:pPr>
    </w:p>
    <w:p w:rsidR="005C409A" w:rsidRPr="007D0BCE" w:rsidRDefault="005C409A" w:rsidP="00EF0D92">
      <w:pPr>
        <w:widowControl/>
        <w:autoSpaceDE/>
        <w:autoSpaceDN/>
        <w:adjustRightInd/>
        <w:spacing w:after="0" w:line="276" w:lineRule="auto"/>
        <w:jc w:val="center"/>
        <w:rPr>
          <w:rFonts w:ascii="Arial" w:hAnsi="Arial" w:cs="Arial"/>
          <w:color w:val="auto"/>
          <w:sz w:val="22"/>
          <w:szCs w:val="22"/>
        </w:rPr>
      </w:pPr>
    </w:p>
    <w:sectPr w:rsidR="005C409A" w:rsidRPr="007D0BCE" w:rsidSect="00783673">
      <w:headerReference w:type="default" r:id="rId16"/>
      <w:footerReference w:type="default" r:id="rId17"/>
      <w:pgSz w:w="11909" w:h="16834" w:code="9"/>
      <w:pgMar w:top="1440" w:right="1418" w:bottom="1440" w:left="172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A8C" w:rsidRDefault="00B15A8C">
      <w:pPr>
        <w:spacing w:after="0"/>
      </w:pPr>
      <w:r>
        <w:separator/>
      </w:r>
    </w:p>
  </w:endnote>
  <w:endnote w:type="continuationSeparator" w:id="0">
    <w:p w:rsidR="00B15A8C" w:rsidRDefault="00B15A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62" w:rsidRDefault="00206065" w:rsidP="00206065">
    <w:pPr>
      <w:pStyle w:val="Footer"/>
      <w:pBdr>
        <w:top w:val="thinThickSmallGap" w:sz="24" w:space="1" w:color="622423"/>
      </w:pBdr>
      <w:tabs>
        <w:tab w:val="clear" w:pos="4680"/>
        <w:tab w:val="clear" w:pos="9360"/>
        <w:tab w:val="right" w:pos="9029"/>
      </w:tabs>
      <w:jc w:val="center"/>
      <w:rPr>
        <w:rFonts w:ascii="Cambria" w:hAnsi="Cambria"/>
      </w:rPr>
    </w:pPr>
    <w:r>
      <w:rPr>
        <w:rFonts w:ascii="Cambria" w:hAnsi="Cambria"/>
      </w:rPr>
      <w:t xml:space="preserve">                                                            </w:t>
    </w:r>
    <w:r w:rsidR="006E4C62">
      <w:rPr>
        <w:rFonts w:ascii="Cambria" w:hAnsi="Cambria"/>
      </w:rPr>
      <w:t>SPECIMEN TENDER DOCUMENT</w:t>
    </w:r>
    <w:r w:rsidR="006E4C62">
      <w:rPr>
        <w:rFonts w:ascii="Cambria" w:hAnsi="Cambria"/>
      </w:rPr>
      <w:tab/>
      <w:t xml:space="preserve">Page </w:t>
    </w:r>
    <w:r w:rsidR="006E4C62">
      <w:fldChar w:fldCharType="begin"/>
    </w:r>
    <w:r w:rsidR="006E4C62">
      <w:instrText xml:space="preserve"> PAGE   \* MERGEFORMAT </w:instrText>
    </w:r>
    <w:r w:rsidR="006E4C62">
      <w:fldChar w:fldCharType="separate"/>
    </w:r>
    <w:r w:rsidR="00EF0CA6" w:rsidRPr="00EF0CA6">
      <w:rPr>
        <w:rFonts w:ascii="Cambria" w:hAnsi="Cambria"/>
        <w:noProof/>
      </w:rPr>
      <w:t>1</w:t>
    </w:r>
    <w:r w:rsidR="006E4C62">
      <w:rPr>
        <w:rFonts w:ascii="Cambria" w:hAnsi="Cambria"/>
        <w:noProof/>
      </w:rPr>
      <w:fldChar w:fldCharType="end"/>
    </w:r>
  </w:p>
  <w:p w:rsidR="006E4C62" w:rsidRDefault="006E4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A8C" w:rsidRDefault="00B15A8C">
      <w:pPr>
        <w:spacing w:after="0"/>
      </w:pPr>
      <w:r>
        <w:separator/>
      </w:r>
    </w:p>
  </w:footnote>
  <w:footnote w:type="continuationSeparator" w:id="0">
    <w:p w:rsidR="00B15A8C" w:rsidRDefault="00B15A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C62" w:rsidRDefault="006E4C62" w:rsidP="0083078A">
    <w:pPr>
      <w:pStyle w:val="Header"/>
      <w:tabs>
        <w:tab w:val="clear" w:pos="4680"/>
        <w:tab w:val="clear" w:pos="9360"/>
        <w:tab w:val="left" w:pos="374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3D8A9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8045D"/>
    <w:multiLevelType w:val="multilevel"/>
    <w:tmpl w:val="0ABE8CF8"/>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02B05BD2"/>
    <w:multiLevelType w:val="multilevel"/>
    <w:tmpl w:val="361082FE"/>
    <w:styleLink w:val="Style2"/>
    <w:lvl w:ilvl="0">
      <w:start w:val="1"/>
      <w:numFmt w:val="upperRoman"/>
      <w:lvlText w:val="SECTION - %1."/>
      <w:lvlJc w:val="center"/>
      <w:pPr>
        <w:ind w:left="0" w:firstLine="0"/>
      </w:pPr>
      <w:rPr>
        <w:rFonts w:ascii="Comic Sans MS" w:hAnsi="Comic Sans MS" w:hint="default"/>
        <w:b/>
        <w:i w:val="0"/>
        <w:sz w:val="20"/>
      </w:rPr>
    </w:lvl>
    <w:lvl w:ilvl="1">
      <w:start w:val="1"/>
      <w:numFmt w:val="decimal"/>
      <w:lvlText w:val="%1.%2."/>
      <w:lvlJc w:val="left"/>
      <w:pPr>
        <w:ind w:left="792" w:hanging="792"/>
      </w:pPr>
      <w:rPr>
        <w:rFonts w:ascii="Comic Sans MS" w:hAnsi="Comic Sans MS" w:hint="default"/>
        <w:b/>
        <w:i w:val="0"/>
        <w:sz w:val="20"/>
      </w:rPr>
    </w:lvl>
    <w:lvl w:ilvl="2">
      <w:start w:val="1"/>
      <w:numFmt w:val="decimal"/>
      <w:lvlText w:val="%1.%2.%3."/>
      <w:lvlJc w:val="left"/>
      <w:pPr>
        <w:ind w:left="1224" w:hanging="504"/>
      </w:pPr>
      <w:rPr>
        <w:rFonts w:ascii="Comic Sans MS" w:hAnsi="Comic Sans MS" w:hint="default"/>
        <w:b w:val="0"/>
        <w:i w:val="0"/>
        <w:sz w:val="20"/>
      </w:rPr>
    </w:lvl>
    <w:lvl w:ilvl="3">
      <w:start w:val="1"/>
      <w:numFmt w:val="lowerLetter"/>
      <w:lvlRestart w:val="2"/>
      <w:lvlText w:val="(%4)"/>
      <w:lvlJc w:val="left"/>
      <w:pPr>
        <w:ind w:left="1728" w:hanging="648"/>
      </w:pPr>
      <w:rPr>
        <w:rFonts w:ascii="Comic Sans MS" w:hAnsi="Comic Sans MS"/>
        <w:b w:val="0"/>
        <w:bCs w:val="0"/>
        <w:i w:val="0"/>
        <w:iCs w:val="0"/>
        <w:caps w:val="0"/>
        <w:smallCaps w:val="0"/>
        <w:strike w:val="0"/>
        <w:dstrike w:val="0"/>
        <w:noProof w:val="0"/>
        <w:vanish w:val="0"/>
        <w:color w:val="000000"/>
        <w:spacing w:val="0"/>
        <w:kern w:val="0"/>
        <w:position w:val="0"/>
        <w:sz w:val="2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3E6207"/>
    <w:multiLevelType w:val="multilevel"/>
    <w:tmpl w:val="4D9480B4"/>
    <w:lvl w:ilvl="0">
      <w:start w:val="24"/>
      <w:numFmt w:val="decimal"/>
      <w:lvlText w:val="%1."/>
      <w:lvlJc w:val="left"/>
      <w:pPr>
        <w:ind w:left="1494" w:hanging="360"/>
      </w:pPr>
      <w:rPr>
        <w:rFonts w:hint="default"/>
        <w:b/>
        <w:i w:val="0"/>
        <w:sz w:val="24"/>
        <w:szCs w:val="24"/>
      </w:rPr>
    </w:lvl>
    <w:lvl w:ilvl="1">
      <w:start w:val="1"/>
      <w:numFmt w:val="decimal"/>
      <w:lvlText w:val="%1.%2."/>
      <w:lvlJc w:val="left"/>
      <w:pPr>
        <w:ind w:left="1926" w:hanging="432"/>
      </w:pPr>
      <w:rPr>
        <w:rFonts w:hint="default"/>
        <w:b w:val="0"/>
        <w:i w:val="0"/>
        <w:strike w:val="0"/>
      </w:rPr>
    </w:lvl>
    <w:lvl w:ilvl="2">
      <w:start w:val="1"/>
      <w:numFmt w:val="decimal"/>
      <w:lvlText w:val="%1.%2.%3."/>
      <w:lvlJc w:val="left"/>
      <w:pPr>
        <w:ind w:left="2358" w:hanging="504"/>
      </w:pPr>
      <w:rPr>
        <w:rFonts w:hint="default"/>
        <w:b w:val="0"/>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4">
    <w:nsid w:val="04875D0C"/>
    <w:multiLevelType w:val="hybridMultilevel"/>
    <w:tmpl w:val="A8EAB5A8"/>
    <w:lvl w:ilvl="0" w:tplc="04090017">
      <w:start w:val="1"/>
      <w:numFmt w:val="lowerLetter"/>
      <w:lvlText w:val="%1)"/>
      <w:lvlJc w:val="left"/>
      <w:pPr>
        <w:ind w:left="2464" w:hanging="360"/>
      </w:pPr>
    </w:lvl>
    <w:lvl w:ilvl="1" w:tplc="04090019" w:tentative="1">
      <w:start w:val="1"/>
      <w:numFmt w:val="lowerLetter"/>
      <w:lvlText w:val="%2."/>
      <w:lvlJc w:val="left"/>
      <w:pPr>
        <w:ind w:left="3184" w:hanging="360"/>
      </w:pPr>
    </w:lvl>
    <w:lvl w:ilvl="2" w:tplc="0409001B" w:tentative="1">
      <w:start w:val="1"/>
      <w:numFmt w:val="lowerRoman"/>
      <w:lvlText w:val="%3."/>
      <w:lvlJc w:val="right"/>
      <w:pPr>
        <w:ind w:left="3904" w:hanging="180"/>
      </w:pPr>
    </w:lvl>
    <w:lvl w:ilvl="3" w:tplc="0409000F" w:tentative="1">
      <w:start w:val="1"/>
      <w:numFmt w:val="decimal"/>
      <w:lvlText w:val="%4."/>
      <w:lvlJc w:val="left"/>
      <w:pPr>
        <w:ind w:left="4624" w:hanging="360"/>
      </w:pPr>
    </w:lvl>
    <w:lvl w:ilvl="4" w:tplc="04090019" w:tentative="1">
      <w:start w:val="1"/>
      <w:numFmt w:val="lowerLetter"/>
      <w:lvlText w:val="%5."/>
      <w:lvlJc w:val="left"/>
      <w:pPr>
        <w:ind w:left="5344" w:hanging="360"/>
      </w:pPr>
    </w:lvl>
    <w:lvl w:ilvl="5" w:tplc="0409001B" w:tentative="1">
      <w:start w:val="1"/>
      <w:numFmt w:val="lowerRoman"/>
      <w:lvlText w:val="%6."/>
      <w:lvlJc w:val="right"/>
      <w:pPr>
        <w:ind w:left="6064" w:hanging="180"/>
      </w:pPr>
    </w:lvl>
    <w:lvl w:ilvl="6" w:tplc="0409000F" w:tentative="1">
      <w:start w:val="1"/>
      <w:numFmt w:val="decimal"/>
      <w:lvlText w:val="%7."/>
      <w:lvlJc w:val="left"/>
      <w:pPr>
        <w:ind w:left="6784" w:hanging="360"/>
      </w:pPr>
    </w:lvl>
    <w:lvl w:ilvl="7" w:tplc="04090019" w:tentative="1">
      <w:start w:val="1"/>
      <w:numFmt w:val="lowerLetter"/>
      <w:lvlText w:val="%8."/>
      <w:lvlJc w:val="left"/>
      <w:pPr>
        <w:ind w:left="7504" w:hanging="360"/>
      </w:pPr>
    </w:lvl>
    <w:lvl w:ilvl="8" w:tplc="0409001B" w:tentative="1">
      <w:start w:val="1"/>
      <w:numFmt w:val="lowerRoman"/>
      <w:lvlText w:val="%9."/>
      <w:lvlJc w:val="right"/>
      <w:pPr>
        <w:ind w:left="8224" w:hanging="180"/>
      </w:pPr>
    </w:lvl>
  </w:abstractNum>
  <w:abstractNum w:abstractNumId="5">
    <w:nsid w:val="098E2B7C"/>
    <w:multiLevelType w:val="singleLevel"/>
    <w:tmpl w:val="BEF07804"/>
    <w:lvl w:ilvl="0">
      <w:start w:val="1"/>
      <w:numFmt w:val="lowerLetter"/>
      <w:lvlText w:val="(%1)"/>
      <w:lvlJc w:val="left"/>
      <w:pPr>
        <w:tabs>
          <w:tab w:val="num" w:pos="990"/>
        </w:tabs>
        <w:ind w:left="990" w:hanging="615"/>
      </w:pPr>
      <w:rPr>
        <w:rFonts w:hint="default"/>
      </w:rPr>
    </w:lvl>
  </w:abstractNum>
  <w:abstractNum w:abstractNumId="6">
    <w:nsid w:val="0DF23C48"/>
    <w:multiLevelType w:val="hybridMultilevel"/>
    <w:tmpl w:val="94169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A49EC"/>
    <w:multiLevelType w:val="multilevel"/>
    <w:tmpl w:val="5BE6F7A4"/>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2266BE9"/>
    <w:multiLevelType w:val="multilevel"/>
    <w:tmpl w:val="49D8344C"/>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b/>
        <w:bCs/>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23C56936"/>
    <w:multiLevelType w:val="hybridMultilevel"/>
    <w:tmpl w:val="F16C451C"/>
    <w:lvl w:ilvl="0" w:tplc="04090017">
      <w:start w:val="1"/>
      <w:numFmt w:val="lowerLetter"/>
      <w:lvlText w:val="%1)"/>
      <w:lvlJc w:val="left"/>
      <w:pPr>
        <w:ind w:left="164" w:hanging="360"/>
      </w:pPr>
    </w:lvl>
    <w:lvl w:ilvl="1" w:tplc="04090019">
      <w:start w:val="1"/>
      <w:numFmt w:val="lowerLetter"/>
      <w:lvlText w:val="%2."/>
      <w:lvlJc w:val="left"/>
      <w:pPr>
        <w:ind w:left="884" w:hanging="360"/>
      </w:pPr>
    </w:lvl>
    <w:lvl w:ilvl="2" w:tplc="C38A0A8A">
      <w:start w:val="19"/>
      <w:numFmt w:val="decimal"/>
      <w:lvlText w:val="%3"/>
      <w:lvlJc w:val="left"/>
      <w:pPr>
        <w:ind w:left="1784" w:hanging="360"/>
      </w:pPr>
      <w:rPr>
        <w:rFonts w:ascii="Arial" w:hAnsi="Arial" w:cs="Arial" w:hint="default"/>
        <w:sz w:val="24"/>
      </w:rPr>
    </w:lvl>
    <w:lvl w:ilvl="3" w:tplc="0AD4BAC0">
      <w:start w:val="36"/>
      <w:numFmt w:val="bullet"/>
      <w:lvlText w:val="-"/>
      <w:lvlJc w:val="left"/>
      <w:pPr>
        <w:ind w:left="2324" w:hanging="360"/>
      </w:pPr>
      <w:rPr>
        <w:rFonts w:ascii="Arial" w:eastAsia="SimSun" w:hAnsi="Arial" w:cs="Arial" w:hint="default"/>
        <w:b/>
      </w:rPr>
    </w:lvl>
    <w:lvl w:ilvl="4" w:tplc="92844D78">
      <w:start w:val="2"/>
      <w:numFmt w:val="upperLetter"/>
      <w:lvlText w:val="(%5)"/>
      <w:lvlJc w:val="left"/>
      <w:pPr>
        <w:ind w:left="3044" w:hanging="360"/>
      </w:pPr>
      <w:rPr>
        <w:rFonts w:hint="default"/>
      </w:rPr>
    </w:lvl>
    <w:lvl w:ilvl="5" w:tplc="F59ADBFC">
      <w:start w:val="1"/>
      <w:numFmt w:val="upperLetter"/>
      <w:lvlText w:val="%6."/>
      <w:lvlJc w:val="left"/>
      <w:pPr>
        <w:ind w:left="3944" w:hanging="360"/>
      </w:pPr>
      <w:rPr>
        <w:rFonts w:hint="default"/>
      </w:rPr>
    </w:lvl>
    <w:lvl w:ilvl="6" w:tplc="C9464026">
      <w:start w:val="20"/>
      <w:numFmt w:val="decimal"/>
      <w:lvlText w:val="%7."/>
      <w:lvlJc w:val="left"/>
      <w:pPr>
        <w:ind w:left="4484" w:hanging="360"/>
      </w:pPr>
      <w:rPr>
        <w:rFonts w:hint="default"/>
        <w:b/>
        <w:bCs/>
        <w:i w:val="0"/>
        <w:iCs/>
      </w:rPr>
    </w:lvl>
    <w:lvl w:ilvl="7" w:tplc="04090019" w:tentative="1">
      <w:start w:val="1"/>
      <w:numFmt w:val="lowerLetter"/>
      <w:lvlText w:val="%8."/>
      <w:lvlJc w:val="left"/>
      <w:pPr>
        <w:ind w:left="5204" w:hanging="360"/>
      </w:pPr>
    </w:lvl>
    <w:lvl w:ilvl="8" w:tplc="0409001B" w:tentative="1">
      <w:start w:val="1"/>
      <w:numFmt w:val="lowerRoman"/>
      <w:lvlText w:val="%9."/>
      <w:lvlJc w:val="right"/>
      <w:pPr>
        <w:ind w:left="5924" w:hanging="180"/>
      </w:pPr>
    </w:lvl>
  </w:abstractNum>
  <w:abstractNum w:abstractNumId="10">
    <w:nsid w:val="2626337A"/>
    <w:multiLevelType w:val="hybridMultilevel"/>
    <w:tmpl w:val="1562BD2E"/>
    <w:lvl w:ilvl="0" w:tplc="0409001B">
      <w:start w:val="1"/>
      <w:numFmt w:val="lowerRoman"/>
      <w:lvlText w:val="%1."/>
      <w:lvlJc w:val="right"/>
      <w:pPr>
        <w:tabs>
          <w:tab w:val="num" w:pos="900"/>
        </w:tabs>
        <w:ind w:left="900" w:hanging="360"/>
      </w:pPr>
      <w:rPr>
        <w:rFonts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66934DA"/>
    <w:multiLevelType w:val="multilevel"/>
    <w:tmpl w:val="BA0CD0FE"/>
    <w:lvl w:ilvl="0">
      <w:start w:val="24"/>
      <w:numFmt w:val="decimal"/>
      <w:lvlText w:val="%1.0"/>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27970DE5"/>
    <w:multiLevelType w:val="hybridMultilevel"/>
    <w:tmpl w:val="73B8F1D4"/>
    <w:lvl w:ilvl="0" w:tplc="1EE24A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459DF"/>
    <w:multiLevelType w:val="multilevel"/>
    <w:tmpl w:val="666A859A"/>
    <w:lvl w:ilvl="0">
      <w:start w:val="3"/>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E25775D"/>
    <w:multiLevelType w:val="multilevel"/>
    <w:tmpl w:val="FF6C85EE"/>
    <w:lvl w:ilvl="0">
      <w:start w:val="20"/>
      <w:numFmt w:val="decimal"/>
      <w:lvlText w:val="%1"/>
      <w:lvlJc w:val="left"/>
      <w:pPr>
        <w:ind w:left="465" w:hanging="465"/>
      </w:pPr>
      <w:rPr>
        <w:rFonts w:ascii="Arial" w:hAnsi="Arial" w:hint="default"/>
        <w:sz w:val="24"/>
      </w:rPr>
    </w:lvl>
    <w:lvl w:ilvl="1">
      <w:start w:val="1"/>
      <w:numFmt w:val="decimal"/>
      <w:lvlText w:val="%1.%2"/>
      <w:lvlJc w:val="left"/>
      <w:pPr>
        <w:ind w:left="891" w:hanging="465"/>
      </w:pPr>
      <w:rPr>
        <w:rFonts w:ascii="Arial" w:hAnsi="Arial" w:hint="default"/>
        <w:sz w:val="24"/>
      </w:rPr>
    </w:lvl>
    <w:lvl w:ilvl="2">
      <w:start w:val="1"/>
      <w:numFmt w:val="decimal"/>
      <w:lvlText w:val="%1.%2.%3"/>
      <w:lvlJc w:val="left"/>
      <w:pPr>
        <w:ind w:left="2700" w:hanging="720"/>
      </w:pPr>
      <w:rPr>
        <w:rFonts w:ascii="Arial" w:hAnsi="Arial" w:hint="default"/>
        <w:sz w:val="24"/>
      </w:rPr>
    </w:lvl>
    <w:lvl w:ilvl="3">
      <w:start w:val="1"/>
      <w:numFmt w:val="decimal"/>
      <w:lvlText w:val="%1.%2.%3.%4"/>
      <w:lvlJc w:val="left"/>
      <w:pPr>
        <w:ind w:left="3690" w:hanging="720"/>
      </w:pPr>
      <w:rPr>
        <w:rFonts w:ascii="Arial" w:hAnsi="Arial" w:hint="default"/>
        <w:sz w:val="24"/>
      </w:rPr>
    </w:lvl>
    <w:lvl w:ilvl="4">
      <w:start w:val="1"/>
      <w:numFmt w:val="decimal"/>
      <w:lvlText w:val="%1.%2.%3.%4.%5"/>
      <w:lvlJc w:val="left"/>
      <w:pPr>
        <w:ind w:left="4680" w:hanging="720"/>
      </w:pPr>
      <w:rPr>
        <w:rFonts w:ascii="Arial" w:hAnsi="Arial" w:hint="default"/>
        <w:sz w:val="24"/>
      </w:rPr>
    </w:lvl>
    <w:lvl w:ilvl="5">
      <w:start w:val="1"/>
      <w:numFmt w:val="decimal"/>
      <w:lvlText w:val="%1.%2.%3.%4.%5.%6"/>
      <w:lvlJc w:val="left"/>
      <w:pPr>
        <w:ind w:left="6030" w:hanging="1080"/>
      </w:pPr>
      <w:rPr>
        <w:rFonts w:ascii="Arial" w:hAnsi="Arial" w:hint="default"/>
        <w:sz w:val="24"/>
      </w:rPr>
    </w:lvl>
    <w:lvl w:ilvl="6">
      <w:start w:val="1"/>
      <w:numFmt w:val="decimal"/>
      <w:lvlText w:val="%1.%2.%3.%4.%5.%6.%7"/>
      <w:lvlJc w:val="left"/>
      <w:pPr>
        <w:ind w:left="7020" w:hanging="1080"/>
      </w:pPr>
      <w:rPr>
        <w:rFonts w:ascii="Arial" w:hAnsi="Arial" w:hint="default"/>
        <w:sz w:val="24"/>
      </w:rPr>
    </w:lvl>
    <w:lvl w:ilvl="7">
      <w:start w:val="1"/>
      <w:numFmt w:val="decimal"/>
      <w:lvlText w:val="%1.%2.%3.%4.%5.%6.%7.%8"/>
      <w:lvlJc w:val="left"/>
      <w:pPr>
        <w:ind w:left="8370" w:hanging="1440"/>
      </w:pPr>
      <w:rPr>
        <w:rFonts w:ascii="Arial" w:hAnsi="Arial" w:hint="default"/>
        <w:sz w:val="24"/>
      </w:rPr>
    </w:lvl>
    <w:lvl w:ilvl="8">
      <w:start w:val="1"/>
      <w:numFmt w:val="decimal"/>
      <w:lvlText w:val="%1.%2.%3.%4.%5.%6.%7.%8.%9"/>
      <w:lvlJc w:val="left"/>
      <w:pPr>
        <w:ind w:left="9360" w:hanging="1440"/>
      </w:pPr>
      <w:rPr>
        <w:rFonts w:ascii="Arial" w:hAnsi="Arial" w:hint="default"/>
        <w:sz w:val="24"/>
      </w:rPr>
    </w:lvl>
  </w:abstractNum>
  <w:abstractNum w:abstractNumId="15">
    <w:nsid w:val="2F866DC5"/>
    <w:multiLevelType w:val="hybridMultilevel"/>
    <w:tmpl w:val="95E61A1C"/>
    <w:lvl w:ilvl="0" w:tplc="0409000F">
      <w:start w:val="1"/>
      <w:numFmt w:val="decimal"/>
      <w:lvlText w:val="%1."/>
      <w:lvlJc w:val="left"/>
      <w:pPr>
        <w:tabs>
          <w:tab w:val="num" w:pos="720"/>
        </w:tabs>
        <w:ind w:left="720" w:hanging="360"/>
      </w:pPr>
      <w:rPr>
        <w:rFonts w:cs="Times New Roman" w:hint="default"/>
      </w:rPr>
    </w:lvl>
    <w:lvl w:ilvl="1" w:tplc="F670AE9A">
      <w:start w:val="1"/>
      <w:numFmt w:val="bullet"/>
      <w:lvlText w:val="–"/>
      <w:lvlJc w:val="left"/>
      <w:pPr>
        <w:tabs>
          <w:tab w:val="num" w:pos="1440"/>
        </w:tabs>
        <w:ind w:left="1440" w:hanging="360"/>
      </w:pPr>
      <w:rPr>
        <w:rFonts w:ascii="Arial" w:eastAsia="Times New Roman" w:hAnsi="Arial" w:hint="default"/>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18155E6"/>
    <w:multiLevelType w:val="multilevel"/>
    <w:tmpl w:val="A23C5138"/>
    <w:lvl w:ilvl="0">
      <w:start w:val="1"/>
      <w:numFmt w:val="decimal"/>
      <w:lvlText w:val="%1."/>
      <w:lvlJc w:val="left"/>
      <w:pPr>
        <w:ind w:left="360" w:hanging="360"/>
      </w:pPr>
      <w:rPr>
        <w:rFonts w:hint="default"/>
      </w:rPr>
    </w:lvl>
    <w:lvl w:ilvl="1">
      <w:start w:val="2"/>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5D44991"/>
    <w:multiLevelType w:val="hybridMultilevel"/>
    <w:tmpl w:val="96D25F08"/>
    <w:lvl w:ilvl="0" w:tplc="D93A1248">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8">
    <w:nsid w:val="36E527F3"/>
    <w:multiLevelType w:val="hybridMultilevel"/>
    <w:tmpl w:val="BE74DC42"/>
    <w:lvl w:ilvl="0" w:tplc="5616156A">
      <w:start w:val="1"/>
      <w:numFmt w:val="decimal"/>
      <w:lvlText w:val="%1)"/>
      <w:lvlJc w:val="left"/>
      <w:pPr>
        <w:ind w:left="506" w:hanging="406"/>
      </w:pPr>
      <w:rPr>
        <w:rFonts w:ascii="Cambria" w:eastAsia="Cambria" w:hAnsi="Cambria" w:hint="default"/>
        <w:sz w:val="22"/>
        <w:szCs w:val="22"/>
      </w:rPr>
    </w:lvl>
    <w:lvl w:ilvl="1" w:tplc="EB805506">
      <w:start w:val="1"/>
      <w:numFmt w:val="decimal"/>
      <w:lvlText w:val="%2)"/>
      <w:lvlJc w:val="left"/>
      <w:pPr>
        <w:ind w:left="1214" w:hanging="711"/>
      </w:pPr>
      <w:rPr>
        <w:rFonts w:ascii="Cambria" w:eastAsia="Cambria" w:hAnsi="Cambria" w:hint="default"/>
        <w:sz w:val="22"/>
        <w:szCs w:val="22"/>
      </w:rPr>
    </w:lvl>
    <w:lvl w:ilvl="2" w:tplc="379EFB30">
      <w:start w:val="1"/>
      <w:numFmt w:val="lowerLetter"/>
      <w:lvlText w:val="%3)"/>
      <w:lvlJc w:val="left"/>
      <w:pPr>
        <w:ind w:left="1638" w:hanging="567"/>
      </w:pPr>
      <w:rPr>
        <w:rFonts w:ascii="Cambria" w:eastAsia="Cambria" w:hAnsi="Cambria" w:hint="default"/>
        <w:sz w:val="22"/>
        <w:szCs w:val="22"/>
      </w:rPr>
    </w:lvl>
    <w:lvl w:ilvl="3" w:tplc="F364EFE4">
      <w:start w:val="1"/>
      <w:numFmt w:val="bullet"/>
      <w:lvlText w:val="•"/>
      <w:lvlJc w:val="left"/>
      <w:pPr>
        <w:ind w:left="2657" w:hanging="567"/>
      </w:pPr>
      <w:rPr>
        <w:rFonts w:hint="default"/>
      </w:rPr>
    </w:lvl>
    <w:lvl w:ilvl="4" w:tplc="A68846CA">
      <w:start w:val="1"/>
      <w:numFmt w:val="bullet"/>
      <w:lvlText w:val="•"/>
      <w:lvlJc w:val="left"/>
      <w:pPr>
        <w:ind w:left="3675" w:hanging="567"/>
      </w:pPr>
      <w:rPr>
        <w:rFonts w:hint="default"/>
      </w:rPr>
    </w:lvl>
    <w:lvl w:ilvl="5" w:tplc="26D060BA">
      <w:start w:val="1"/>
      <w:numFmt w:val="bullet"/>
      <w:lvlText w:val="•"/>
      <w:lvlJc w:val="left"/>
      <w:pPr>
        <w:ind w:left="4694" w:hanging="567"/>
      </w:pPr>
      <w:rPr>
        <w:rFonts w:hint="default"/>
      </w:rPr>
    </w:lvl>
    <w:lvl w:ilvl="6" w:tplc="21785ECC">
      <w:start w:val="1"/>
      <w:numFmt w:val="bullet"/>
      <w:lvlText w:val="•"/>
      <w:lvlJc w:val="left"/>
      <w:pPr>
        <w:ind w:left="5712" w:hanging="567"/>
      </w:pPr>
      <w:rPr>
        <w:rFonts w:hint="default"/>
      </w:rPr>
    </w:lvl>
    <w:lvl w:ilvl="7" w:tplc="12BADFF8">
      <w:start w:val="1"/>
      <w:numFmt w:val="bullet"/>
      <w:lvlText w:val="•"/>
      <w:lvlJc w:val="left"/>
      <w:pPr>
        <w:ind w:left="6731" w:hanging="567"/>
      </w:pPr>
      <w:rPr>
        <w:rFonts w:hint="default"/>
      </w:rPr>
    </w:lvl>
    <w:lvl w:ilvl="8" w:tplc="D572EDD0">
      <w:start w:val="1"/>
      <w:numFmt w:val="bullet"/>
      <w:lvlText w:val="•"/>
      <w:lvlJc w:val="left"/>
      <w:pPr>
        <w:ind w:left="7749" w:hanging="567"/>
      </w:pPr>
      <w:rPr>
        <w:rFonts w:hint="default"/>
      </w:rPr>
    </w:lvl>
  </w:abstractNum>
  <w:abstractNum w:abstractNumId="19">
    <w:nsid w:val="3B432AC5"/>
    <w:multiLevelType w:val="hybridMultilevel"/>
    <w:tmpl w:val="3D94A8E4"/>
    <w:lvl w:ilvl="0" w:tplc="C7A0E1D2">
      <w:start w:val="1"/>
      <w:numFmt w:val="lowerRoman"/>
      <w:lvlText w:val="(%1)"/>
      <w:lvlJc w:val="left"/>
      <w:pPr>
        <w:ind w:left="1080" w:hanging="720"/>
      </w:pPr>
      <w:rPr>
        <w:rFonts w:ascii="Arial" w:eastAsia="SimSun" w:hAnsi="Arial" w:cs="Arial"/>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A7079C"/>
    <w:multiLevelType w:val="multilevel"/>
    <w:tmpl w:val="7A904604"/>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3CDB4ED2"/>
    <w:multiLevelType w:val="multilevel"/>
    <w:tmpl w:val="F63A9CC0"/>
    <w:lvl w:ilvl="0">
      <w:start w:val="1"/>
      <w:numFmt w:val="upperRoman"/>
      <w:lvlText w:val="SECTION - %1."/>
      <w:lvlJc w:val="center"/>
      <w:pPr>
        <w:ind w:left="2160" w:firstLine="0"/>
      </w:pPr>
      <w:rPr>
        <w:rFonts w:ascii="Comic Sans MS" w:hAnsi="Comic Sans MS" w:hint="default"/>
        <w:b/>
        <w:i w:val="0"/>
        <w:sz w:val="20"/>
      </w:rPr>
    </w:lvl>
    <w:lvl w:ilvl="1">
      <w:start w:val="1"/>
      <w:numFmt w:val="decimal"/>
      <w:lvlText w:val="%1.%2."/>
      <w:lvlJc w:val="left"/>
      <w:pPr>
        <w:ind w:left="2952" w:hanging="792"/>
      </w:pPr>
      <w:rPr>
        <w:rFonts w:ascii="Comic Sans MS" w:hAnsi="Comic Sans MS" w:hint="default"/>
        <w:b/>
        <w:i w:val="0"/>
        <w:sz w:val="20"/>
      </w:rPr>
    </w:lvl>
    <w:lvl w:ilvl="2">
      <w:start w:val="1"/>
      <w:numFmt w:val="decimal"/>
      <w:lvlText w:val="%1.%2.%3."/>
      <w:lvlJc w:val="left"/>
      <w:pPr>
        <w:ind w:left="3384" w:hanging="504"/>
      </w:pPr>
      <w:rPr>
        <w:rFonts w:ascii="Comic Sans MS" w:hAnsi="Comic Sans MS" w:hint="default"/>
        <w:b w:val="0"/>
        <w:i w:val="0"/>
        <w:sz w:val="20"/>
      </w:rPr>
    </w:lvl>
    <w:lvl w:ilvl="3">
      <w:start w:val="1"/>
      <w:numFmt w:val="lowerRoman"/>
      <w:pStyle w:val="SectionLevel5"/>
      <w:lvlText w:val="%4."/>
      <w:lvlJc w:val="right"/>
      <w:pPr>
        <w:ind w:left="3888" w:hanging="648"/>
      </w:pPr>
      <w:rPr>
        <w:rFont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2">
    <w:nsid w:val="3D757941"/>
    <w:multiLevelType w:val="multilevel"/>
    <w:tmpl w:val="CA7A3288"/>
    <w:lvl w:ilvl="0">
      <w:start w:val="1"/>
      <w:numFmt w:val="decimal"/>
      <w:lvlText w:val="%1."/>
      <w:lvlJc w:val="left"/>
      <w:pPr>
        <w:ind w:left="1620" w:hanging="360"/>
      </w:pPr>
      <w:rPr>
        <w:rFonts w:ascii="Arial" w:hAnsi="Arial" w:cs="Arial" w:hint="default"/>
        <w:b w:val="0"/>
        <w:color w:val="000000"/>
        <w:sz w:val="24"/>
        <w:szCs w:val="24"/>
      </w:rPr>
    </w:lvl>
    <w:lvl w:ilvl="1">
      <w:start w:val="1"/>
      <w:numFmt w:val="decimal"/>
      <w:lvlText w:val="%1.%2"/>
      <w:lvlJc w:val="left"/>
      <w:pPr>
        <w:ind w:left="2520" w:hanging="360"/>
      </w:pPr>
      <w:rPr>
        <w:rFonts w:hint="default"/>
        <w:b w:val="0"/>
        <w:color w:val="auto"/>
      </w:rPr>
    </w:lvl>
    <w:lvl w:ilvl="2">
      <w:start w:val="1"/>
      <w:numFmt w:val="decimal"/>
      <w:lvlText w:val="%1.%2.%3"/>
      <w:lvlJc w:val="left"/>
      <w:pPr>
        <w:ind w:left="2700" w:hanging="720"/>
      </w:pPr>
      <w:rPr>
        <w:rFonts w:hint="default"/>
        <w:b w:val="0"/>
        <w:sz w:val="24"/>
        <w:szCs w:val="24"/>
      </w:rPr>
    </w:lvl>
    <w:lvl w:ilvl="3">
      <w:start w:val="1"/>
      <w:numFmt w:val="lowerLetter"/>
      <w:lvlText w:val="%4."/>
      <w:lvlJc w:val="left"/>
      <w:pPr>
        <w:ind w:left="2160" w:hanging="720"/>
      </w:pPr>
      <w:rPr>
        <w:rFonts w:hint="default"/>
      </w:rPr>
    </w:lvl>
    <w:lvl w:ilvl="4">
      <w:start w:val="1"/>
      <w:numFmt w:val="lowerRoman"/>
      <w:lvlText w:val="%5."/>
      <w:lvlJc w:val="right"/>
      <w:pPr>
        <w:ind w:left="594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260" w:hanging="1800"/>
      </w:pPr>
      <w:rPr>
        <w:rFonts w:hint="default"/>
      </w:rPr>
    </w:lvl>
  </w:abstractNum>
  <w:abstractNum w:abstractNumId="23">
    <w:nsid w:val="3DA80BAA"/>
    <w:multiLevelType w:val="multilevel"/>
    <w:tmpl w:val="617897FC"/>
    <w:lvl w:ilvl="0">
      <w:start w:val="3"/>
      <w:numFmt w:val="decimal"/>
      <w:lvlText w:val="%1"/>
      <w:lvlJc w:val="left"/>
      <w:pPr>
        <w:ind w:left="360" w:hanging="360"/>
      </w:pPr>
      <w:rPr>
        <w:rFonts w:eastAsia="SimSun" w:hint="default"/>
      </w:rPr>
    </w:lvl>
    <w:lvl w:ilvl="1">
      <w:start w:val="4"/>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4">
    <w:nsid w:val="3DB507E3"/>
    <w:multiLevelType w:val="multilevel"/>
    <w:tmpl w:val="7A1604DA"/>
    <w:lvl w:ilvl="0">
      <w:start w:val="1"/>
      <w:numFmt w:val="decimal"/>
      <w:lvlText w:val="%1"/>
      <w:lvlJc w:val="left"/>
      <w:pPr>
        <w:ind w:left="360" w:hanging="360"/>
      </w:pPr>
      <w:rPr>
        <w:rFonts w:hint="default"/>
      </w:rPr>
    </w:lvl>
    <w:lvl w:ilvl="1">
      <w:start w:val="6"/>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136" w:hanging="72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204" w:hanging="108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272" w:hanging="1440"/>
      </w:pPr>
      <w:rPr>
        <w:rFonts w:hint="default"/>
      </w:rPr>
    </w:lvl>
  </w:abstractNum>
  <w:abstractNum w:abstractNumId="25">
    <w:nsid w:val="3F707C15"/>
    <w:multiLevelType w:val="hybridMultilevel"/>
    <w:tmpl w:val="51989E4A"/>
    <w:lvl w:ilvl="0" w:tplc="FFFFFFFF">
      <w:start w:val="1"/>
      <w:numFmt w:val="lowerLetter"/>
      <w:lvlText w:val="(%1)"/>
      <w:lvlJc w:val="left"/>
      <w:pPr>
        <w:tabs>
          <w:tab w:val="num" w:pos="3420"/>
        </w:tabs>
        <w:ind w:left="3420" w:hanging="1836"/>
      </w:pPr>
      <w:rPr>
        <w:rFonts w:hint="default"/>
      </w:rPr>
    </w:lvl>
    <w:lvl w:ilvl="1" w:tplc="FFFFFFFF">
      <w:start w:val="1"/>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436E45B2">
      <w:start w:val="3"/>
      <w:numFmt w:val="decimal"/>
      <w:lvlText w:val="%4."/>
      <w:lvlJc w:val="left"/>
      <w:pPr>
        <w:tabs>
          <w:tab w:val="num" w:pos="2880"/>
        </w:tabs>
        <w:ind w:left="2880" w:hanging="360"/>
      </w:pPr>
      <w:rPr>
        <w:rFonts w:hint="default"/>
        <w:b/>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22E238C"/>
    <w:multiLevelType w:val="multilevel"/>
    <w:tmpl w:val="B088E7C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3107334"/>
    <w:multiLevelType w:val="hybridMultilevel"/>
    <w:tmpl w:val="4C62B312"/>
    <w:lvl w:ilvl="0" w:tplc="1534DB44">
      <w:start w:val="1"/>
      <w:numFmt w:val="lowerLetter"/>
      <w:lvlText w:val="(%1)"/>
      <w:lvlJc w:val="left"/>
      <w:pPr>
        <w:ind w:left="2400" w:hanging="360"/>
      </w:pPr>
    </w:lvl>
    <w:lvl w:ilvl="1" w:tplc="04090019">
      <w:start w:val="1"/>
      <w:numFmt w:val="lowerLetter"/>
      <w:lvlText w:val="%2."/>
      <w:lvlJc w:val="left"/>
      <w:pPr>
        <w:ind w:left="3120" w:hanging="360"/>
      </w:pPr>
    </w:lvl>
    <w:lvl w:ilvl="2" w:tplc="0409001B">
      <w:start w:val="1"/>
      <w:numFmt w:val="lowerRoman"/>
      <w:lvlText w:val="%3."/>
      <w:lvlJc w:val="right"/>
      <w:pPr>
        <w:ind w:left="3840" w:hanging="180"/>
      </w:pPr>
    </w:lvl>
    <w:lvl w:ilvl="3" w:tplc="0409000F">
      <w:start w:val="1"/>
      <w:numFmt w:val="decimal"/>
      <w:lvlText w:val="%4."/>
      <w:lvlJc w:val="left"/>
      <w:pPr>
        <w:ind w:left="4560" w:hanging="360"/>
      </w:pPr>
    </w:lvl>
    <w:lvl w:ilvl="4" w:tplc="04090019">
      <w:start w:val="1"/>
      <w:numFmt w:val="lowerLetter"/>
      <w:lvlText w:val="%5."/>
      <w:lvlJc w:val="left"/>
      <w:pPr>
        <w:ind w:left="5280" w:hanging="360"/>
      </w:pPr>
    </w:lvl>
    <w:lvl w:ilvl="5" w:tplc="0409001B">
      <w:start w:val="1"/>
      <w:numFmt w:val="lowerRoman"/>
      <w:lvlText w:val="%6."/>
      <w:lvlJc w:val="right"/>
      <w:pPr>
        <w:ind w:left="6000" w:hanging="180"/>
      </w:pPr>
    </w:lvl>
    <w:lvl w:ilvl="6" w:tplc="0409000F">
      <w:start w:val="1"/>
      <w:numFmt w:val="decimal"/>
      <w:lvlText w:val="%7."/>
      <w:lvlJc w:val="left"/>
      <w:pPr>
        <w:ind w:left="6720" w:hanging="360"/>
      </w:pPr>
    </w:lvl>
    <w:lvl w:ilvl="7" w:tplc="04090019">
      <w:start w:val="1"/>
      <w:numFmt w:val="lowerLetter"/>
      <w:lvlText w:val="%8."/>
      <w:lvlJc w:val="left"/>
      <w:pPr>
        <w:ind w:left="7440" w:hanging="360"/>
      </w:pPr>
    </w:lvl>
    <w:lvl w:ilvl="8" w:tplc="0409001B">
      <w:start w:val="1"/>
      <w:numFmt w:val="lowerRoman"/>
      <w:lvlText w:val="%9."/>
      <w:lvlJc w:val="right"/>
      <w:pPr>
        <w:ind w:left="8160" w:hanging="180"/>
      </w:pPr>
    </w:lvl>
  </w:abstractNum>
  <w:abstractNum w:abstractNumId="28">
    <w:nsid w:val="43F002EF"/>
    <w:multiLevelType w:val="hybridMultilevel"/>
    <w:tmpl w:val="0C58DE5E"/>
    <w:lvl w:ilvl="0" w:tplc="D584DB74">
      <w:start w:val="1"/>
      <w:numFmt w:val="bullet"/>
      <w:pStyle w:val="Bulletedpara"/>
      <w:lvlText w:val=""/>
      <w:lvlJc w:val="left"/>
      <w:pPr>
        <w:ind w:left="1440" w:hanging="360"/>
      </w:pPr>
      <w:rPr>
        <w:rFonts w:ascii="Symbol" w:hAnsi="Symbol" w:hint="default"/>
      </w:rPr>
    </w:lvl>
    <w:lvl w:ilvl="1" w:tplc="87E018B8" w:tentative="1">
      <w:start w:val="1"/>
      <w:numFmt w:val="bullet"/>
      <w:lvlText w:val="o"/>
      <w:lvlJc w:val="left"/>
      <w:pPr>
        <w:ind w:left="2160" w:hanging="360"/>
      </w:pPr>
      <w:rPr>
        <w:rFonts w:ascii="Courier New" w:hAnsi="Courier New" w:cs="Courier New" w:hint="default"/>
      </w:rPr>
    </w:lvl>
    <w:lvl w:ilvl="2" w:tplc="99AA7568" w:tentative="1">
      <w:start w:val="1"/>
      <w:numFmt w:val="bullet"/>
      <w:lvlText w:val=""/>
      <w:lvlJc w:val="left"/>
      <w:pPr>
        <w:ind w:left="2880" w:hanging="360"/>
      </w:pPr>
      <w:rPr>
        <w:rFonts w:ascii="Wingdings" w:hAnsi="Wingdings" w:hint="default"/>
      </w:rPr>
    </w:lvl>
    <w:lvl w:ilvl="3" w:tplc="A1000A3A" w:tentative="1">
      <w:start w:val="1"/>
      <w:numFmt w:val="bullet"/>
      <w:lvlText w:val=""/>
      <w:lvlJc w:val="left"/>
      <w:pPr>
        <w:ind w:left="3600" w:hanging="360"/>
      </w:pPr>
      <w:rPr>
        <w:rFonts w:ascii="Symbol" w:hAnsi="Symbol" w:hint="default"/>
      </w:rPr>
    </w:lvl>
    <w:lvl w:ilvl="4" w:tplc="9B4C5484" w:tentative="1">
      <w:start w:val="1"/>
      <w:numFmt w:val="bullet"/>
      <w:lvlText w:val="o"/>
      <w:lvlJc w:val="left"/>
      <w:pPr>
        <w:ind w:left="4320" w:hanging="360"/>
      </w:pPr>
      <w:rPr>
        <w:rFonts w:ascii="Courier New" w:hAnsi="Courier New" w:cs="Courier New" w:hint="default"/>
      </w:rPr>
    </w:lvl>
    <w:lvl w:ilvl="5" w:tplc="CF0A3EC8" w:tentative="1">
      <w:start w:val="1"/>
      <w:numFmt w:val="bullet"/>
      <w:lvlText w:val=""/>
      <w:lvlJc w:val="left"/>
      <w:pPr>
        <w:ind w:left="5040" w:hanging="360"/>
      </w:pPr>
      <w:rPr>
        <w:rFonts w:ascii="Wingdings" w:hAnsi="Wingdings" w:hint="default"/>
      </w:rPr>
    </w:lvl>
    <w:lvl w:ilvl="6" w:tplc="E258F136" w:tentative="1">
      <w:start w:val="1"/>
      <w:numFmt w:val="bullet"/>
      <w:lvlText w:val=""/>
      <w:lvlJc w:val="left"/>
      <w:pPr>
        <w:ind w:left="5760" w:hanging="360"/>
      </w:pPr>
      <w:rPr>
        <w:rFonts w:ascii="Symbol" w:hAnsi="Symbol" w:hint="default"/>
      </w:rPr>
    </w:lvl>
    <w:lvl w:ilvl="7" w:tplc="4E8E1834" w:tentative="1">
      <w:start w:val="1"/>
      <w:numFmt w:val="bullet"/>
      <w:lvlText w:val="o"/>
      <w:lvlJc w:val="left"/>
      <w:pPr>
        <w:ind w:left="6480" w:hanging="360"/>
      </w:pPr>
      <w:rPr>
        <w:rFonts w:ascii="Courier New" w:hAnsi="Courier New" w:cs="Courier New" w:hint="default"/>
      </w:rPr>
    </w:lvl>
    <w:lvl w:ilvl="8" w:tplc="04E2BC1C" w:tentative="1">
      <w:start w:val="1"/>
      <w:numFmt w:val="bullet"/>
      <w:lvlText w:val=""/>
      <w:lvlJc w:val="left"/>
      <w:pPr>
        <w:ind w:left="7200" w:hanging="360"/>
      </w:pPr>
      <w:rPr>
        <w:rFonts w:ascii="Wingdings" w:hAnsi="Wingdings" w:hint="default"/>
      </w:rPr>
    </w:lvl>
  </w:abstractNum>
  <w:abstractNum w:abstractNumId="29">
    <w:nsid w:val="460E3D3E"/>
    <w:multiLevelType w:val="multilevel"/>
    <w:tmpl w:val="4728381E"/>
    <w:lvl w:ilvl="0">
      <w:start w:val="20"/>
      <w:numFmt w:val="decimal"/>
      <w:lvlText w:val="%1"/>
      <w:lvlJc w:val="left"/>
      <w:pPr>
        <w:ind w:left="615" w:hanging="615"/>
      </w:pPr>
      <w:rPr>
        <w:rFonts w:hint="default"/>
        <w:sz w:val="22"/>
      </w:rPr>
    </w:lvl>
    <w:lvl w:ilvl="1">
      <w:start w:val="8"/>
      <w:numFmt w:val="decimal"/>
      <w:lvlText w:val="%1.%2"/>
      <w:lvlJc w:val="left"/>
      <w:pPr>
        <w:ind w:left="615" w:hanging="615"/>
      </w:pPr>
      <w:rPr>
        <w:rFonts w:hint="default"/>
        <w:sz w:val="22"/>
      </w:rPr>
    </w:lvl>
    <w:lvl w:ilvl="2">
      <w:start w:val="10"/>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30">
    <w:nsid w:val="4AB00F1F"/>
    <w:multiLevelType w:val="hybridMultilevel"/>
    <w:tmpl w:val="18643692"/>
    <w:lvl w:ilvl="0" w:tplc="F0602B2A">
      <w:start w:val="1"/>
      <w:numFmt w:val="decimal"/>
      <w:lvlText w:val="22.%1"/>
      <w:lvlJc w:val="left"/>
      <w:pPr>
        <w:ind w:left="1440" w:hanging="360"/>
      </w:pPr>
      <w:rPr>
        <w:rFonts w:hint="default"/>
        <w:b w:val="0"/>
        <w:bCs w:val="0"/>
      </w:rPr>
    </w:lvl>
    <w:lvl w:ilvl="1" w:tplc="3CCE0B62">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E91DB1"/>
    <w:multiLevelType w:val="hybridMultilevel"/>
    <w:tmpl w:val="E3A00BF8"/>
    <w:lvl w:ilvl="0" w:tplc="CEDE9192">
      <w:start w:val="1"/>
      <w:numFmt w:val="lowerLetter"/>
      <w:lvlText w:val="(%1)"/>
      <w:lvlJc w:val="left"/>
      <w:pPr>
        <w:ind w:left="1080" w:hanging="360"/>
      </w:pPr>
      <w:rPr>
        <w:rFonts w:hint="default"/>
      </w:rPr>
    </w:lvl>
    <w:lvl w:ilvl="1" w:tplc="39C8F792" w:tentative="1">
      <w:start w:val="1"/>
      <w:numFmt w:val="lowerLetter"/>
      <w:lvlText w:val="%2."/>
      <w:lvlJc w:val="left"/>
      <w:pPr>
        <w:ind w:left="1800" w:hanging="360"/>
      </w:pPr>
    </w:lvl>
    <w:lvl w:ilvl="2" w:tplc="28CEA986" w:tentative="1">
      <w:start w:val="1"/>
      <w:numFmt w:val="lowerRoman"/>
      <w:lvlText w:val="%3."/>
      <w:lvlJc w:val="right"/>
      <w:pPr>
        <w:ind w:left="2520" w:hanging="180"/>
      </w:pPr>
    </w:lvl>
    <w:lvl w:ilvl="3" w:tplc="2B98C29C" w:tentative="1">
      <w:start w:val="1"/>
      <w:numFmt w:val="decimal"/>
      <w:lvlText w:val="%4."/>
      <w:lvlJc w:val="left"/>
      <w:pPr>
        <w:ind w:left="3240" w:hanging="360"/>
      </w:pPr>
    </w:lvl>
    <w:lvl w:ilvl="4" w:tplc="618809AE" w:tentative="1">
      <w:start w:val="1"/>
      <w:numFmt w:val="lowerLetter"/>
      <w:lvlText w:val="%5."/>
      <w:lvlJc w:val="left"/>
      <w:pPr>
        <w:ind w:left="3960" w:hanging="360"/>
      </w:pPr>
    </w:lvl>
    <w:lvl w:ilvl="5" w:tplc="AF26EDFA" w:tentative="1">
      <w:start w:val="1"/>
      <w:numFmt w:val="lowerRoman"/>
      <w:lvlText w:val="%6."/>
      <w:lvlJc w:val="right"/>
      <w:pPr>
        <w:ind w:left="4680" w:hanging="180"/>
      </w:pPr>
    </w:lvl>
    <w:lvl w:ilvl="6" w:tplc="15C8D9D4" w:tentative="1">
      <w:start w:val="1"/>
      <w:numFmt w:val="decimal"/>
      <w:lvlText w:val="%7."/>
      <w:lvlJc w:val="left"/>
      <w:pPr>
        <w:ind w:left="5400" w:hanging="360"/>
      </w:pPr>
    </w:lvl>
    <w:lvl w:ilvl="7" w:tplc="3A949550" w:tentative="1">
      <w:start w:val="1"/>
      <w:numFmt w:val="lowerLetter"/>
      <w:lvlText w:val="%8."/>
      <w:lvlJc w:val="left"/>
      <w:pPr>
        <w:ind w:left="6120" w:hanging="360"/>
      </w:pPr>
    </w:lvl>
    <w:lvl w:ilvl="8" w:tplc="BF025EE4" w:tentative="1">
      <w:start w:val="1"/>
      <w:numFmt w:val="lowerRoman"/>
      <w:lvlText w:val="%9."/>
      <w:lvlJc w:val="right"/>
      <w:pPr>
        <w:ind w:left="6840" w:hanging="180"/>
      </w:pPr>
    </w:lvl>
  </w:abstractNum>
  <w:abstractNum w:abstractNumId="32">
    <w:nsid w:val="4BDA2D9E"/>
    <w:multiLevelType w:val="multilevel"/>
    <w:tmpl w:val="81D2B47C"/>
    <w:lvl w:ilvl="0">
      <w:start w:val="1"/>
      <w:numFmt w:val="decimal"/>
      <w:lvlText w:val="%1"/>
      <w:lvlJc w:val="left"/>
      <w:pPr>
        <w:ind w:left="360" w:hanging="360"/>
      </w:pPr>
      <w:rPr>
        <w:rFonts w:hint="default"/>
      </w:rPr>
    </w:lvl>
    <w:lvl w:ilvl="1">
      <w:start w:val="4"/>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33">
    <w:nsid w:val="4E3A3E71"/>
    <w:multiLevelType w:val="multilevel"/>
    <w:tmpl w:val="C0389810"/>
    <w:lvl w:ilvl="0">
      <w:start w:val="1"/>
      <w:numFmt w:val="decimal"/>
      <w:lvlText w:val="%1."/>
      <w:lvlJc w:val="left"/>
      <w:pPr>
        <w:ind w:left="1620" w:hanging="360"/>
      </w:pPr>
      <w:rPr>
        <w:rFonts w:hint="default"/>
        <w:b w:val="0"/>
        <w:color w:val="000000"/>
      </w:rPr>
    </w:lvl>
    <w:lvl w:ilvl="1">
      <w:start w:val="1"/>
      <w:numFmt w:val="decimal"/>
      <w:lvlText w:val="%1.%2"/>
      <w:lvlJc w:val="left"/>
      <w:pPr>
        <w:ind w:left="2520" w:hanging="360"/>
      </w:pPr>
      <w:rPr>
        <w:rFonts w:hint="default"/>
        <w:b/>
        <w:bCs/>
        <w:color w:val="auto"/>
      </w:rPr>
    </w:lvl>
    <w:lvl w:ilvl="2">
      <w:start w:val="1"/>
      <w:numFmt w:val="decimal"/>
      <w:lvlText w:val="%1.%2.%3"/>
      <w:lvlJc w:val="left"/>
      <w:pPr>
        <w:ind w:left="2700" w:hanging="720"/>
      </w:pPr>
      <w:rPr>
        <w:rFonts w:hint="default"/>
        <w:b w:val="0"/>
        <w:sz w:val="24"/>
        <w:szCs w:val="24"/>
      </w:rPr>
    </w:lvl>
    <w:lvl w:ilvl="3">
      <w:start w:val="1"/>
      <w:numFmt w:val="lowerLetter"/>
      <w:lvlText w:val="%4."/>
      <w:lvlJc w:val="left"/>
      <w:pPr>
        <w:ind w:left="2160" w:hanging="720"/>
      </w:pPr>
      <w:rPr>
        <w:rFonts w:hint="default"/>
      </w:rPr>
    </w:lvl>
    <w:lvl w:ilvl="4">
      <w:start w:val="1"/>
      <w:numFmt w:val="lowerRoman"/>
      <w:lvlText w:val="%5."/>
      <w:lvlJc w:val="right"/>
      <w:pPr>
        <w:ind w:left="594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260" w:hanging="1800"/>
      </w:pPr>
      <w:rPr>
        <w:rFonts w:hint="default"/>
      </w:rPr>
    </w:lvl>
  </w:abstractNum>
  <w:abstractNum w:abstractNumId="34">
    <w:nsid w:val="4E8F0779"/>
    <w:multiLevelType w:val="hybridMultilevel"/>
    <w:tmpl w:val="BEAEC45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52AC5E97"/>
    <w:multiLevelType w:val="multilevel"/>
    <w:tmpl w:val="486AA034"/>
    <w:lvl w:ilvl="0">
      <w:start w:val="20"/>
      <w:numFmt w:val="decimal"/>
      <w:lvlText w:val="%1"/>
      <w:lvlJc w:val="left"/>
      <w:pPr>
        <w:ind w:left="510" w:hanging="510"/>
      </w:pPr>
      <w:rPr>
        <w:rFonts w:hint="default"/>
      </w:rPr>
    </w:lvl>
    <w:lvl w:ilvl="1">
      <w:start w:val="8"/>
      <w:numFmt w:val="decimal"/>
      <w:lvlText w:val="%1.%2"/>
      <w:lvlJc w:val="left"/>
      <w:pPr>
        <w:ind w:left="1275" w:hanging="51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36">
    <w:nsid w:val="55D22760"/>
    <w:multiLevelType w:val="multilevel"/>
    <w:tmpl w:val="29286B74"/>
    <w:lvl w:ilvl="0">
      <w:start w:val="1"/>
      <w:numFmt w:val="decimal"/>
      <w:lvlText w:val="%1."/>
      <w:lvlJc w:val="left"/>
      <w:pPr>
        <w:ind w:left="5607" w:hanging="360"/>
      </w:pPr>
      <w:rPr>
        <w:rFonts w:cs="Times New Roman" w:hint="default"/>
      </w:rPr>
    </w:lvl>
    <w:lvl w:ilvl="1">
      <w:start w:val="1"/>
      <w:numFmt w:val="decimal"/>
      <w:isLgl/>
      <w:lvlText w:val="%1.%2"/>
      <w:lvlJc w:val="left"/>
      <w:pPr>
        <w:ind w:left="5607" w:hanging="360"/>
      </w:pPr>
      <w:rPr>
        <w:rFonts w:cs="Times New Roman" w:hint="default"/>
      </w:rPr>
    </w:lvl>
    <w:lvl w:ilvl="2">
      <w:start w:val="1"/>
      <w:numFmt w:val="decimal"/>
      <w:isLgl/>
      <w:lvlText w:val="%1.%2.%3"/>
      <w:lvlJc w:val="left"/>
      <w:pPr>
        <w:ind w:left="5967" w:hanging="720"/>
      </w:pPr>
      <w:rPr>
        <w:rFonts w:cs="Times New Roman" w:hint="default"/>
      </w:rPr>
    </w:lvl>
    <w:lvl w:ilvl="3">
      <w:start w:val="1"/>
      <w:numFmt w:val="decimal"/>
      <w:isLgl/>
      <w:lvlText w:val="%1.%2.%3.%4"/>
      <w:lvlJc w:val="left"/>
      <w:pPr>
        <w:ind w:left="6327" w:hanging="1080"/>
      </w:pPr>
      <w:rPr>
        <w:rFonts w:cs="Times New Roman" w:hint="default"/>
      </w:rPr>
    </w:lvl>
    <w:lvl w:ilvl="4">
      <w:start w:val="1"/>
      <w:numFmt w:val="decimal"/>
      <w:isLgl/>
      <w:lvlText w:val="%1.%2.%3.%4.%5"/>
      <w:lvlJc w:val="left"/>
      <w:pPr>
        <w:ind w:left="6327" w:hanging="1080"/>
      </w:pPr>
      <w:rPr>
        <w:rFonts w:cs="Times New Roman" w:hint="default"/>
      </w:rPr>
    </w:lvl>
    <w:lvl w:ilvl="5">
      <w:start w:val="1"/>
      <w:numFmt w:val="decimal"/>
      <w:isLgl/>
      <w:lvlText w:val="%1.%2.%3.%4.%5.%6"/>
      <w:lvlJc w:val="left"/>
      <w:pPr>
        <w:ind w:left="6687" w:hanging="1440"/>
      </w:pPr>
      <w:rPr>
        <w:rFonts w:cs="Times New Roman" w:hint="default"/>
      </w:rPr>
    </w:lvl>
    <w:lvl w:ilvl="6">
      <w:start w:val="1"/>
      <w:numFmt w:val="decimal"/>
      <w:isLgl/>
      <w:lvlText w:val="%1.%2.%3.%4.%5.%6.%7"/>
      <w:lvlJc w:val="left"/>
      <w:pPr>
        <w:ind w:left="6687" w:hanging="1440"/>
      </w:pPr>
      <w:rPr>
        <w:rFonts w:cs="Times New Roman" w:hint="default"/>
      </w:rPr>
    </w:lvl>
    <w:lvl w:ilvl="7">
      <w:start w:val="1"/>
      <w:numFmt w:val="decimal"/>
      <w:isLgl/>
      <w:lvlText w:val="%1.%2.%3.%4.%5.%6.%7.%8"/>
      <w:lvlJc w:val="left"/>
      <w:pPr>
        <w:ind w:left="7047" w:hanging="1800"/>
      </w:pPr>
      <w:rPr>
        <w:rFonts w:cs="Times New Roman" w:hint="default"/>
      </w:rPr>
    </w:lvl>
    <w:lvl w:ilvl="8">
      <w:start w:val="1"/>
      <w:numFmt w:val="decimal"/>
      <w:isLgl/>
      <w:lvlText w:val="%1.%2.%3.%4.%5.%6.%7.%8.%9"/>
      <w:lvlJc w:val="left"/>
      <w:pPr>
        <w:ind w:left="7047" w:hanging="1800"/>
      </w:pPr>
      <w:rPr>
        <w:rFonts w:cs="Times New Roman" w:hint="default"/>
      </w:rPr>
    </w:lvl>
  </w:abstractNum>
  <w:abstractNum w:abstractNumId="37">
    <w:nsid w:val="5921156B"/>
    <w:multiLevelType w:val="hybridMultilevel"/>
    <w:tmpl w:val="DC42596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8">
    <w:nsid w:val="5C5B6B59"/>
    <w:multiLevelType w:val="hybridMultilevel"/>
    <w:tmpl w:val="84A0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0B3C64"/>
    <w:multiLevelType w:val="multilevel"/>
    <w:tmpl w:val="36E4226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D636E0A"/>
    <w:multiLevelType w:val="hybridMultilevel"/>
    <w:tmpl w:val="E5242972"/>
    <w:lvl w:ilvl="0" w:tplc="856E77BA">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E5C460F"/>
    <w:multiLevelType w:val="multilevel"/>
    <w:tmpl w:val="26B8C1FE"/>
    <w:lvl w:ilvl="0">
      <w:start w:val="1"/>
      <w:numFmt w:val="decimal"/>
      <w:lvlText w:val="%1."/>
      <w:lvlJc w:val="left"/>
      <w:pPr>
        <w:ind w:left="360" w:hanging="360"/>
      </w:pPr>
      <w:rPr>
        <w:rFonts w:hint="default"/>
        <w:b/>
      </w:rPr>
    </w:lvl>
    <w:lvl w:ilvl="1">
      <w:start w:val="1"/>
      <w:numFmt w:val="decimal"/>
      <w:isLgl/>
      <w:lvlText w:val="%1.%2"/>
      <w:lvlJc w:val="left"/>
      <w:pPr>
        <w:ind w:left="566" w:hanging="375"/>
      </w:pPr>
      <w:rPr>
        <w:rFonts w:hint="default"/>
        <w:b/>
      </w:rPr>
    </w:lvl>
    <w:lvl w:ilvl="2">
      <w:start w:val="1"/>
      <w:numFmt w:val="decimal"/>
      <w:isLgl/>
      <w:lvlText w:val="%1.%2.%3"/>
      <w:lvlJc w:val="left"/>
      <w:pPr>
        <w:ind w:left="911" w:hanging="720"/>
      </w:pPr>
      <w:rPr>
        <w:rFonts w:hint="default"/>
      </w:rPr>
    </w:lvl>
    <w:lvl w:ilvl="3">
      <w:start w:val="1"/>
      <w:numFmt w:val="decimal"/>
      <w:isLgl/>
      <w:lvlText w:val="%1.%2.%3.%4"/>
      <w:lvlJc w:val="left"/>
      <w:pPr>
        <w:ind w:left="911" w:hanging="720"/>
      </w:pPr>
      <w:rPr>
        <w:rFonts w:hint="default"/>
      </w:rPr>
    </w:lvl>
    <w:lvl w:ilvl="4">
      <w:start w:val="1"/>
      <w:numFmt w:val="decimal"/>
      <w:isLgl/>
      <w:lvlText w:val="%1.%2.%3.%4.%5"/>
      <w:lvlJc w:val="left"/>
      <w:pPr>
        <w:ind w:left="1271" w:hanging="1080"/>
      </w:pPr>
      <w:rPr>
        <w:rFonts w:hint="default"/>
      </w:rPr>
    </w:lvl>
    <w:lvl w:ilvl="5">
      <w:start w:val="1"/>
      <w:numFmt w:val="decimal"/>
      <w:isLgl/>
      <w:lvlText w:val="%1.%2.%3.%4.%5.%6"/>
      <w:lvlJc w:val="left"/>
      <w:pPr>
        <w:ind w:left="1271" w:hanging="1080"/>
      </w:pPr>
      <w:rPr>
        <w:rFonts w:hint="default"/>
      </w:rPr>
    </w:lvl>
    <w:lvl w:ilvl="6">
      <w:start w:val="1"/>
      <w:numFmt w:val="decimal"/>
      <w:isLgl/>
      <w:lvlText w:val="%1.%2.%3.%4.%5.%6.%7"/>
      <w:lvlJc w:val="left"/>
      <w:pPr>
        <w:ind w:left="1631" w:hanging="1440"/>
      </w:pPr>
      <w:rPr>
        <w:rFonts w:hint="default"/>
      </w:rPr>
    </w:lvl>
    <w:lvl w:ilvl="7">
      <w:start w:val="1"/>
      <w:numFmt w:val="decimal"/>
      <w:isLgl/>
      <w:lvlText w:val="%1.%2.%3.%4.%5.%6.%7.%8"/>
      <w:lvlJc w:val="left"/>
      <w:pPr>
        <w:ind w:left="1631" w:hanging="1440"/>
      </w:pPr>
      <w:rPr>
        <w:rFonts w:hint="default"/>
      </w:rPr>
    </w:lvl>
    <w:lvl w:ilvl="8">
      <w:start w:val="1"/>
      <w:numFmt w:val="decimal"/>
      <w:isLgl/>
      <w:lvlText w:val="%1.%2.%3.%4.%5.%6.%7.%8.%9"/>
      <w:lvlJc w:val="left"/>
      <w:pPr>
        <w:ind w:left="1631" w:hanging="1440"/>
      </w:pPr>
      <w:rPr>
        <w:rFonts w:hint="default"/>
      </w:rPr>
    </w:lvl>
  </w:abstractNum>
  <w:abstractNum w:abstractNumId="42">
    <w:nsid w:val="5E8147F7"/>
    <w:multiLevelType w:val="multilevel"/>
    <w:tmpl w:val="C15433EC"/>
    <w:styleLink w:val="Style1"/>
    <w:lvl w:ilvl="0">
      <w:start w:val="1"/>
      <w:numFmt w:val="upperRoman"/>
      <w:pStyle w:val="SectionNo"/>
      <w:lvlText w:val="SECTION - %1."/>
      <w:lvlJc w:val="center"/>
      <w:pPr>
        <w:ind w:left="2160" w:firstLine="0"/>
      </w:pPr>
      <w:rPr>
        <w:rFonts w:ascii="Comic Sans MS" w:hAnsi="Comic Sans MS" w:hint="default"/>
        <w:b/>
        <w:i w:val="0"/>
        <w:sz w:val="20"/>
      </w:rPr>
    </w:lvl>
    <w:lvl w:ilvl="1">
      <w:start w:val="1"/>
      <w:numFmt w:val="decimal"/>
      <w:pStyle w:val="Heading4"/>
      <w:lvlText w:val="%1.%2."/>
      <w:lvlJc w:val="left"/>
      <w:pPr>
        <w:ind w:left="2952" w:hanging="792"/>
      </w:pPr>
      <w:rPr>
        <w:rFonts w:ascii="Comic Sans MS" w:hAnsi="Comic Sans MS" w:hint="default"/>
        <w:b/>
        <w:i w:val="0"/>
        <w:sz w:val="20"/>
      </w:rPr>
    </w:lvl>
    <w:lvl w:ilvl="2">
      <w:start w:val="1"/>
      <w:numFmt w:val="decimal"/>
      <w:pStyle w:val="SectionLevel3"/>
      <w:lvlText w:val="%1.%2.%3."/>
      <w:lvlJc w:val="left"/>
      <w:pPr>
        <w:ind w:left="504" w:hanging="504"/>
      </w:pPr>
      <w:rPr>
        <w:rFonts w:ascii="Comic Sans MS" w:hAnsi="Comic Sans MS" w:hint="default"/>
        <w:b w:val="0"/>
        <w:i w:val="0"/>
        <w:sz w:val="20"/>
      </w:rPr>
    </w:lvl>
    <w:lvl w:ilvl="3">
      <w:start w:val="1"/>
      <w:numFmt w:val="lowerLetter"/>
      <w:pStyle w:val="SectionLevel4"/>
      <w:lvlText w:val="(%4)"/>
      <w:lvlJc w:val="left"/>
      <w:pPr>
        <w:ind w:left="3888" w:hanging="648"/>
      </w:pPr>
      <w:rPr>
        <w:rFonts w:ascii="Comic Sans MS" w:hAnsi="Comic Sans M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43">
    <w:nsid w:val="5F8D5EF9"/>
    <w:multiLevelType w:val="hybridMultilevel"/>
    <w:tmpl w:val="A6048444"/>
    <w:lvl w:ilvl="0" w:tplc="D5F232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59059E"/>
    <w:multiLevelType w:val="hybridMultilevel"/>
    <w:tmpl w:val="57B2B944"/>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60C950B3"/>
    <w:multiLevelType w:val="multilevel"/>
    <w:tmpl w:val="44FA81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1B47C5A"/>
    <w:multiLevelType w:val="multilevel"/>
    <w:tmpl w:val="8F4494E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4264CE9"/>
    <w:multiLevelType w:val="multilevel"/>
    <w:tmpl w:val="8146D910"/>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nsid w:val="649D1440"/>
    <w:multiLevelType w:val="hybridMultilevel"/>
    <w:tmpl w:val="0438270C"/>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291AE4"/>
    <w:multiLevelType w:val="multilevel"/>
    <w:tmpl w:val="C15433EC"/>
    <w:numStyleLink w:val="Style1"/>
  </w:abstractNum>
  <w:abstractNum w:abstractNumId="50">
    <w:nsid w:val="65B35396"/>
    <w:multiLevelType w:val="hybridMultilevel"/>
    <w:tmpl w:val="DC60F2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7810E3F"/>
    <w:multiLevelType w:val="multilevel"/>
    <w:tmpl w:val="606692A2"/>
    <w:lvl w:ilvl="0">
      <w:start w:val="1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bCs/>
        <w:strike w:val="0"/>
        <w:color w:val="auto"/>
      </w:rPr>
    </w:lvl>
    <w:lvl w:ilvl="2">
      <w:start w:val="1"/>
      <w:numFmt w:val="decimal"/>
      <w:lvlText w:val="%1.%2.%3"/>
      <w:lvlJc w:val="left"/>
      <w:pPr>
        <w:ind w:left="2700" w:hanging="720"/>
      </w:pPr>
      <w:rPr>
        <w:rFonts w:hint="default"/>
        <w:b w:val="0"/>
        <w:sz w:val="24"/>
        <w:szCs w:val="24"/>
      </w:rPr>
    </w:lvl>
    <w:lvl w:ilvl="3">
      <w:start w:val="1"/>
      <w:numFmt w:val="lowerLetter"/>
      <w:lvlText w:val="%4."/>
      <w:lvlJc w:val="left"/>
      <w:pPr>
        <w:ind w:left="2160" w:hanging="720"/>
      </w:pPr>
      <w:rPr>
        <w:rFonts w:hint="default"/>
      </w:rPr>
    </w:lvl>
    <w:lvl w:ilvl="4">
      <w:start w:val="1"/>
      <w:numFmt w:val="lowerRoman"/>
      <w:lvlText w:val="%5."/>
      <w:lvlJc w:val="right"/>
      <w:pPr>
        <w:ind w:left="594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260" w:hanging="1800"/>
      </w:pPr>
      <w:rPr>
        <w:rFonts w:hint="default"/>
      </w:rPr>
    </w:lvl>
  </w:abstractNum>
  <w:abstractNum w:abstractNumId="52">
    <w:nsid w:val="679224B8"/>
    <w:multiLevelType w:val="multilevel"/>
    <w:tmpl w:val="AB82400C"/>
    <w:lvl w:ilvl="0">
      <w:start w:val="1"/>
      <w:numFmt w:val="decimal"/>
      <w:lvlText w:val="%1."/>
      <w:lvlJc w:val="left"/>
      <w:pPr>
        <w:ind w:left="1494" w:hanging="360"/>
      </w:pPr>
      <w:rPr>
        <w:b/>
        <w:i w:val="0"/>
        <w:sz w:val="24"/>
        <w:szCs w:val="24"/>
      </w:rPr>
    </w:lvl>
    <w:lvl w:ilvl="1">
      <w:start w:val="1"/>
      <w:numFmt w:val="decimal"/>
      <w:lvlText w:val="%1.%2."/>
      <w:lvlJc w:val="left"/>
      <w:pPr>
        <w:ind w:left="1926" w:hanging="432"/>
      </w:pPr>
      <w:rPr>
        <w:b w:val="0"/>
        <w:i w:val="0"/>
        <w:strike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3">
    <w:nsid w:val="6A324CC1"/>
    <w:multiLevelType w:val="multilevel"/>
    <w:tmpl w:val="C88AD48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6B0C7D7A"/>
    <w:multiLevelType w:val="multilevel"/>
    <w:tmpl w:val="24589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B975D26"/>
    <w:multiLevelType w:val="hybridMultilevel"/>
    <w:tmpl w:val="67AEE37E"/>
    <w:lvl w:ilvl="0" w:tplc="06EC04AA">
      <w:start w:val="1"/>
      <w:numFmt w:val="upperLetter"/>
      <w:lvlText w:val="%1)"/>
      <w:lvlJc w:val="left"/>
      <w:pPr>
        <w:ind w:left="540" w:hanging="450"/>
      </w:pPr>
      <w:rPr>
        <w:rFonts w:cs="Times New Roman" w:hint="default"/>
        <w:b w:val="0"/>
      </w:rPr>
    </w:lvl>
    <w:lvl w:ilvl="1" w:tplc="39422C7A">
      <w:start w:val="1"/>
      <w:numFmt w:val="lowerLetter"/>
      <w:lvlText w:val="%2."/>
      <w:lvlJc w:val="left"/>
      <w:pPr>
        <w:ind w:left="1170" w:hanging="360"/>
      </w:pPr>
      <w:rPr>
        <w:rFonts w:cs="Times New Roman"/>
      </w:rPr>
    </w:lvl>
    <w:lvl w:ilvl="2" w:tplc="BE5C4A98">
      <w:start w:val="1"/>
      <w:numFmt w:val="lowerRoman"/>
      <w:lvlText w:val="%3."/>
      <w:lvlJc w:val="right"/>
      <w:pPr>
        <w:ind w:left="1890" w:hanging="180"/>
      </w:pPr>
      <w:rPr>
        <w:rFonts w:cs="Times New Roman"/>
      </w:rPr>
    </w:lvl>
    <w:lvl w:ilvl="3" w:tplc="3028FC72">
      <w:start w:val="1"/>
      <w:numFmt w:val="decimal"/>
      <w:lvlText w:val="%4."/>
      <w:lvlJc w:val="left"/>
      <w:pPr>
        <w:ind w:left="2610" w:hanging="360"/>
      </w:pPr>
      <w:rPr>
        <w:rFonts w:cs="Times New Roman"/>
      </w:rPr>
    </w:lvl>
    <w:lvl w:ilvl="4" w:tplc="5ED46E54">
      <w:start w:val="1"/>
      <w:numFmt w:val="lowerLetter"/>
      <w:lvlText w:val="%5."/>
      <w:lvlJc w:val="left"/>
      <w:pPr>
        <w:ind w:left="3330" w:hanging="360"/>
      </w:pPr>
      <w:rPr>
        <w:rFonts w:cs="Times New Roman"/>
      </w:rPr>
    </w:lvl>
    <w:lvl w:ilvl="5" w:tplc="2D0C7E82">
      <w:start w:val="1"/>
      <w:numFmt w:val="lowerRoman"/>
      <w:lvlText w:val="%6."/>
      <w:lvlJc w:val="right"/>
      <w:pPr>
        <w:ind w:left="4050" w:hanging="180"/>
      </w:pPr>
      <w:rPr>
        <w:rFonts w:cs="Times New Roman"/>
      </w:rPr>
    </w:lvl>
    <w:lvl w:ilvl="6" w:tplc="E7BA620C">
      <w:start w:val="1"/>
      <w:numFmt w:val="decimal"/>
      <w:lvlText w:val="%7."/>
      <w:lvlJc w:val="left"/>
      <w:pPr>
        <w:ind w:left="4770" w:hanging="360"/>
      </w:pPr>
      <w:rPr>
        <w:rFonts w:cs="Times New Roman"/>
      </w:rPr>
    </w:lvl>
    <w:lvl w:ilvl="7" w:tplc="F4E23086">
      <w:start w:val="1"/>
      <w:numFmt w:val="lowerLetter"/>
      <w:lvlText w:val="%8."/>
      <w:lvlJc w:val="left"/>
      <w:pPr>
        <w:ind w:left="5490" w:hanging="360"/>
      </w:pPr>
      <w:rPr>
        <w:rFonts w:cs="Times New Roman"/>
      </w:rPr>
    </w:lvl>
    <w:lvl w:ilvl="8" w:tplc="D4F40B96">
      <w:start w:val="1"/>
      <w:numFmt w:val="lowerRoman"/>
      <w:lvlText w:val="%9."/>
      <w:lvlJc w:val="right"/>
      <w:pPr>
        <w:ind w:left="6210" w:hanging="180"/>
      </w:pPr>
      <w:rPr>
        <w:rFonts w:cs="Times New Roman"/>
      </w:rPr>
    </w:lvl>
  </w:abstractNum>
  <w:abstractNum w:abstractNumId="56">
    <w:nsid w:val="6BAD27EA"/>
    <w:multiLevelType w:val="hybridMultilevel"/>
    <w:tmpl w:val="07BAD118"/>
    <w:lvl w:ilvl="0" w:tplc="D07E2A4A">
      <w:start w:val="8"/>
      <w:numFmt w:val="decimal"/>
      <w:lvlText w:val="%1)"/>
      <w:lvlJc w:val="left"/>
      <w:pPr>
        <w:ind w:left="1214" w:hanging="711"/>
      </w:pPr>
      <w:rPr>
        <w:rFonts w:ascii="Cambria" w:eastAsia="Cambria" w:hAnsi="Cambria" w:hint="default"/>
        <w:sz w:val="22"/>
        <w:szCs w:val="22"/>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57">
    <w:nsid w:val="6BB24BF7"/>
    <w:multiLevelType w:val="hybridMultilevel"/>
    <w:tmpl w:val="06F0A7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C1477AD"/>
    <w:multiLevelType w:val="hybridMultilevel"/>
    <w:tmpl w:val="4208A37E"/>
    <w:lvl w:ilvl="0" w:tplc="3B78DA9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2672A16"/>
    <w:multiLevelType w:val="hybridMultilevel"/>
    <w:tmpl w:val="91EEDD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8D85472"/>
    <w:multiLevelType w:val="multilevel"/>
    <w:tmpl w:val="5BE6F7A4"/>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1">
    <w:nsid w:val="791D1ED4"/>
    <w:multiLevelType w:val="multilevel"/>
    <w:tmpl w:val="A68A867A"/>
    <w:lvl w:ilvl="0">
      <w:start w:val="20"/>
      <w:numFmt w:val="decimal"/>
      <w:lvlText w:val="%1"/>
      <w:lvlJc w:val="left"/>
      <w:pPr>
        <w:ind w:left="510" w:hanging="510"/>
      </w:pPr>
      <w:rPr>
        <w:rFonts w:hint="default"/>
      </w:rPr>
    </w:lvl>
    <w:lvl w:ilvl="1">
      <w:start w:val="8"/>
      <w:numFmt w:val="decimal"/>
      <w:lvlText w:val="%1.%2"/>
      <w:lvlJc w:val="left"/>
      <w:pPr>
        <w:ind w:left="69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2">
    <w:nsid w:val="79CA1CC2"/>
    <w:multiLevelType w:val="hybridMultilevel"/>
    <w:tmpl w:val="23DE6F2C"/>
    <w:lvl w:ilvl="0" w:tplc="04090013">
      <w:start w:val="1"/>
      <w:numFmt w:val="upperRoman"/>
      <w:lvlText w:val="%1."/>
      <w:lvlJc w:val="right"/>
      <w:pPr>
        <w:tabs>
          <w:tab w:val="num" w:pos="3464"/>
        </w:tabs>
        <w:ind w:left="3464" w:hanging="180"/>
      </w:pPr>
    </w:lvl>
    <w:lvl w:ilvl="1" w:tplc="04090019" w:tentative="1">
      <w:start w:val="1"/>
      <w:numFmt w:val="lowerLetter"/>
      <w:lvlText w:val="%2."/>
      <w:lvlJc w:val="left"/>
      <w:pPr>
        <w:tabs>
          <w:tab w:val="num" w:pos="4364"/>
        </w:tabs>
        <w:ind w:left="4364" w:hanging="360"/>
      </w:pPr>
    </w:lvl>
    <w:lvl w:ilvl="2" w:tplc="0409001B" w:tentative="1">
      <w:start w:val="1"/>
      <w:numFmt w:val="lowerRoman"/>
      <w:lvlText w:val="%3."/>
      <w:lvlJc w:val="right"/>
      <w:pPr>
        <w:tabs>
          <w:tab w:val="num" w:pos="5084"/>
        </w:tabs>
        <w:ind w:left="5084" w:hanging="180"/>
      </w:pPr>
    </w:lvl>
    <w:lvl w:ilvl="3" w:tplc="0409000F" w:tentative="1">
      <w:start w:val="1"/>
      <w:numFmt w:val="decimal"/>
      <w:lvlText w:val="%4."/>
      <w:lvlJc w:val="left"/>
      <w:pPr>
        <w:tabs>
          <w:tab w:val="num" w:pos="5804"/>
        </w:tabs>
        <w:ind w:left="5804" w:hanging="360"/>
      </w:pPr>
    </w:lvl>
    <w:lvl w:ilvl="4" w:tplc="04090019" w:tentative="1">
      <w:start w:val="1"/>
      <w:numFmt w:val="lowerLetter"/>
      <w:lvlText w:val="%5."/>
      <w:lvlJc w:val="left"/>
      <w:pPr>
        <w:tabs>
          <w:tab w:val="num" w:pos="6524"/>
        </w:tabs>
        <w:ind w:left="6524" w:hanging="360"/>
      </w:pPr>
    </w:lvl>
    <w:lvl w:ilvl="5" w:tplc="0409001B" w:tentative="1">
      <w:start w:val="1"/>
      <w:numFmt w:val="lowerRoman"/>
      <w:lvlText w:val="%6."/>
      <w:lvlJc w:val="right"/>
      <w:pPr>
        <w:tabs>
          <w:tab w:val="num" w:pos="7244"/>
        </w:tabs>
        <w:ind w:left="7244" w:hanging="180"/>
      </w:pPr>
    </w:lvl>
    <w:lvl w:ilvl="6" w:tplc="0409000F" w:tentative="1">
      <w:start w:val="1"/>
      <w:numFmt w:val="decimal"/>
      <w:lvlText w:val="%7."/>
      <w:lvlJc w:val="left"/>
      <w:pPr>
        <w:tabs>
          <w:tab w:val="num" w:pos="7964"/>
        </w:tabs>
        <w:ind w:left="7964" w:hanging="360"/>
      </w:pPr>
    </w:lvl>
    <w:lvl w:ilvl="7" w:tplc="04090019" w:tentative="1">
      <w:start w:val="1"/>
      <w:numFmt w:val="lowerLetter"/>
      <w:lvlText w:val="%8."/>
      <w:lvlJc w:val="left"/>
      <w:pPr>
        <w:tabs>
          <w:tab w:val="num" w:pos="8684"/>
        </w:tabs>
        <w:ind w:left="8684" w:hanging="360"/>
      </w:pPr>
    </w:lvl>
    <w:lvl w:ilvl="8" w:tplc="0409001B" w:tentative="1">
      <w:start w:val="1"/>
      <w:numFmt w:val="lowerRoman"/>
      <w:lvlText w:val="%9."/>
      <w:lvlJc w:val="right"/>
      <w:pPr>
        <w:tabs>
          <w:tab w:val="num" w:pos="9404"/>
        </w:tabs>
        <w:ind w:left="9404" w:hanging="180"/>
      </w:pPr>
    </w:lvl>
  </w:abstractNum>
  <w:abstractNum w:abstractNumId="63">
    <w:nsid w:val="7CB17146"/>
    <w:multiLevelType w:val="multilevel"/>
    <w:tmpl w:val="B088DC3E"/>
    <w:lvl w:ilvl="0">
      <w:start w:val="14"/>
      <w:numFmt w:val="decimal"/>
      <w:lvlText w:val="%1.0"/>
      <w:lvlJc w:val="left"/>
      <w:pPr>
        <w:ind w:left="704" w:hanging="420"/>
      </w:pPr>
      <w:rPr>
        <w:rFonts w:hint="default"/>
      </w:rPr>
    </w:lvl>
    <w:lvl w:ilvl="1">
      <w:start w:val="1"/>
      <w:numFmt w:val="decimal"/>
      <w:lvlText w:val="%1.%2"/>
      <w:lvlJc w:val="left"/>
      <w:pPr>
        <w:ind w:left="1424" w:hanging="4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64">
    <w:nsid w:val="7DCD6885"/>
    <w:multiLevelType w:val="multilevel"/>
    <w:tmpl w:val="DC58C35A"/>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F327A71"/>
    <w:multiLevelType w:val="hybridMultilevel"/>
    <w:tmpl w:val="41248984"/>
    <w:lvl w:ilvl="0" w:tplc="FCECADAA">
      <w:start w:val="2"/>
      <w:numFmt w:val="lowerLetter"/>
      <w:lvlText w:val="%1)"/>
      <w:lvlJc w:val="left"/>
      <w:pPr>
        <w:ind w:left="2006" w:hanging="360"/>
      </w:pPr>
      <w:rPr>
        <w:rFonts w:hint="default"/>
        <w:b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6">
    <w:nsid w:val="7F470E86"/>
    <w:multiLevelType w:val="multilevel"/>
    <w:tmpl w:val="5BE6F7A4"/>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28"/>
  </w:num>
  <w:num w:numId="2">
    <w:abstractNumId w:val="42"/>
  </w:num>
  <w:num w:numId="3">
    <w:abstractNumId w:val="2"/>
  </w:num>
  <w:num w:numId="4">
    <w:abstractNumId w:val="49"/>
    <w:lvlOverride w:ilvl="0">
      <w:lvl w:ilvl="0">
        <w:start w:val="1"/>
        <w:numFmt w:val="upperRoman"/>
        <w:pStyle w:val="SectionNo"/>
        <w:lvlText w:val="SECTION - %1."/>
        <w:lvlJc w:val="center"/>
        <w:pPr>
          <w:ind w:left="4230" w:firstLine="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Heading4"/>
        <w:lvlText w:val="%1.%2."/>
        <w:lvlJc w:val="left"/>
        <w:pPr>
          <w:ind w:left="2862" w:hanging="792"/>
        </w:pPr>
        <w:rPr>
          <w:rFonts w:ascii="Comic Sans MS" w:hAnsi="Comic Sans MS"/>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numFmt w:val="decimal"/>
        <w:pStyle w:val="SectionLevel3"/>
        <w:lvlText w:val=""/>
        <w:lvlJc w:val="left"/>
      </w:lvl>
    </w:lvlOverride>
    <w:lvlOverride w:ilvl="3">
      <w:lvl w:ilvl="3">
        <w:start w:val="1"/>
        <w:numFmt w:val="lowerLetter"/>
        <w:pStyle w:val="SectionLevel4"/>
        <w:lvlText w:val="(%4)"/>
        <w:lvlJc w:val="left"/>
        <w:pPr>
          <w:ind w:left="5958" w:hanging="648"/>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5">
    <w:abstractNumId w:val="21"/>
  </w:num>
  <w:num w:numId="6">
    <w:abstractNumId w:val="33"/>
  </w:num>
  <w:num w:numId="7">
    <w:abstractNumId w:val="15"/>
  </w:num>
  <w:num w:numId="8">
    <w:abstractNumId w:val="13"/>
  </w:num>
  <w:num w:numId="9">
    <w:abstractNumId w:val="58"/>
  </w:num>
  <w:num w:numId="10">
    <w:abstractNumId w:val="12"/>
  </w:num>
  <w:num w:numId="11">
    <w:abstractNumId w:val="36"/>
  </w:num>
  <w:num w:numId="12">
    <w:abstractNumId w:val="55"/>
  </w:num>
  <w:num w:numId="13">
    <w:abstractNumId w:val="40"/>
  </w:num>
  <w:num w:numId="14">
    <w:abstractNumId w:val="43"/>
  </w:num>
  <w:num w:numId="15">
    <w:abstractNumId w:val="65"/>
  </w:num>
  <w:num w:numId="16">
    <w:abstractNumId w:val="19"/>
  </w:num>
  <w:num w:numId="17">
    <w:abstractNumId w:val="20"/>
  </w:num>
  <w:num w:numId="18">
    <w:abstractNumId w:val="16"/>
  </w:num>
  <w:num w:numId="19">
    <w:abstractNumId w:val="66"/>
  </w:num>
  <w:num w:numId="20">
    <w:abstractNumId w:val="7"/>
  </w:num>
  <w:num w:numId="21">
    <w:abstractNumId w:val="22"/>
  </w:num>
  <w:num w:numId="22">
    <w:abstractNumId w:val="8"/>
  </w:num>
  <w:num w:numId="23">
    <w:abstractNumId w:val="52"/>
  </w:num>
  <w:num w:numId="24">
    <w:abstractNumId w:val="6"/>
  </w:num>
  <w:num w:numId="25">
    <w:abstractNumId w:val="9"/>
  </w:num>
  <w:num w:numId="26">
    <w:abstractNumId w:val="4"/>
  </w:num>
  <w:num w:numId="27">
    <w:abstractNumId w:val="34"/>
  </w:num>
  <w:num w:numId="28">
    <w:abstractNumId w:val="44"/>
  </w:num>
  <w:num w:numId="29">
    <w:abstractNumId w:val="64"/>
  </w:num>
  <w:num w:numId="30">
    <w:abstractNumId w:val="46"/>
  </w:num>
  <w:num w:numId="31">
    <w:abstractNumId w:val="0"/>
  </w:num>
  <w:num w:numId="32">
    <w:abstractNumId w:val="59"/>
  </w:num>
  <w:num w:numId="33">
    <w:abstractNumId w:val="60"/>
  </w:num>
  <w:num w:numId="34">
    <w:abstractNumId w:val="48"/>
  </w:num>
  <w:num w:numId="35">
    <w:abstractNumId w:val="37"/>
  </w:num>
  <w:num w:numId="36">
    <w:abstractNumId w:val="10"/>
  </w:num>
  <w:num w:numId="37">
    <w:abstractNumId w:val="30"/>
  </w:num>
  <w:num w:numId="38">
    <w:abstractNumId w:val="63"/>
  </w:num>
  <w:num w:numId="39">
    <w:abstractNumId w:val="47"/>
  </w:num>
  <w:num w:numId="40">
    <w:abstractNumId w:val="26"/>
  </w:num>
  <w:num w:numId="41">
    <w:abstractNumId w:val="18"/>
  </w:num>
  <w:num w:numId="42">
    <w:abstractNumId w:val="56"/>
  </w:num>
  <w:num w:numId="43">
    <w:abstractNumId w:val="54"/>
  </w:num>
  <w:num w:numId="44">
    <w:abstractNumId w:val="23"/>
  </w:num>
  <w:num w:numId="45">
    <w:abstractNumId w:val="38"/>
  </w:num>
  <w:num w:numId="46">
    <w:abstractNumId w:val="50"/>
  </w:num>
  <w:num w:numId="47">
    <w:abstractNumId w:val="31"/>
  </w:num>
  <w:num w:numId="48">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32"/>
  </w:num>
  <w:num w:numId="52">
    <w:abstractNumId w:val="24"/>
  </w:num>
  <w:num w:numId="53">
    <w:abstractNumId w:val="1"/>
  </w:num>
  <w:num w:numId="54">
    <w:abstractNumId w:val="41"/>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35"/>
  </w:num>
  <w:num w:numId="58">
    <w:abstractNumId w:val="61"/>
  </w:num>
  <w:num w:numId="59">
    <w:abstractNumId w:val="29"/>
  </w:num>
  <w:num w:numId="60">
    <w:abstractNumId w:val="25"/>
  </w:num>
  <w:num w:numId="61">
    <w:abstractNumId w:val="53"/>
  </w:num>
  <w:num w:numId="62">
    <w:abstractNumId w:val="5"/>
  </w:num>
  <w:num w:numId="63">
    <w:abstractNumId w:val="62"/>
  </w:num>
  <w:num w:numId="64">
    <w:abstractNumId w:val="57"/>
  </w:num>
  <w:num w:numId="65">
    <w:abstractNumId w:val="45"/>
  </w:num>
  <w:num w:numId="66">
    <w:abstractNumId w:val="39"/>
  </w:num>
  <w:num w:numId="67">
    <w:abstractNumId w:val="51"/>
  </w:num>
  <w:num w:numId="68">
    <w:abstractNumId w:val="1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AC"/>
    <w:rsid w:val="0000037D"/>
    <w:rsid w:val="00000D59"/>
    <w:rsid w:val="00001D08"/>
    <w:rsid w:val="00003896"/>
    <w:rsid w:val="00006984"/>
    <w:rsid w:val="00006F3E"/>
    <w:rsid w:val="00007515"/>
    <w:rsid w:val="0000797E"/>
    <w:rsid w:val="00010E4A"/>
    <w:rsid w:val="0001207A"/>
    <w:rsid w:val="00012131"/>
    <w:rsid w:val="00012DB3"/>
    <w:rsid w:val="000143A1"/>
    <w:rsid w:val="00014934"/>
    <w:rsid w:val="00014F7B"/>
    <w:rsid w:val="00015B97"/>
    <w:rsid w:val="0001704B"/>
    <w:rsid w:val="00017796"/>
    <w:rsid w:val="00017A1A"/>
    <w:rsid w:val="00017B55"/>
    <w:rsid w:val="00017DBD"/>
    <w:rsid w:val="00020296"/>
    <w:rsid w:val="000212D4"/>
    <w:rsid w:val="000219AF"/>
    <w:rsid w:val="00022855"/>
    <w:rsid w:val="00022AF9"/>
    <w:rsid w:val="00022E05"/>
    <w:rsid w:val="0002312F"/>
    <w:rsid w:val="000249E7"/>
    <w:rsid w:val="000255C0"/>
    <w:rsid w:val="000257E0"/>
    <w:rsid w:val="00025C4B"/>
    <w:rsid w:val="00025CAA"/>
    <w:rsid w:val="000266AF"/>
    <w:rsid w:val="00027D8B"/>
    <w:rsid w:val="000306EA"/>
    <w:rsid w:val="00031361"/>
    <w:rsid w:val="000318F3"/>
    <w:rsid w:val="000319EC"/>
    <w:rsid w:val="00031F42"/>
    <w:rsid w:val="00032834"/>
    <w:rsid w:val="00035663"/>
    <w:rsid w:val="00035B92"/>
    <w:rsid w:val="00036A5D"/>
    <w:rsid w:val="00037CDE"/>
    <w:rsid w:val="000405FD"/>
    <w:rsid w:val="00041148"/>
    <w:rsid w:val="000429FF"/>
    <w:rsid w:val="00042BFB"/>
    <w:rsid w:val="000432CC"/>
    <w:rsid w:val="0004625A"/>
    <w:rsid w:val="00050FBA"/>
    <w:rsid w:val="00052F82"/>
    <w:rsid w:val="00054C06"/>
    <w:rsid w:val="00055C3E"/>
    <w:rsid w:val="0005674A"/>
    <w:rsid w:val="000606AE"/>
    <w:rsid w:val="000622EC"/>
    <w:rsid w:val="00063395"/>
    <w:rsid w:val="000639D8"/>
    <w:rsid w:val="000645B2"/>
    <w:rsid w:val="0006474F"/>
    <w:rsid w:val="00064773"/>
    <w:rsid w:val="000655A7"/>
    <w:rsid w:val="00065F6A"/>
    <w:rsid w:val="0006664A"/>
    <w:rsid w:val="0006697A"/>
    <w:rsid w:val="0006777F"/>
    <w:rsid w:val="000713B7"/>
    <w:rsid w:val="00074166"/>
    <w:rsid w:val="00074BBF"/>
    <w:rsid w:val="00075903"/>
    <w:rsid w:val="000759A2"/>
    <w:rsid w:val="00075BC9"/>
    <w:rsid w:val="00076638"/>
    <w:rsid w:val="000809E5"/>
    <w:rsid w:val="00081C10"/>
    <w:rsid w:val="00082F86"/>
    <w:rsid w:val="00083222"/>
    <w:rsid w:val="00083246"/>
    <w:rsid w:val="00083B1F"/>
    <w:rsid w:val="0008551E"/>
    <w:rsid w:val="00086BD3"/>
    <w:rsid w:val="00090E6B"/>
    <w:rsid w:val="000911C0"/>
    <w:rsid w:val="0009129A"/>
    <w:rsid w:val="000933DE"/>
    <w:rsid w:val="000935AA"/>
    <w:rsid w:val="00094934"/>
    <w:rsid w:val="0009546D"/>
    <w:rsid w:val="0009570F"/>
    <w:rsid w:val="00096231"/>
    <w:rsid w:val="00096C3E"/>
    <w:rsid w:val="000A0262"/>
    <w:rsid w:val="000A0387"/>
    <w:rsid w:val="000A1659"/>
    <w:rsid w:val="000A191E"/>
    <w:rsid w:val="000A1AFC"/>
    <w:rsid w:val="000A29F2"/>
    <w:rsid w:val="000A29F4"/>
    <w:rsid w:val="000A2B6D"/>
    <w:rsid w:val="000A2D3C"/>
    <w:rsid w:val="000A3D65"/>
    <w:rsid w:val="000A43C8"/>
    <w:rsid w:val="000A6713"/>
    <w:rsid w:val="000A6B2B"/>
    <w:rsid w:val="000A7B6F"/>
    <w:rsid w:val="000A7BEF"/>
    <w:rsid w:val="000B0C13"/>
    <w:rsid w:val="000B1CA0"/>
    <w:rsid w:val="000B2A0B"/>
    <w:rsid w:val="000B37C8"/>
    <w:rsid w:val="000B39F7"/>
    <w:rsid w:val="000B3A1E"/>
    <w:rsid w:val="000B3B5F"/>
    <w:rsid w:val="000B4776"/>
    <w:rsid w:val="000B47A4"/>
    <w:rsid w:val="000B4951"/>
    <w:rsid w:val="000B50F0"/>
    <w:rsid w:val="000B6CAD"/>
    <w:rsid w:val="000B7A2C"/>
    <w:rsid w:val="000C1125"/>
    <w:rsid w:val="000C24ED"/>
    <w:rsid w:val="000C3520"/>
    <w:rsid w:val="000C3B6C"/>
    <w:rsid w:val="000C4091"/>
    <w:rsid w:val="000C4B24"/>
    <w:rsid w:val="000C525E"/>
    <w:rsid w:val="000C59E0"/>
    <w:rsid w:val="000C7A13"/>
    <w:rsid w:val="000D28D9"/>
    <w:rsid w:val="000D2FFD"/>
    <w:rsid w:val="000D4BA0"/>
    <w:rsid w:val="000D51A6"/>
    <w:rsid w:val="000D5A88"/>
    <w:rsid w:val="000D5AAB"/>
    <w:rsid w:val="000D5B30"/>
    <w:rsid w:val="000D610B"/>
    <w:rsid w:val="000D74DA"/>
    <w:rsid w:val="000E012F"/>
    <w:rsid w:val="000E10E7"/>
    <w:rsid w:val="000E190C"/>
    <w:rsid w:val="000E450C"/>
    <w:rsid w:val="000E6733"/>
    <w:rsid w:val="000E6A62"/>
    <w:rsid w:val="000E6B82"/>
    <w:rsid w:val="000F17E9"/>
    <w:rsid w:val="000F31F2"/>
    <w:rsid w:val="000F3391"/>
    <w:rsid w:val="000F378F"/>
    <w:rsid w:val="000F3A0D"/>
    <w:rsid w:val="000F3F57"/>
    <w:rsid w:val="000F406E"/>
    <w:rsid w:val="000F441C"/>
    <w:rsid w:val="000F4B60"/>
    <w:rsid w:val="000F6EA6"/>
    <w:rsid w:val="000F72D5"/>
    <w:rsid w:val="000F7443"/>
    <w:rsid w:val="000F750E"/>
    <w:rsid w:val="001004CF"/>
    <w:rsid w:val="001004E3"/>
    <w:rsid w:val="0010221D"/>
    <w:rsid w:val="00104158"/>
    <w:rsid w:val="00106D90"/>
    <w:rsid w:val="00106FDB"/>
    <w:rsid w:val="0011028C"/>
    <w:rsid w:val="001108AC"/>
    <w:rsid w:val="00110B9A"/>
    <w:rsid w:val="00110DD7"/>
    <w:rsid w:val="001140CE"/>
    <w:rsid w:val="001147E2"/>
    <w:rsid w:val="0011533A"/>
    <w:rsid w:val="001156A0"/>
    <w:rsid w:val="00115FBA"/>
    <w:rsid w:val="001163AA"/>
    <w:rsid w:val="0011769E"/>
    <w:rsid w:val="00120B52"/>
    <w:rsid w:val="0012124E"/>
    <w:rsid w:val="0012137C"/>
    <w:rsid w:val="001220F4"/>
    <w:rsid w:val="001222BE"/>
    <w:rsid w:val="001224C8"/>
    <w:rsid w:val="00122FA2"/>
    <w:rsid w:val="00123576"/>
    <w:rsid w:val="00123705"/>
    <w:rsid w:val="00123DA2"/>
    <w:rsid w:val="00124514"/>
    <w:rsid w:val="00126601"/>
    <w:rsid w:val="001267EE"/>
    <w:rsid w:val="001269B1"/>
    <w:rsid w:val="00127970"/>
    <w:rsid w:val="00132B90"/>
    <w:rsid w:val="00135876"/>
    <w:rsid w:val="0013613E"/>
    <w:rsid w:val="001375EA"/>
    <w:rsid w:val="00137BAA"/>
    <w:rsid w:val="00142D48"/>
    <w:rsid w:val="001437BF"/>
    <w:rsid w:val="00143D89"/>
    <w:rsid w:val="00144D00"/>
    <w:rsid w:val="0014626D"/>
    <w:rsid w:val="0014642D"/>
    <w:rsid w:val="001477D8"/>
    <w:rsid w:val="00147AE9"/>
    <w:rsid w:val="001505A4"/>
    <w:rsid w:val="0015249F"/>
    <w:rsid w:val="00152BF7"/>
    <w:rsid w:val="00153858"/>
    <w:rsid w:val="001554A5"/>
    <w:rsid w:val="00155899"/>
    <w:rsid w:val="00156282"/>
    <w:rsid w:val="00156544"/>
    <w:rsid w:val="001566FD"/>
    <w:rsid w:val="00157A6F"/>
    <w:rsid w:val="00157C12"/>
    <w:rsid w:val="00157D8C"/>
    <w:rsid w:val="00160C9F"/>
    <w:rsid w:val="00162151"/>
    <w:rsid w:val="00162A26"/>
    <w:rsid w:val="00163EBF"/>
    <w:rsid w:val="00163F0D"/>
    <w:rsid w:val="00164B5E"/>
    <w:rsid w:val="00166ABE"/>
    <w:rsid w:val="001673BC"/>
    <w:rsid w:val="00167C92"/>
    <w:rsid w:val="00172D8E"/>
    <w:rsid w:val="0017337E"/>
    <w:rsid w:val="00173B32"/>
    <w:rsid w:val="00174F69"/>
    <w:rsid w:val="00176180"/>
    <w:rsid w:val="001767DA"/>
    <w:rsid w:val="00180698"/>
    <w:rsid w:val="001826FA"/>
    <w:rsid w:val="001848B8"/>
    <w:rsid w:val="00184A5B"/>
    <w:rsid w:val="00186016"/>
    <w:rsid w:val="0018724F"/>
    <w:rsid w:val="0019008D"/>
    <w:rsid w:val="00191D91"/>
    <w:rsid w:val="00192984"/>
    <w:rsid w:val="00192E91"/>
    <w:rsid w:val="001969D9"/>
    <w:rsid w:val="00196B22"/>
    <w:rsid w:val="00196D14"/>
    <w:rsid w:val="00196D83"/>
    <w:rsid w:val="001972CF"/>
    <w:rsid w:val="001973C3"/>
    <w:rsid w:val="001977EA"/>
    <w:rsid w:val="001A07CA"/>
    <w:rsid w:val="001A07E5"/>
    <w:rsid w:val="001A08EC"/>
    <w:rsid w:val="001A1A29"/>
    <w:rsid w:val="001A288D"/>
    <w:rsid w:val="001A39DC"/>
    <w:rsid w:val="001A5AA8"/>
    <w:rsid w:val="001A6247"/>
    <w:rsid w:val="001B0113"/>
    <w:rsid w:val="001B0BA6"/>
    <w:rsid w:val="001B0C7C"/>
    <w:rsid w:val="001B1C78"/>
    <w:rsid w:val="001B1FD1"/>
    <w:rsid w:val="001B2073"/>
    <w:rsid w:val="001B283D"/>
    <w:rsid w:val="001B4EA0"/>
    <w:rsid w:val="001B4EC0"/>
    <w:rsid w:val="001B7F1A"/>
    <w:rsid w:val="001C1C53"/>
    <w:rsid w:val="001C28DD"/>
    <w:rsid w:val="001C5168"/>
    <w:rsid w:val="001C5496"/>
    <w:rsid w:val="001C57E1"/>
    <w:rsid w:val="001C62FA"/>
    <w:rsid w:val="001C6E76"/>
    <w:rsid w:val="001D0424"/>
    <w:rsid w:val="001D144C"/>
    <w:rsid w:val="001D14A8"/>
    <w:rsid w:val="001D1AA4"/>
    <w:rsid w:val="001D1BB1"/>
    <w:rsid w:val="001D2943"/>
    <w:rsid w:val="001D381F"/>
    <w:rsid w:val="001D3A60"/>
    <w:rsid w:val="001D3E2F"/>
    <w:rsid w:val="001D6E7F"/>
    <w:rsid w:val="001D791B"/>
    <w:rsid w:val="001D7FEE"/>
    <w:rsid w:val="001E052C"/>
    <w:rsid w:val="001E1173"/>
    <w:rsid w:val="001E26B1"/>
    <w:rsid w:val="001E2ECF"/>
    <w:rsid w:val="001E4078"/>
    <w:rsid w:val="001E433F"/>
    <w:rsid w:val="001E5FAA"/>
    <w:rsid w:val="001E7611"/>
    <w:rsid w:val="001F140E"/>
    <w:rsid w:val="001F167F"/>
    <w:rsid w:val="001F178B"/>
    <w:rsid w:val="001F30C9"/>
    <w:rsid w:val="001F4F7E"/>
    <w:rsid w:val="001F51DE"/>
    <w:rsid w:val="001F5B11"/>
    <w:rsid w:val="001F5BBD"/>
    <w:rsid w:val="001F6882"/>
    <w:rsid w:val="001F70F9"/>
    <w:rsid w:val="00200D52"/>
    <w:rsid w:val="0020149A"/>
    <w:rsid w:val="00202BCD"/>
    <w:rsid w:val="002047BB"/>
    <w:rsid w:val="00206065"/>
    <w:rsid w:val="00210C9A"/>
    <w:rsid w:val="00211450"/>
    <w:rsid w:val="002116E5"/>
    <w:rsid w:val="0021316C"/>
    <w:rsid w:val="00213738"/>
    <w:rsid w:val="002142F6"/>
    <w:rsid w:val="00215F3F"/>
    <w:rsid w:val="0021671D"/>
    <w:rsid w:val="00217263"/>
    <w:rsid w:val="0022127E"/>
    <w:rsid w:val="00221C6B"/>
    <w:rsid w:val="0022314A"/>
    <w:rsid w:val="00223CF0"/>
    <w:rsid w:val="00224C0F"/>
    <w:rsid w:val="002258F5"/>
    <w:rsid w:val="002265F5"/>
    <w:rsid w:val="0023009C"/>
    <w:rsid w:val="00230C51"/>
    <w:rsid w:val="00231761"/>
    <w:rsid w:val="00231953"/>
    <w:rsid w:val="00233601"/>
    <w:rsid w:val="00235132"/>
    <w:rsid w:val="00235725"/>
    <w:rsid w:val="002360E8"/>
    <w:rsid w:val="00237EC2"/>
    <w:rsid w:val="00240B7B"/>
    <w:rsid w:val="00241C77"/>
    <w:rsid w:val="00246667"/>
    <w:rsid w:val="00247878"/>
    <w:rsid w:val="0025007D"/>
    <w:rsid w:val="00250671"/>
    <w:rsid w:val="0025285D"/>
    <w:rsid w:val="00253C7C"/>
    <w:rsid w:val="002551BB"/>
    <w:rsid w:val="0026032B"/>
    <w:rsid w:val="00262FE9"/>
    <w:rsid w:val="00265046"/>
    <w:rsid w:val="00266636"/>
    <w:rsid w:val="00271108"/>
    <w:rsid w:val="00272C59"/>
    <w:rsid w:val="00273D83"/>
    <w:rsid w:val="00274062"/>
    <w:rsid w:val="002765E3"/>
    <w:rsid w:val="0027691E"/>
    <w:rsid w:val="00277BC1"/>
    <w:rsid w:val="00277C75"/>
    <w:rsid w:val="002807CD"/>
    <w:rsid w:val="00280C5A"/>
    <w:rsid w:val="002818CA"/>
    <w:rsid w:val="00283EE5"/>
    <w:rsid w:val="002846FD"/>
    <w:rsid w:val="00284DCC"/>
    <w:rsid w:val="0028540C"/>
    <w:rsid w:val="00286DF4"/>
    <w:rsid w:val="002933D3"/>
    <w:rsid w:val="00293550"/>
    <w:rsid w:val="002935BB"/>
    <w:rsid w:val="00293D8E"/>
    <w:rsid w:val="00294249"/>
    <w:rsid w:val="00294BCA"/>
    <w:rsid w:val="00294E75"/>
    <w:rsid w:val="002972C7"/>
    <w:rsid w:val="002974EB"/>
    <w:rsid w:val="00297A03"/>
    <w:rsid w:val="00297AAE"/>
    <w:rsid w:val="002A01A7"/>
    <w:rsid w:val="002A079D"/>
    <w:rsid w:val="002A0B08"/>
    <w:rsid w:val="002A0B6C"/>
    <w:rsid w:val="002A0C0C"/>
    <w:rsid w:val="002A1837"/>
    <w:rsid w:val="002A18A6"/>
    <w:rsid w:val="002A3525"/>
    <w:rsid w:val="002A413A"/>
    <w:rsid w:val="002A5F08"/>
    <w:rsid w:val="002A6861"/>
    <w:rsid w:val="002A7785"/>
    <w:rsid w:val="002A7F80"/>
    <w:rsid w:val="002A7FFA"/>
    <w:rsid w:val="002B0711"/>
    <w:rsid w:val="002B2319"/>
    <w:rsid w:val="002B2D3C"/>
    <w:rsid w:val="002B42BF"/>
    <w:rsid w:val="002B5D04"/>
    <w:rsid w:val="002B652A"/>
    <w:rsid w:val="002B6A56"/>
    <w:rsid w:val="002C0D61"/>
    <w:rsid w:val="002C1D49"/>
    <w:rsid w:val="002C1E70"/>
    <w:rsid w:val="002C2039"/>
    <w:rsid w:val="002C4331"/>
    <w:rsid w:val="002C4361"/>
    <w:rsid w:val="002C6DE1"/>
    <w:rsid w:val="002C6EE4"/>
    <w:rsid w:val="002C6FEB"/>
    <w:rsid w:val="002C78B7"/>
    <w:rsid w:val="002D138E"/>
    <w:rsid w:val="002D3237"/>
    <w:rsid w:val="002D482E"/>
    <w:rsid w:val="002D6549"/>
    <w:rsid w:val="002D68DD"/>
    <w:rsid w:val="002D7399"/>
    <w:rsid w:val="002E240B"/>
    <w:rsid w:val="002E266E"/>
    <w:rsid w:val="002E2D1D"/>
    <w:rsid w:val="002E2EB0"/>
    <w:rsid w:val="002E3B38"/>
    <w:rsid w:val="002E47A9"/>
    <w:rsid w:val="002E4E65"/>
    <w:rsid w:val="002E6E92"/>
    <w:rsid w:val="002E7765"/>
    <w:rsid w:val="002F0F61"/>
    <w:rsid w:val="002F1109"/>
    <w:rsid w:val="002F16C1"/>
    <w:rsid w:val="002F3543"/>
    <w:rsid w:val="002F37BD"/>
    <w:rsid w:val="002F3BCB"/>
    <w:rsid w:val="002F415C"/>
    <w:rsid w:val="002F478B"/>
    <w:rsid w:val="002F4805"/>
    <w:rsid w:val="002F4A5B"/>
    <w:rsid w:val="002F574A"/>
    <w:rsid w:val="002F5879"/>
    <w:rsid w:val="002F6792"/>
    <w:rsid w:val="002F7C60"/>
    <w:rsid w:val="0030000A"/>
    <w:rsid w:val="00300271"/>
    <w:rsid w:val="00301439"/>
    <w:rsid w:val="0030196E"/>
    <w:rsid w:val="003021A7"/>
    <w:rsid w:val="003031F2"/>
    <w:rsid w:val="00303667"/>
    <w:rsid w:val="0030384B"/>
    <w:rsid w:val="00303AE0"/>
    <w:rsid w:val="00305024"/>
    <w:rsid w:val="00305303"/>
    <w:rsid w:val="003064C0"/>
    <w:rsid w:val="00307AC0"/>
    <w:rsid w:val="003103C6"/>
    <w:rsid w:val="003104F5"/>
    <w:rsid w:val="00312062"/>
    <w:rsid w:val="003134C0"/>
    <w:rsid w:val="0031365B"/>
    <w:rsid w:val="0031578D"/>
    <w:rsid w:val="00315B02"/>
    <w:rsid w:val="00317FEC"/>
    <w:rsid w:val="00320D62"/>
    <w:rsid w:val="00324011"/>
    <w:rsid w:val="003249A9"/>
    <w:rsid w:val="00325C9C"/>
    <w:rsid w:val="00327860"/>
    <w:rsid w:val="00327B3F"/>
    <w:rsid w:val="00327E03"/>
    <w:rsid w:val="003323C2"/>
    <w:rsid w:val="00332582"/>
    <w:rsid w:val="00332E0B"/>
    <w:rsid w:val="003337A7"/>
    <w:rsid w:val="0033422F"/>
    <w:rsid w:val="00334CEE"/>
    <w:rsid w:val="0033546E"/>
    <w:rsid w:val="0033556E"/>
    <w:rsid w:val="00335DB7"/>
    <w:rsid w:val="00335F51"/>
    <w:rsid w:val="00337464"/>
    <w:rsid w:val="00340530"/>
    <w:rsid w:val="00341E62"/>
    <w:rsid w:val="003425AB"/>
    <w:rsid w:val="0034288A"/>
    <w:rsid w:val="003428DC"/>
    <w:rsid w:val="0034554C"/>
    <w:rsid w:val="0034576C"/>
    <w:rsid w:val="00345EC0"/>
    <w:rsid w:val="003468A1"/>
    <w:rsid w:val="00346969"/>
    <w:rsid w:val="0034796E"/>
    <w:rsid w:val="00347EB9"/>
    <w:rsid w:val="00350030"/>
    <w:rsid w:val="003500B9"/>
    <w:rsid w:val="0035099A"/>
    <w:rsid w:val="00350E32"/>
    <w:rsid w:val="00350F6A"/>
    <w:rsid w:val="00351453"/>
    <w:rsid w:val="00352882"/>
    <w:rsid w:val="003529CC"/>
    <w:rsid w:val="00353033"/>
    <w:rsid w:val="0035305C"/>
    <w:rsid w:val="003533BF"/>
    <w:rsid w:val="00354F89"/>
    <w:rsid w:val="003551B3"/>
    <w:rsid w:val="00355F8F"/>
    <w:rsid w:val="00356C0D"/>
    <w:rsid w:val="00357181"/>
    <w:rsid w:val="00360271"/>
    <w:rsid w:val="00360272"/>
    <w:rsid w:val="003606F4"/>
    <w:rsid w:val="00360A52"/>
    <w:rsid w:val="00361FCB"/>
    <w:rsid w:val="00362ED6"/>
    <w:rsid w:val="00363F11"/>
    <w:rsid w:val="00364578"/>
    <w:rsid w:val="00364899"/>
    <w:rsid w:val="003657A5"/>
    <w:rsid w:val="00366170"/>
    <w:rsid w:val="0036681A"/>
    <w:rsid w:val="0037131E"/>
    <w:rsid w:val="003728C5"/>
    <w:rsid w:val="00375082"/>
    <w:rsid w:val="003751F3"/>
    <w:rsid w:val="00376A2D"/>
    <w:rsid w:val="00377272"/>
    <w:rsid w:val="00377F9C"/>
    <w:rsid w:val="00377FE5"/>
    <w:rsid w:val="003809B1"/>
    <w:rsid w:val="003814E1"/>
    <w:rsid w:val="003854D7"/>
    <w:rsid w:val="00385DEA"/>
    <w:rsid w:val="00386E7B"/>
    <w:rsid w:val="00386E91"/>
    <w:rsid w:val="00390896"/>
    <w:rsid w:val="00390D26"/>
    <w:rsid w:val="00391928"/>
    <w:rsid w:val="00392077"/>
    <w:rsid w:val="00393500"/>
    <w:rsid w:val="00394314"/>
    <w:rsid w:val="00395129"/>
    <w:rsid w:val="0039607B"/>
    <w:rsid w:val="003971A4"/>
    <w:rsid w:val="0039732D"/>
    <w:rsid w:val="00397D3A"/>
    <w:rsid w:val="003A08BA"/>
    <w:rsid w:val="003A1ED5"/>
    <w:rsid w:val="003A2936"/>
    <w:rsid w:val="003A2AA5"/>
    <w:rsid w:val="003A49AC"/>
    <w:rsid w:val="003A566E"/>
    <w:rsid w:val="003B0E28"/>
    <w:rsid w:val="003B1B6A"/>
    <w:rsid w:val="003B229A"/>
    <w:rsid w:val="003B2767"/>
    <w:rsid w:val="003B4393"/>
    <w:rsid w:val="003B450E"/>
    <w:rsid w:val="003B4D14"/>
    <w:rsid w:val="003B5911"/>
    <w:rsid w:val="003B5BA0"/>
    <w:rsid w:val="003B6AAA"/>
    <w:rsid w:val="003C0DA7"/>
    <w:rsid w:val="003C0F09"/>
    <w:rsid w:val="003C2262"/>
    <w:rsid w:val="003C357C"/>
    <w:rsid w:val="003C37F4"/>
    <w:rsid w:val="003C4C14"/>
    <w:rsid w:val="003C7A0C"/>
    <w:rsid w:val="003D05DF"/>
    <w:rsid w:val="003D31D7"/>
    <w:rsid w:val="003D4CE3"/>
    <w:rsid w:val="003D5B7C"/>
    <w:rsid w:val="003D62AD"/>
    <w:rsid w:val="003E2988"/>
    <w:rsid w:val="003E2BA3"/>
    <w:rsid w:val="003E330C"/>
    <w:rsid w:val="003E3620"/>
    <w:rsid w:val="003E39B1"/>
    <w:rsid w:val="003E39B7"/>
    <w:rsid w:val="003E3C9E"/>
    <w:rsid w:val="003E4CB2"/>
    <w:rsid w:val="003E56FE"/>
    <w:rsid w:val="003F05E0"/>
    <w:rsid w:val="003F11CA"/>
    <w:rsid w:val="003F164F"/>
    <w:rsid w:val="003F29EC"/>
    <w:rsid w:val="003F4F8A"/>
    <w:rsid w:val="003F5C8C"/>
    <w:rsid w:val="003F6B36"/>
    <w:rsid w:val="003F70EA"/>
    <w:rsid w:val="004001C7"/>
    <w:rsid w:val="00401701"/>
    <w:rsid w:val="00401BBD"/>
    <w:rsid w:val="00401D01"/>
    <w:rsid w:val="00402D27"/>
    <w:rsid w:val="00403DB2"/>
    <w:rsid w:val="00404A5B"/>
    <w:rsid w:val="00404BBC"/>
    <w:rsid w:val="0040504A"/>
    <w:rsid w:val="004076FD"/>
    <w:rsid w:val="00407761"/>
    <w:rsid w:val="00412294"/>
    <w:rsid w:val="00412837"/>
    <w:rsid w:val="00413596"/>
    <w:rsid w:val="00413861"/>
    <w:rsid w:val="00413C2F"/>
    <w:rsid w:val="00415D78"/>
    <w:rsid w:val="004208AB"/>
    <w:rsid w:val="00420C0C"/>
    <w:rsid w:val="00421CA1"/>
    <w:rsid w:val="00423A3F"/>
    <w:rsid w:val="00423E46"/>
    <w:rsid w:val="00423EE3"/>
    <w:rsid w:val="0042522D"/>
    <w:rsid w:val="00425FEA"/>
    <w:rsid w:val="004261ED"/>
    <w:rsid w:val="00426431"/>
    <w:rsid w:val="00426ECF"/>
    <w:rsid w:val="00430A25"/>
    <w:rsid w:val="00430C83"/>
    <w:rsid w:val="00430F30"/>
    <w:rsid w:val="00431B7D"/>
    <w:rsid w:val="0043239E"/>
    <w:rsid w:val="00435918"/>
    <w:rsid w:val="004362D8"/>
    <w:rsid w:val="0044175E"/>
    <w:rsid w:val="0044202F"/>
    <w:rsid w:val="0044242C"/>
    <w:rsid w:val="00442ED7"/>
    <w:rsid w:val="00445C0B"/>
    <w:rsid w:val="00446C11"/>
    <w:rsid w:val="00446D51"/>
    <w:rsid w:val="00446EB4"/>
    <w:rsid w:val="0044785E"/>
    <w:rsid w:val="0044788A"/>
    <w:rsid w:val="00450360"/>
    <w:rsid w:val="00451058"/>
    <w:rsid w:val="00451FE1"/>
    <w:rsid w:val="004529BA"/>
    <w:rsid w:val="00452A35"/>
    <w:rsid w:val="00454907"/>
    <w:rsid w:val="00454992"/>
    <w:rsid w:val="00455570"/>
    <w:rsid w:val="00460D5F"/>
    <w:rsid w:val="00461366"/>
    <w:rsid w:val="0046372D"/>
    <w:rsid w:val="004637C7"/>
    <w:rsid w:val="004639E0"/>
    <w:rsid w:val="00463DC4"/>
    <w:rsid w:val="00464372"/>
    <w:rsid w:val="00464EDB"/>
    <w:rsid w:val="00464F4C"/>
    <w:rsid w:val="0046515F"/>
    <w:rsid w:val="00465435"/>
    <w:rsid w:val="004655F6"/>
    <w:rsid w:val="00466C05"/>
    <w:rsid w:val="00467116"/>
    <w:rsid w:val="004716DA"/>
    <w:rsid w:val="00472265"/>
    <w:rsid w:val="004725C6"/>
    <w:rsid w:val="004749DD"/>
    <w:rsid w:val="004766E3"/>
    <w:rsid w:val="00476C1A"/>
    <w:rsid w:val="00477696"/>
    <w:rsid w:val="004776AA"/>
    <w:rsid w:val="0048077F"/>
    <w:rsid w:val="00480E0D"/>
    <w:rsid w:val="004811E8"/>
    <w:rsid w:val="0048180E"/>
    <w:rsid w:val="00482E3F"/>
    <w:rsid w:val="00485299"/>
    <w:rsid w:val="004858BA"/>
    <w:rsid w:val="00485B93"/>
    <w:rsid w:val="004865EB"/>
    <w:rsid w:val="004868F6"/>
    <w:rsid w:val="00486D07"/>
    <w:rsid w:val="004878C9"/>
    <w:rsid w:val="00487DC1"/>
    <w:rsid w:val="0049129D"/>
    <w:rsid w:val="0049131C"/>
    <w:rsid w:val="00492346"/>
    <w:rsid w:val="004932E5"/>
    <w:rsid w:val="004944AC"/>
    <w:rsid w:val="00495137"/>
    <w:rsid w:val="004963B2"/>
    <w:rsid w:val="00496987"/>
    <w:rsid w:val="004A1136"/>
    <w:rsid w:val="004A15D1"/>
    <w:rsid w:val="004A31D6"/>
    <w:rsid w:val="004A3461"/>
    <w:rsid w:val="004A3864"/>
    <w:rsid w:val="004A610E"/>
    <w:rsid w:val="004A65E0"/>
    <w:rsid w:val="004A6A7B"/>
    <w:rsid w:val="004A7577"/>
    <w:rsid w:val="004A7725"/>
    <w:rsid w:val="004B1994"/>
    <w:rsid w:val="004B377C"/>
    <w:rsid w:val="004B3D47"/>
    <w:rsid w:val="004B3EB0"/>
    <w:rsid w:val="004B47A8"/>
    <w:rsid w:val="004B650F"/>
    <w:rsid w:val="004B6F3B"/>
    <w:rsid w:val="004B7223"/>
    <w:rsid w:val="004C0BE9"/>
    <w:rsid w:val="004C1A78"/>
    <w:rsid w:val="004C1D76"/>
    <w:rsid w:val="004C3D13"/>
    <w:rsid w:val="004C4336"/>
    <w:rsid w:val="004C45EC"/>
    <w:rsid w:val="004C769B"/>
    <w:rsid w:val="004D1309"/>
    <w:rsid w:val="004D213F"/>
    <w:rsid w:val="004D298B"/>
    <w:rsid w:val="004D5974"/>
    <w:rsid w:val="004D5CD1"/>
    <w:rsid w:val="004D64DE"/>
    <w:rsid w:val="004D6F60"/>
    <w:rsid w:val="004D7754"/>
    <w:rsid w:val="004D7EA5"/>
    <w:rsid w:val="004E125D"/>
    <w:rsid w:val="004E2F9C"/>
    <w:rsid w:val="004E37B5"/>
    <w:rsid w:val="004E5DF9"/>
    <w:rsid w:val="004E6976"/>
    <w:rsid w:val="004E762A"/>
    <w:rsid w:val="004F1607"/>
    <w:rsid w:val="004F19AF"/>
    <w:rsid w:val="004F29AD"/>
    <w:rsid w:val="004F2A5A"/>
    <w:rsid w:val="004F3A99"/>
    <w:rsid w:val="004F3E3F"/>
    <w:rsid w:val="004F4411"/>
    <w:rsid w:val="004F5CA7"/>
    <w:rsid w:val="004F68CC"/>
    <w:rsid w:val="004F6999"/>
    <w:rsid w:val="004F6E02"/>
    <w:rsid w:val="004F77CE"/>
    <w:rsid w:val="00500C70"/>
    <w:rsid w:val="00501E41"/>
    <w:rsid w:val="00502C31"/>
    <w:rsid w:val="00502E1C"/>
    <w:rsid w:val="00504F52"/>
    <w:rsid w:val="00505F77"/>
    <w:rsid w:val="0050793A"/>
    <w:rsid w:val="005103B4"/>
    <w:rsid w:val="005117FD"/>
    <w:rsid w:val="0051529D"/>
    <w:rsid w:val="00515CAB"/>
    <w:rsid w:val="00515CBB"/>
    <w:rsid w:val="00515E42"/>
    <w:rsid w:val="00515F8D"/>
    <w:rsid w:val="005221BE"/>
    <w:rsid w:val="00525968"/>
    <w:rsid w:val="00526E41"/>
    <w:rsid w:val="00530245"/>
    <w:rsid w:val="005303BF"/>
    <w:rsid w:val="005305AF"/>
    <w:rsid w:val="00532B34"/>
    <w:rsid w:val="00532ED3"/>
    <w:rsid w:val="0053363C"/>
    <w:rsid w:val="005372E3"/>
    <w:rsid w:val="005410C8"/>
    <w:rsid w:val="005419D7"/>
    <w:rsid w:val="0054222C"/>
    <w:rsid w:val="00542991"/>
    <w:rsid w:val="00542CBD"/>
    <w:rsid w:val="00542F7B"/>
    <w:rsid w:val="0054327A"/>
    <w:rsid w:val="00543D99"/>
    <w:rsid w:val="00543DD8"/>
    <w:rsid w:val="00545863"/>
    <w:rsid w:val="005462D7"/>
    <w:rsid w:val="00546B86"/>
    <w:rsid w:val="00547BED"/>
    <w:rsid w:val="0055027F"/>
    <w:rsid w:val="0055410E"/>
    <w:rsid w:val="00554D22"/>
    <w:rsid w:val="00555F9B"/>
    <w:rsid w:val="00556AB4"/>
    <w:rsid w:val="00560E40"/>
    <w:rsid w:val="00561457"/>
    <w:rsid w:val="00561DCA"/>
    <w:rsid w:val="005622DF"/>
    <w:rsid w:val="005636B0"/>
    <w:rsid w:val="005643A9"/>
    <w:rsid w:val="00564532"/>
    <w:rsid w:val="0056547F"/>
    <w:rsid w:val="00565F0A"/>
    <w:rsid w:val="00566DC4"/>
    <w:rsid w:val="0056793A"/>
    <w:rsid w:val="00567BAD"/>
    <w:rsid w:val="00567DCC"/>
    <w:rsid w:val="0057014E"/>
    <w:rsid w:val="00570DA0"/>
    <w:rsid w:val="005719AB"/>
    <w:rsid w:val="0057366F"/>
    <w:rsid w:val="005739AD"/>
    <w:rsid w:val="005743AA"/>
    <w:rsid w:val="00574CA6"/>
    <w:rsid w:val="00575448"/>
    <w:rsid w:val="005757C9"/>
    <w:rsid w:val="00577F20"/>
    <w:rsid w:val="00581377"/>
    <w:rsid w:val="00581547"/>
    <w:rsid w:val="00581CC4"/>
    <w:rsid w:val="005824F9"/>
    <w:rsid w:val="00582631"/>
    <w:rsid w:val="00582C52"/>
    <w:rsid w:val="00584D33"/>
    <w:rsid w:val="00584DC6"/>
    <w:rsid w:val="005850E3"/>
    <w:rsid w:val="005853DD"/>
    <w:rsid w:val="0058558E"/>
    <w:rsid w:val="005865FA"/>
    <w:rsid w:val="00586A55"/>
    <w:rsid w:val="0058707B"/>
    <w:rsid w:val="00587C00"/>
    <w:rsid w:val="00591C59"/>
    <w:rsid w:val="0059233C"/>
    <w:rsid w:val="00592DC8"/>
    <w:rsid w:val="0059329D"/>
    <w:rsid w:val="00593367"/>
    <w:rsid w:val="005935F6"/>
    <w:rsid w:val="00593FD5"/>
    <w:rsid w:val="00594F66"/>
    <w:rsid w:val="00596153"/>
    <w:rsid w:val="00597CE7"/>
    <w:rsid w:val="005A26C6"/>
    <w:rsid w:val="005A2C22"/>
    <w:rsid w:val="005A3158"/>
    <w:rsid w:val="005A4852"/>
    <w:rsid w:val="005A55A0"/>
    <w:rsid w:val="005A6914"/>
    <w:rsid w:val="005A6B6F"/>
    <w:rsid w:val="005A7FD6"/>
    <w:rsid w:val="005B0497"/>
    <w:rsid w:val="005B1B46"/>
    <w:rsid w:val="005B262C"/>
    <w:rsid w:val="005B2AF6"/>
    <w:rsid w:val="005B3010"/>
    <w:rsid w:val="005B3407"/>
    <w:rsid w:val="005B458C"/>
    <w:rsid w:val="005B5261"/>
    <w:rsid w:val="005B5786"/>
    <w:rsid w:val="005B79D7"/>
    <w:rsid w:val="005C2465"/>
    <w:rsid w:val="005C3985"/>
    <w:rsid w:val="005C3F1E"/>
    <w:rsid w:val="005C409A"/>
    <w:rsid w:val="005C5972"/>
    <w:rsid w:val="005D009D"/>
    <w:rsid w:val="005D096B"/>
    <w:rsid w:val="005D0EA6"/>
    <w:rsid w:val="005D1D72"/>
    <w:rsid w:val="005D239B"/>
    <w:rsid w:val="005D322A"/>
    <w:rsid w:val="005D500E"/>
    <w:rsid w:val="005D6829"/>
    <w:rsid w:val="005D6CD7"/>
    <w:rsid w:val="005E42CF"/>
    <w:rsid w:val="005E452D"/>
    <w:rsid w:val="005E4CC7"/>
    <w:rsid w:val="005E5170"/>
    <w:rsid w:val="005E6641"/>
    <w:rsid w:val="005E6FEC"/>
    <w:rsid w:val="005F0998"/>
    <w:rsid w:val="005F0E44"/>
    <w:rsid w:val="005F2033"/>
    <w:rsid w:val="005F2D4F"/>
    <w:rsid w:val="005F3C23"/>
    <w:rsid w:val="005F4213"/>
    <w:rsid w:val="005F482B"/>
    <w:rsid w:val="005F49FB"/>
    <w:rsid w:val="005F54AA"/>
    <w:rsid w:val="005F55F9"/>
    <w:rsid w:val="005F5EEB"/>
    <w:rsid w:val="005F5F7B"/>
    <w:rsid w:val="005F66D0"/>
    <w:rsid w:val="005F6850"/>
    <w:rsid w:val="005F7A9B"/>
    <w:rsid w:val="005F7B29"/>
    <w:rsid w:val="006000FA"/>
    <w:rsid w:val="00600F4F"/>
    <w:rsid w:val="00602138"/>
    <w:rsid w:val="006036D5"/>
    <w:rsid w:val="00603717"/>
    <w:rsid w:val="0060412B"/>
    <w:rsid w:val="00604525"/>
    <w:rsid w:val="00604C95"/>
    <w:rsid w:val="00605ADE"/>
    <w:rsid w:val="00607219"/>
    <w:rsid w:val="00607CAE"/>
    <w:rsid w:val="00610690"/>
    <w:rsid w:val="00611453"/>
    <w:rsid w:val="00613634"/>
    <w:rsid w:val="00613D61"/>
    <w:rsid w:val="00614448"/>
    <w:rsid w:val="00615A24"/>
    <w:rsid w:val="00616E5C"/>
    <w:rsid w:val="006205C1"/>
    <w:rsid w:val="006216C0"/>
    <w:rsid w:val="0062232A"/>
    <w:rsid w:val="006253B8"/>
    <w:rsid w:val="00625963"/>
    <w:rsid w:val="00626024"/>
    <w:rsid w:val="0062613C"/>
    <w:rsid w:val="00627E92"/>
    <w:rsid w:val="00630469"/>
    <w:rsid w:val="00630945"/>
    <w:rsid w:val="00631061"/>
    <w:rsid w:val="00631414"/>
    <w:rsid w:val="00631574"/>
    <w:rsid w:val="00631A2C"/>
    <w:rsid w:val="00632548"/>
    <w:rsid w:val="00632A34"/>
    <w:rsid w:val="00633D68"/>
    <w:rsid w:val="00637542"/>
    <w:rsid w:val="00637C70"/>
    <w:rsid w:val="006423E1"/>
    <w:rsid w:val="0064247F"/>
    <w:rsid w:val="00642F0D"/>
    <w:rsid w:val="00643644"/>
    <w:rsid w:val="006438CD"/>
    <w:rsid w:val="00643E77"/>
    <w:rsid w:val="00644433"/>
    <w:rsid w:val="00647C94"/>
    <w:rsid w:val="00647EEF"/>
    <w:rsid w:val="00651622"/>
    <w:rsid w:val="00651624"/>
    <w:rsid w:val="00652517"/>
    <w:rsid w:val="00652A2C"/>
    <w:rsid w:val="00652D0B"/>
    <w:rsid w:val="00652DD1"/>
    <w:rsid w:val="00654474"/>
    <w:rsid w:val="006545FD"/>
    <w:rsid w:val="00654C2E"/>
    <w:rsid w:val="0065504A"/>
    <w:rsid w:val="00656123"/>
    <w:rsid w:val="006562D2"/>
    <w:rsid w:val="00660551"/>
    <w:rsid w:val="006629C0"/>
    <w:rsid w:val="0066457C"/>
    <w:rsid w:val="006647AA"/>
    <w:rsid w:val="00664EBD"/>
    <w:rsid w:val="006657F8"/>
    <w:rsid w:val="00665909"/>
    <w:rsid w:val="00667C7C"/>
    <w:rsid w:val="00670C88"/>
    <w:rsid w:val="006712EA"/>
    <w:rsid w:val="00671821"/>
    <w:rsid w:val="00673A67"/>
    <w:rsid w:val="00675302"/>
    <w:rsid w:val="00680536"/>
    <w:rsid w:val="00683155"/>
    <w:rsid w:val="0068335B"/>
    <w:rsid w:val="00683ACC"/>
    <w:rsid w:val="006847A1"/>
    <w:rsid w:val="00684FCB"/>
    <w:rsid w:val="00685B3D"/>
    <w:rsid w:val="00687419"/>
    <w:rsid w:val="00690F4B"/>
    <w:rsid w:val="0069100C"/>
    <w:rsid w:val="0069165E"/>
    <w:rsid w:val="0069172E"/>
    <w:rsid w:val="00692EE8"/>
    <w:rsid w:val="00693C53"/>
    <w:rsid w:val="006944E1"/>
    <w:rsid w:val="00694BE7"/>
    <w:rsid w:val="006951F2"/>
    <w:rsid w:val="00695DB9"/>
    <w:rsid w:val="00696DB1"/>
    <w:rsid w:val="00696E2B"/>
    <w:rsid w:val="00697777"/>
    <w:rsid w:val="006A3C80"/>
    <w:rsid w:val="006A44F5"/>
    <w:rsid w:val="006A5DA1"/>
    <w:rsid w:val="006A7552"/>
    <w:rsid w:val="006A7BEA"/>
    <w:rsid w:val="006A7EE8"/>
    <w:rsid w:val="006A7F1E"/>
    <w:rsid w:val="006A7FD9"/>
    <w:rsid w:val="006B002A"/>
    <w:rsid w:val="006B1B0C"/>
    <w:rsid w:val="006B2B97"/>
    <w:rsid w:val="006B393A"/>
    <w:rsid w:val="006B7136"/>
    <w:rsid w:val="006C03F9"/>
    <w:rsid w:val="006C04AD"/>
    <w:rsid w:val="006C2DA5"/>
    <w:rsid w:val="006C3AC7"/>
    <w:rsid w:val="006C4234"/>
    <w:rsid w:val="006C4283"/>
    <w:rsid w:val="006C4621"/>
    <w:rsid w:val="006C54AA"/>
    <w:rsid w:val="006C6740"/>
    <w:rsid w:val="006C79AC"/>
    <w:rsid w:val="006D0A87"/>
    <w:rsid w:val="006D0F59"/>
    <w:rsid w:val="006D112F"/>
    <w:rsid w:val="006D402F"/>
    <w:rsid w:val="006D407F"/>
    <w:rsid w:val="006D4A92"/>
    <w:rsid w:val="006D4DB9"/>
    <w:rsid w:val="006D549B"/>
    <w:rsid w:val="006D7376"/>
    <w:rsid w:val="006E12D9"/>
    <w:rsid w:val="006E1BE2"/>
    <w:rsid w:val="006E20E1"/>
    <w:rsid w:val="006E2CA0"/>
    <w:rsid w:val="006E2EC6"/>
    <w:rsid w:val="006E4C62"/>
    <w:rsid w:val="006E4D2C"/>
    <w:rsid w:val="006E53A9"/>
    <w:rsid w:val="006E5A53"/>
    <w:rsid w:val="006E5D10"/>
    <w:rsid w:val="006E62E8"/>
    <w:rsid w:val="006E7E4B"/>
    <w:rsid w:val="006E7F9D"/>
    <w:rsid w:val="006F0258"/>
    <w:rsid w:val="006F1833"/>
    <w:rsid w:val="006F3BAB"/>
    <w:rsid w:val="006F4351"/>
    <w:rsid w:val="006F48BB"/>
    <w:rsid w:val="006F4EBB"/>
    <w:rsid w:val="006F4ED6"/>
    <w:rsid w:val="006F5165"/>
    <w:rsid w:val="006F5463"/>
    <w:rsid w:val="006F5C04"/>
    <w:rsid w:val="006F5C2A"/>
    <w:rsid w:val="006F60FA"/>
    <w:rsid w:val="006F619C"/>
    <w:rsid w:val="006F67AB"/>
    <w:rsid w:val="006F744F"/>
    <w:rsid w:val="00700FE0"/>
    <w:rsid w:val="0070260F"/>
    <w:rsid w:val="00703154"/>
    <w:rsid w:val="007036AC"/>
    <w:rsid w:val="0070382E"/>
    <w:rsid w:val="00703A6B"/>
    <w:rsid w:val="00704135"/>
    <w:rsid w:val="0070454B"/>
    <w:rsid w:val="0070483E"/>
    <w:rsid w:val="00704A23"/>
    <w:rsid w:val="00705853"/>
    <w:rsid w:val="00705D9E"/>
    <w:rsid w:val="0070641F"/>
    <w:rsid w:val="00711B59"/>
    <w:rsid w:val="00712719"/>
    <w:rsid w:val="00712A6F"/>
    <w:rsid w:val="007138CE"/>
    <w:rsid w:val="00713D21"/>
    <w:rsid w:val="0071401F"/>
    <w:rsid w:val="00715E15"/>
    <w:rsid w:val="00716CE1"/>
    <w:rsid w:val="00720837"/>
    <w:rsid w:val="00721F61"/>
    <w:rsid w:val="00722CE1"/>
    <w:rsid w:val="00723F7A"/>
    <w:rsid w:val="00726091"/>
    <w:rsid w:val="00726BE4"/>
    <w:rsid w:val="00727136"/>
    <w:rsid w:val="00727549"/>
    <w:rsid w:val="00727FB1"/>
    <w:rsid w:val="00730EF5"/>
    <w:rsid w:val="007326A7"/>
    <w:rsid w:val="007331CD"/>
    <w:rsid w:val="0073349E"/>
    <w:rsid w:val="007336A6"/>
    <w:rsid w:val="00733986"/>
    <w:rsid w:val="00733D88"/>
    <w:rsid w:val="00737D71"/>
    <w:rsid w:val="00740C1B"/>
    <w:rsid w:val="007417A8"/>
    <w:rsid w:val="00741AA3"/>
    <w:rsid w:val="00741BA7"/>
    <w:rsid w:val="00742224"/>
    <w:rsid w:val="00742381"/>
    <w:rsid w:val="00743211"/>
    <w:rsid w:val="007436EB"/>
    <w:rsid w:val="0074393B"/>
    <w:rsid w:val="00743A3B"/>
    <w:rsid w:val="00743FFD"/>
    <w:rsid w:val="00744529"/>
    <w:rsid w:val="007461D3"/>
    <w:rsid w:val="00747658"/>
    <w:rsid w:val="00747E59"/>
    <w:rsid w:val="007500BD"/>
    <w:rsid w:val="00750219"/>
    <w:rsid w:val="00750E67"/>
    <w:rsid w:val="007516CD"/>
    <w:rsid w:val="00751903"/>
    <w:rsid w:val="00753FCE"/>
    <w:rsid w:val="00754377"/>
    <w:rsid w:val="00754425"/>
    <w:rsid w:val="007547C2"/>
    <w:rsid w:val="00755EC8"/>
    <w:rsid w:val="0075733A"/>
    <w:rsid w:val="00757AF3"/>
    <w:rsid w:val="00757E56"/>
    <w:rsid w:val="007600B0"/>
    <w:rsid w:val="007604C0"/>
    <w:rsid w:val="00762AEC"/>
    <w:rsid w:val="00762C41"/>
    <w:rsid w:val="00763932"/>
    <w:rsid w:val="0076462A"/>
    <w:rsid w:val="00764CF0"/>
    <w:rsid w:val="00765BC7"/>
    <w:rsid w:val="00765DF1"/>
    <w:rsid w:val="0076637C"/>
    <w:rsid w:val="00766803"/>
    <w:rsid w:val="00767346"/>
    <w:rsid w:val="00772531"/>
    <w:rsid w:val="00772FCA"/>
    <w:rsid w:val="00773180"/>
    <w:rsid w:val="007732F8"/>
    <w:rsid w:val="00773B3B"/>
    <w:rsid w:val="007752FF"/>
    <w:rsid w:val="0077537D"/>
    <w:rsid w:val="0077651F"/>
    <w:rsid w:val="00776E26"/>
    <w:rsid w:val="00776EBD"/>
    <w:rsid w:val="0078223F"/>
    <w:rsid w:val="007829BD"/>
    <w:rsid w:val="00782A19"/>
    <w:rsid w:val="0078354A"/>
    <w:rsid w:val="00783673"/>
    <w:rsid w:val="00783DCA"/>
    <w:rsid w:val="00786373"/>
    <w:rsid w:val="007869A7"/>
    <w:rsid w:val="00790BD4"/>
    <w:rsid w:val="007926CC"/>
    <w:rsid w:val="0079333B"/>
    <w:rsid w:val="0079472F"/>
    <w:rsid w:val="00794C66"/>
    <w:rsid w:val="00794F13"/>
    <w:rsid w:val="00795EB2"/>
    <w:rsid w:val="0079617A"/>
    <w:rsid w:val="0079651C"/>
    <w:rsid w:val="00797803"/>
    <w:rsid w:val="007A02DA"/>
    <w:rsid w:val="007A0348"/>
    <w:rsid w:val="007A0C78"/>
    <w:rsid w:val="007A0D8F"/>
    <w:rsid w:val="007A1879"/>
    <w:rsid w:val="007A215C"/>
    <w:rsid w:val="007A253D"/>
    <w:rsid w:val="007A28A9"/>
    <w:rsid w:val="007A2E7A"/>
    <w:rsid w:val="007A3349"/>
    <w:rsid w:val="007A3773"/>
    <w:rsid w:val="007A5A33"/>
    <w:rsid w:val="007A62C4"/>
    <w:rsid w:val="007A7442"/>
    <w:rsid w:val="007A74B1"/>
    <w:rsid w:val="007B2506"/>
    <w:rsid w:val="007B4FA4"/>
    <w:rsid w:val="007B57C0"/>
    <w:rsid w:val="007B5ACC"/>
    <w:rsid w:val="007B5DC3"/>
    <w:rsid w:val="007B6288"/>
    <w:rsid w:val="007B6FA4"/>
    <w:rsid w:val="007B7C6E"/>
    <w:rsid w:val="007B7D6A"/>
    <w:rsid w:val="007B7F61"/>
    <w:rsid w:val="007B7FE6"/>
    <w:rsid w:val="007C0E35"/>
    <w:rsid w:val="007C3C6A"/>
    <w:rsid w:val="007C5199"/>
    <w:rsid w:val="007C5640"/>
    <w:rsid w:val="007C592A"/>
    <w:rsid w:val="007C6409"/>
    <w:rsid w:val="007C6EB3"/>
    <w:rsid w:val="007C7C52"/>
    <w:rsid w:val="007C7E60"/>
    <w:rsid w:val="007D006D"/>
    <w:rsid w:val="007D0BCE"/>
    <w:rsid w:val="007D11D8"/>
    <w:rsid w:val="007D19ED"/>
    <w:rsid w:val="007D27BF"/>
    <w:rsid w:val="007D4A6F"/>
    <w:rsid w:val="007D4E26"/>
    <w:rsid w:val="007D5851"/>
    <w:rsid w:val="007D75DD"/>
    <w:rsid w:val="007D78FF"/>
    <w:rsid w:val="007E0032"/>
    <w:rsid w:val="007E194B"/>
    <w:rsid w:val="007E2892"/>
    <w:rsid w:val="007E30F3"/>
    <w:rsid w:val="007E3F5F"/>
    <w:rsid w:val="007E44B1"/>
    <w:rsid w:val="007E4ADA"/>
    <w:rsid w:val="007E6CCA"/>
    <w:rsid w:val="007E6D9E"/>
    <w:rsid w:val="007E795B"/>
    <w:rsid w:val="007E7A95"/>
    <w:rsid w:val="007E7C13"/>
    <w:rsid w:val="007F4466"/>
    <w:rsid w:val="007F45E9"/>
    <w:rsid w:val="007F4649"/>
    <w:rsid w:val="007F5FBB"/>
    <w:rsid w:val="007F6879"/>
    <w:rsid w:val="007F7204"/>
    <w:rsid w:val="007F796D"/>
    <w:rsid w:val="0080133C"/>
    <w:rsid w:val="00801D47"/>
    <w:rsid w:val="00801FD7"/>
    <w:rsid w:val="0080236F"/>
    <w:rsid w:val="008030E4"/>
    <w:rsid w:val="008036CF"/>
    <w:rsid w:val="0080493A"/>
    <w:rsid w:val="00804B53"/>
    <w:rsid w:val="00805E97"/>
    <w:rsid w:val="00807EA8"/>
    <w:rsid w:val="00807F03"/>
    <w:rsid w:val="00810BED"/>
    <w:rsid w:val="0081161E"/>
    <w:rsid w:val="008132FC"/>
    <w:rsid w:val="008156D2"/>
    <w:rsid w:val="00815AA6"/>
    <w:rsid w:val="00817DA8"/>
    <w:rsid w:val="00820B13"/>
    <w:rsid w:val="0082363F"/>
    <w:rsid w:val="00823A90"/>
    <w:rsid w:val="008254EB"/>
    <w:rsid w:val="00826175"/>
    <w:rsid w:val="00826E2B"/>
    <w:rsid w:val="00827062"/>
    <w:rsid w:val="0082768B"/>
    <w:rsid w:val="00827930"/>
    <w:rsid w:val="008304DC"/>
    <w:rsid w:val="0083078A"/>
    <w:rsid w:val="008310B3"/>
    <w:rsid w:val="00831DEA"/>
    <w:rsid w:val="00833CED"/>
    <w:rsid w:val="00835D79"/>
    <w:rsid w:val="00836B01"/>
    <w:rsid w:val="0084013E"/>
    <w:rsid w:val="008401FC"/>
    <w:rsid w:val="0084033E"/>
    <w:rsid w:val="008413BB"/>
    <w:rsid w:val="0084262C"/>
    <w:rsid w:val="00842FF8"/>
    <w:rsid w:val="00843289"/>
    <w:rsid w:val="0084413D"/>
    <w:rsid w:val="0084421E"/>
    <w:rsid w:val="008467BA"/>
    <w:rsid w:val="008477EA"/>
    <w:rsid w:val="00847CF0"/>
    <w:rsid w:val="008503A8"/>
    <w:rsid w:val="0085105B"/>
    <w:rsid w:val="0085124A"/>
    <w:rsid w:val="008518F7"/>
    <w:rsid w:val="0085218A"/>
    <w:rsid w:val="00852253"/>
    <w:rsid w:val="0085374D"/>
    <w:rsid w:val="008542B4"/>
    <w:rsid w:val="00854BAC"/>
    <w:rsid w:val="008550A1"/>
    <w:rsid w:val="00855FDF"/>
    <w:rsid w:val="00857BDB"/>
    <w:rsid w:val="00857D88"/>
    <w:rsid w:val="00857FFB"/>
    <w:rsid w:val="0086279F"/>
    <w:rsid w:val="00862B35"/>
    <w:rsid w:val="00862C97"/>
    <w:rsid w:val="00863670"/>
    <w:rsid w:val="0086379F"/>
    <w:rsid w:val="00863B27"/>
    <w:rsid w:val="00863BEB"/>
    <w:rsid w:val="00865C15"/>
    <w:rsid w:val="00866290"/>
    <w:rsid w:val="008702CC"/>
    <w:rsid w:val="00870781"/>
    <w:rsid w:val="008709A3"/>
    <w:rsid w:val="00872FC6"/>
    <w:rsid w:val="00873F86"/>
    <w:rsid w:val="00876408"/>
    <w:rsid w:val="00876DBC"/>
    <w:rsid w:val="00880E32"/>
    <w:rsid w:val="00883C4D"/>
    <w:rsid w:val="008843DB"/>
    <w:rsid w:val="008844CD"/>
    <w:rsid w:val="00885EDE"/>
    <w:rsid w:val="00886AE0"/>
    <w:rsid w:val="00887745"/>
    <w:rsid w:val="00887BA5"/>
    <w:rsid w:val="00890472"/>
    <w:rsid w:val="00890DD0"/>
    <w:rsid w:val="00891030"/>
    <w:rsid w:val="00891906"/>
    <w:rsid w:val="00893953"/>
    <w:rsid w:val="0089797D"/>
    <w:rsid w:val="008A36FC"/>
    <w:rsid w:val="008A3977"/>
    <w:rsid w:val="008A3D29"/>
    <w:rsid w:val="008A4028"/>
    <w:rsid w:val="008A449F"/>
    <w:rsid w:val="008A5F1A"/>
    <w:rsid w:val="008A6404"/>
    <w:rsid w:val="008A6FDA"/>
    <w:rsid w:val="008A7173"/>
    <w:rsid w:val="008A7238"/>
    <w:rsid w:val="008B279E"/>
    <w:rsid w:val="008B3181"/>
    <w:rsid w:val="008B54AF"/>
    <w:rsid w:val="008B59DF"/>
    <w:rsid w:val="008B5EFA"/>
    <w:rsid w:val="008B6875"/>
    <w:rsid w:val="008B755F"/>
    <w:rsid w:val="008C16C6"/>
    <w:rsid w:val="008C20E3"/>
    <w:rsid w:val="008C21F0"/>
    <w:rsid w:val="008C404F"/>
    <w:rsid w:val="008C4DC0"/>
    <w:rsid w:val="008C4EE4"/>
    <w:rsid w:val="008D23CF"/>
    <w:rsid w:val="008D388B"/>
    <w:rsid w:val="008D3E59"/>
    <w:rsid w:val="008D560F"/>
    <w:rsid w:val="008D5C0D"/>
    <w:rsid w:val="008D67D3"/>
    <w:rsid w:val="008D6C93"/>
    <w:rsid w:val="008E0471"/>
    <w:rsid w:val="008E10F6"/>
    <w:rsid w:val="008E2ECF"/>
    <w:rsid w:val="008E5593"/>
    <w:rsid w:val="008E5E21"/>
    <w:rsid w:val="008E6C08"/>
    <w:rsid w:val="008E6EC0"/>
    <w:rsid w:val="008E6F30"/>
    <w:rsid w:val="008E79AA"/>
    <w:rsid w:val="008F07BA"/>
    <w:rsid w:val="008F0E7A"/>
    <w:rsid w:val="008F1ACD"/>
    <w:rsid w:val="008F4FF3"/>
    <w:rsid w:val="008F7A14"/>
    <w:rsid w:val="008F7D94"/>
    <w:rsid w:val="009014C6"/>
    <w:rsid w:val="009015BF"/>
    <w:rsid w:val="00901C80"/>
    <w:rsid w:val="00902A89"/>
    <w:rsid w:val="0090362B"/>
    <w:rsid w:val="00905E61"/>
    <w:rsid w:val="009069F7"/>
    <w:rsid w:val="00907EFA"/>
    <w:rsid w:val="0091085F"/>
    <w:rsid w:val="00910BFC"/>
    <w:rsid w:val="0091180C"/>
    <w:rsid w:val="009124BE"/>
    <w:rsid w:val="0091361A"/>
    <w:rsid w:val="00913F1B"/>
    <w:rsid w:val="0091487D"/>
    <w:rsid w:val="00914950"/>
    <w:rsid w:val="00914F83"/>
    <w:rsid w:val="00915959"/>
    <w:rsid w:val="00915D2B"/>
    <w:rsid w:val="009167BD"/>
    <w:rsid w:val="00916D7B"/>
    <w:rsid w:val="00921777"/>
    <w:rsid w:val="00922523"/>
    <w:rsid w:val="00924B61"/>
    <w:rsid w:val="00926EA8"/>
    <w:rsid w:val="009273EC"/>
    <w:rsid w:val="00931165"/>
    <w:rsid w:val="00931AB4"/>
    <w:rsid w:val="00932307"/>
    <w:rsid w:val="009327AD"/>
    <w:rsid w:val="009334CF"/>
    <w:rsid w:val="00934664"/>
    <w:rsid w:val="00934A34"/>
    <w:rsid w:val="00936481"/>
    <w:rsid w:val="00940457"/>
    <w:rsid w:val="00941923"/>
    <w:rsid w:val="009422E6"/>
    <w:rsid w:val="009429F5"/>
    <w:rsid w:val="00942C78"/>
    <w:rsid w:val="00943DBA"/>
    <w:rsid w:val="009448E3"/>
    <w:rsid w:val="009451DB"/>
    <w:rsid w:val="00946051"/>
    <w:rsid w:val="00947E58"/>
    <w:rsid w:val="009539FF"/>
    <w:rsid w:val="009543F9"/>
    <w:rsid w:val="00954528"/>
    <w:rsid w:val="00955083"/>
    <w:rsid w:val="009550D8"/>
    <w:rsid w:val="00955DEA"/>
    <w:rsid w:val="009560D8"/>
    <w:rsid w:val="00957231"/>
    <w:rsid w:val="00957D82"/>
    <w:rsid w:val="00960528"/>
    <w:rsid w:val="00960953"/>
    <w:rsid w:val="00960D63"/>
    <w:rsid w:val="00960E85"/>
    <w:rsid w:val="00961DD8"/>
    <w:rsid w:val="00962EAD"/>
    <w:rsid w:val="009641FA"/>
    <w:rsid w:val="00964B1B"/>
    <w:rsid w:val="00964BA0"/>
    <w:rsid w:val="00965F66"/>
    <w:rsid w:val="009667CB"/>
    <w:rsid w:val="00966D97"/>
    <w:rsid w:val="00970780"/>
    <w:rsid w:val="009722A5"/>
    <w:rsid w:val="00972D08"/>
    <w:rsid w:val="0097377C"/>
    <w:rsid w:val="009739CC"/>
    <w:rsid w:val="00973DD2"/>
    <w:rsid w:val="00975185"/>
    <w:rsid w:val="0097573E"/>
    <w:rsid w:val="00975A68"/>
    <w:rsid w:val="00975B4A"/>
    <w:rsid w:val="0097643B"/>
    <w:rsid w:val="00976D9B"/>
    <w:rsid w:val="009810B5"/>
    <w:rsid w:val="009818BF"/>
    <w:rsid w:val="00982261"/>
    <w:rsid w:val="0098264B"/>
    <w:rsid w:val="00982ABC"/>
    <w:rsid w:val="009830B7"/>
    <w:rsid w:val="00984DC0"/>
    <w:rsid w:val="00984EA3"/>
    <w:rsid w:val="00985483"/>
    <w:rsid w:val="009861DE"/>
    <w:rsid w:val="00986489"/>
    <w:rsid w:val="009865B0"/>
    <w:rsid w:val="00986D9E"/>
    <w:rsid w:val="00990623"/>
    <w:rsid w:val="0099264C"/>
    <w:rsid w:val="00992850"/>
    <w:rsid w:val="00992CBB"/>
    <w:rsid w:val="00993D03"/>
    <w:rsid w:val="009944C6"/>
    <w:rsid w:val="009958F2"/>
    <w:rsid w:val="00995A97"/>
    <w:rsid w:val="00996077"/>
    <w:rsid w:val="009967AA"/>
    <w:rsid w:val="009A0A10"/>
    <w:rsid w:val="009A0E43"/>
    <w:rsid w:val="009A21D7"/>
    <w:rsid w:val="009A2D95"/>
    <w:rsid w:val="009A2F26"/>
    <w:rsid w:val="009A3D2A"/>
    <w:rsid w:val="009A3DB5"/>
    <w:rsid w:val="009A4B1F"/>
    <w:rsid w:val="009A56A7"/>
    <w:rsid w:val="009A58C7"/>
    <w:rsid w:val="009A6FCF"/>
    <w:rsid w:val="009B084A"/>
    <w:rsid w:val="009B256B"/>
    <w:rsid w:val="009B27EF"/>
    <w:rsid w:val="009B41BA"/>
    <w:rsid w:val="009B619C"/>
    <w:rsid w:val="009C1510"/>
    <w:rsid w:val="009C237F"/>
    <w:rsid w:val="009C25CF"/>
    <w:rsid w:val="009C301C"/>
    <w:rsid w:val="009C4C99"/>
    <w:rsid w:val="009C5FB0"/>
    <w:rsid w:val="009C643A"/>
    <w:rsid w:val="009C7CB9"/>
    <w:rsid w:val="009D007E"/>
    <w:rsid w:val="009D0175"/>
    <w:rsid w:val="009D0261"/>
    <w:rsid w:val="009D049A"/>
    <w:rsid w:val="009D1A12"/>
    <w:rsid w:val="009D2387"/>
    <w:rsid w:val="009D2707"/>
    <w:rsid w:val="009D2B2A"/>
    <w:rsid w:val="009D3706"/>
    <w:rsid w:val="009D57C7"/>
    <w:rsid w:val="009D5BC9"/>
    <w:rsid w:val="009D6432"/>
    <w:rsid w:val="009D6F1F"/>
    <w:rsid w:val="009D711F"/>
    <w:rsid w:val="009E0286"/>
    <w:rsid w:val="009E0C6B"/>
    <w:rsid w:val="009E131B"/>
    <w:rsid w:val="009E2557"/>
    <w:rsid w:val="009E27DA"/>
    <w:rsid w:val="009E2835"/>
    <w:rsid w:val="009E28CA"/>
    <w:rsid w:val="009E384A"/>
    <w:rsid w:val="009E3C48"/>
    <w:rsid w:val="009E4019"/>
    <w:rsid w:val="009E419F"/>
    <w:rsid w:val="009E41FD"/>
    <w:rsid w:val="009E6326"/>
    <w:rsid w:val="009F1F0A"/>
    <w:rsid w:val="009F3516"/>
    <w:rsid w:val="009F3DD4"/>
    <w:rsid w:val="009F407C"/>
    <w:rsid w:val="009F4701"/>
    <w:rsid w:val="009F473D"/>
    <w:rsid w:val="009F5055"/>
    <w:rsid w:val="009F51EF"/>
    <w:rsid w:val="00A009B4"/>
    <w:rsid w:val="00A01DAA"/>
    <w:rsid w:val="00A01F66"/>
    <w:rsid w:val="00A03338"/>
    <w:rsid w:val="00A03B58"/>
    <w:rsid w:val="00A04AA7"/>
    <w:rsid w:val="00A07ABD"/>
    <w:rsid w:val="00A108F7"/>
    <w:rsid w:val="00A13577"/>
    <w:rsid w:val="00A14A25"/>
    <w:rsid w:val="00A154ED"/>
    <w:rsid w:val="00A15692"/>
    <w:rsid w:val="00A15E7B"/>
    <w:rsid w:val="00A169CF"/>
    <w:rsid w:val="00A20ED9"/>
    <w:rsid w:val="00A20FE7"/>
    <w:rsid w:val="00A21B9E"/>
    <w:rsid w:val="00A223C3"/>
    <w:rsid w:val="00A22D93"/>
    <w:rsid w:val="00A233DB"/>
    <w:rsid w:val="00A2435E"/>
    <w:rsid w:val="00A24DFE"/>
    <w:rsid w:val="00A253F9"/>
    <w:rsid w:val="00A259D0"/>
    <w:rsid w:val="00A30FC4"/>
    <w:rsid w:val="00A317E8"/>
    <w:rsid w:val="00A3332C"/>
    <w:rsid w:val="00A34E2A"/>
    <w:rsid w:val="00A35933"/>
    <w:rsid w:val="00A35F51"/>
    <w:rsid w:val="00A3714C"/>
    <w:rsid w:val="00A40AA8"/>
    <w:rsid w:val="00A42033"/>
    <w:rsid w:val="00A42754"/>
    <w:rsid w:val="00A44F7D"/>
    <w:rsid w:val="00A458FE"/>
    <w:rsid w:val="00A459A4"/>
    <w:rsid w:val="00A50302"/>
    <w:rsid w:val="00A50D00"/>
    <w:rsid w:val="00A54A43"/>
    <w:rsid w:val="00A550B0"/>
    <w:rsid w:val="00A557D0"/>
    <w:rsid w:val="00A56803"/>
    <w:rsid w:val="00A56A3D"/>
    <w:rsid w:val="00A57CD5"/>
    <w:rsid w:val="00A57F84"/>
    <w:rsid w:val="00A6012E"/>
    <w:rsid w:val="00A607F2"/>
    <w:rsid w:val="00A61F1B"/>
    <w:rsid w:val="00A636BA"/>
    <w:rsid w:val="00A65D23"/>
    <w:rsid w:val="00A66284"/>
    <w:rsid w:val="00A6638B"/>
    <w:rsid w:val="00A67A09"/>
    <w:rsid w:val="00A67DBC"/>
    <w:rsid w:val="00A72061"/>
    <w:rsid w:val="00A72547"/>
    <w:rsid w:val="00A72697"/>
    <w:rsid w:val="00A72C21"/>
    <w:rsid w:val="00A7359A"/>
    <w:rsid w:val="00A7419E"/>
    <w:rsid w:val="00A74D51"/>
    <w:rsid w:val="00A74E99"/>
    <w:rsid w:val="00A75A2F"/>
    <w:rsid w:val="00A76A49"/>
    <w:rsid w:val="00A76EF1"/>
    <w:rsid w:val="00A77CB6"/>
    <w:rsid w:val="00A803C5"/>
    <w:rsid w:val="00A8136D"/>
    <w:rsid w:val="00A81EC6"/>
    <w:rsid w:val="00A82068"/>
    <w:rsid w:val="00A825ED"/>
    <w:rsid w:val="00A830E7"/>
    <w:rsid w:val="00A837B7"/>
    <w:rsid w:val="00A840C4"/>
    <w:rsid w:val="00A8539C"/>
    <w:rsid w:val="00A85750"/>
    <w:rsid w:val="00A85761"/>
    <w:rsid w:val="00A86392"/>
    <w:rsid w:val="00A87CEF"/>
    <w:rsid w:val="00A90F9D"/>
    <w:rsid w:val="00A920E7"/>
    <w:rsid w:val="00A92A44"/>
    <w:rsid w:val="00A94225"/>
    <w:rsid w:val="00A94A6B"/>
    <w:rsid w:val="00A94DD3"/>
    <w:rsid w:val="00A95680"/>
    <w:rsid w:val="00A95820"/>
    <w:rsid w:val="00A95A09"/>
    <w:rsid w:val="00A96398"/>
    <w:rsid w:val="00A96EA6"/>
    <w:rsid w:val="00AA0485"/>
    <w:rsid w:val="00AA0A06"/>
    <w:rsid w:val="00AA1ABD"/>
    <w:rsid w:val="00AA2307"/>
    <w:rsid w:val="00AA3523"/>
    <w:rsid w:val="00AA3A46"/>
    <w:rsid w:val="00AA5480"/>
    <w:rsid w:val="00AA5A50"/>
    <w:rsid w:val="00AA669D"/>
    <w:rsid w:val="00AA6971"/>
    <w:rsid w:val="00AA6B9D"/>
    <w:rsid w:val="00AA6DF5"/>
    <w:rsid w:val="00AA7204"/>
    <w:rsid w:val="00AB0D21"/>
    <w:rsid w:val="00AB18F0"/>
    <w:rsid w:val="00AB1A82"/>
    <w:rsid w:val="00AB221F"/>
    <w:rsid w:val="00AB23E4"/>
    <w:rsid w:val="00AB24DA"/>
    <w:rsid w:val="00AB2BE8"/>
    <w:rsid w:val="00AB2C00"/>
    <w:rsid w:val="00AB2E94"/>
    <w:rsid w:val="00AB503B"/>
    <w:rsid w:val="00AB5230"/>
    <w:rsid w:val="00AB5805"/>
    <w:rsid w:val="00AB695B"/>
    <w:rsid w:val="00AB7AF2"/>
    <w:rsid w:val="00AC0EA0"/>
    <w:rsid w:val="00AC195C"/>
    <w:rsid w:val="00AC1E83"/>
    <w:rsid w:val="00AC292D"/>
    <w:rsid w:val="00AC388E"/>
    <w:rsid w:val="00AC4E5D"/>
    <w:rsid w:val="00AC5544"/>
    <w:rsid w:val="00AC71E6"/>
    <w:rsid w:val="00AD03EE"/>
    <w:rsid w:val="00AD04F4"/>
    <w:rsid w:val="00AD278A"/>
    <w:rsid w:val="00AD2907"/>
    <w:rsid w:val="00AD2D2C"/>
    <w:rsid w:val="00AD3157"/>
    <w:rsid w:val="00AD3646"/>
    <w:rsid w:val="00AD3830"/>
    <w:rsid w:val="00AD40A8"/>
    <w:rsid w:val="00AD7360"/>
    <w:rsid w:val="00AD78C4"/>
    <w:rsid w:val="00AE0388"/>
    <w:rsid w:val="00AE070E"/>
    <w:rsid w:val="00AE37E5"/>
    <w:rsid w:val="00AE3C90"/>
    <w:rsid w:val="00AE5879"/>
    <w:rsid w:val="00AE5883"/>
    <w:rsid w:val="00AE7130"/>
    <w:rsid w:val="00AE79FA"/>
    <w:rsid w:val="00AF1379"/>
    <w:rsid w:val="00AF189D"/>
    <w:rsid w:val="00AF1BA9"/>
    <w:rsid w:val="00AF1CBC"/>
    <w:rsid w:val="00AF38C8"/>
    <w:rsid w:val="00AF3AF6"/>
    <w:rsid w:val="00AF58C0"/>
    <w:rsid w:val="00AF58D2"/>
    <w:rsid w:val="00AF6EB2"/>
    <w:rsid w:val="00AF7EDB"/>
    <w:rsid w:val="00B01179"/>
    <w:rsid w:val="00B01BF0"/>
    <w:rsid w:val="00B01DC9"/>
    <w:rsid w:val="00B02D1D"/>
    <w:rsid w:val="00B042F2"/>
    <w:rsid w:val="00B04CD6"/>
    <w:rsid w:val="00B050DE"/>
    <w:rsid w:val="00B064B0"/>
    <w:rsid w:val="00B105F8"/>
    <w:rsid w:val="00B11011"/>
    <w:rsid w:val="00B11CDA"/>
    <w:rsid w:val="00B11E46"/>
    <w:rsid w:val="00B151F4"/>
    <w:rsid w:val="00B15A8C"/>
    <w:rsid w:val="00B21EBB"/>
    <w:rsid w:val="00B22D1B"/>
    <w:rsid w:val="00B239D3"/>
    <w:rsid w:val="00B24218"/>
    <w:rsid w:val="00B24C7B"/>
    <w:rsid w:val="00B25721"/>
    <w:rsid w:val="00B25FE8"/>
    <w:rsid w:val="00B269DB"/>
    <w:rsid w:val="00B27A6D"/>
    <w:rsid w:val="00B309A6"/>
    <w:rsid w:val="00B31692"/>
    <w:rsid w:val="00B32FEB"/>
    <w:rsid w:val="00B33AC7"/>
    <w:rsid w:val="00B33F4D"/>
    <w:rsid w:val="00B34B91"/>
    <w:rsid w:val="00B3552C"/>
    <w:rsid w:val="00B356B6"/>
    <w:rsid w:val="00B35B06"/>
    <w:rsid w:val="00B36F9F"/>
    <w:rsid w:val="00B376F9"/>
    <w:rsid w:val="00B37AE3"/>
    <w:rsid w:val="00B403F8"/>
    <w:rsid w:val="00B4091A"/>
    <w:rsid w:val="00B42630"/>
    <w:rsid w:val="00B439D3"/>
    <w:rsid w:val="00B44511"/>
    <w:rsid w:val="00B47611"/>
    <w:rsid w:val="00B51540"/>
    <w:rsid w:val="00B518B3"/>
    <w:rsid w:val="00B518E2"/>
    <w:rsid w:val="00B52A98"/>
    <w:rsid w:val="00B52DFF"/>
    <w:rsid w:val="00B53F73"/>
    <w:rsid w:val="00B5464E"/>
    <w:rsid w:val="00B54764"/>
    <w:rsid w:val="00B573EB"/>
    <w:rsid w:val="00B57C86"/>
    <w:rsid w:val="00B607F0"/>
    <w:rsid w:val="00B60871"/>
    <w:rsid w:val="00B61E3B"/>
    <w:rsid w:val="00B629C9"/>
    <w:rsid w:val="00B6323F"/>
    <w:rsid w:val="00B6441C"/>
    <w:rsid w:val="00B6502C"/>
    <w:rsid w:val="00B70A22"/>
    <w:rsid w:val="00B71589"/>
    <w:rsid w:val="00B71B73"/>
    <w:rsid w:val="00B73AD6"/>
    <w:rsid w:val="00B73B85"/>
    <w:rsid w:val="00B73E58"/>
    <w:rsid w:val="00B73F44"/>
    <w:rsid w:val="00B74CD1"/>
    <w:rsid w:val="00B759AF"/>
    <w:rsid w:val="00B75E14"/>
    <w:rsid w:val="00B75F9E"/>
    <w:rsid w:val="00B77B21"/>
    <w:rsid w:val="00B8115D"/>
    <w:rsid w:val="00B82AD0"/>
    <w:rsid w:val="00B8431C"/>
    <w:rsid w:val="00B856C4"/>
    <w:rsid w:val="00B856EA"/>
    <w:rsid w:val="00B8588E"/>
    <w:rsid w:val="00B920AD"/>
    <w:rsid w:val="00B943AB"/>
    <w:rsid w:val="00B95658"/>
    <w:rsid w:val="00B9731C"/>
    <w:rsid w:val="00B9791B"/>
    <w:rsid w:val="00B97DF2"/>
    <w:rsid w:val="00BA015F"/>
    <w:rsid w:val="00BA0A9A"/>
    <w:rsid w:val="00BA1C31"/>
    <w:rsid w:val="00BA3938"/>
    <w:rsid w:val="00BA5916"/>
    <w:rsid w:val="00BA6511"/>
    <w:rsid w:val="00BA65E2"/>
    <w:rsid w:val="00BA7829"/>
    <w:rsid w:val="00BB01F8"/>
    <w:rsid w:val="00BB0CE1"/>
    <w:rsid w:val="00BB13D6"/>
    <w:rsid w:val="00BB2660"/>
    <w:rsid w:val="00BB2D99"/>
    <w:rsid w:val="00BB3575"/>
    <w:rsid w:val="00BB3665"/>
    <w:rsid w:val="00BB3B90"/>
    <w:rsid w:val="00BB45D2"/>
    <w:rsid w:val="00BB472B"/>
    <w:rsid w:val="00BB4AAA"/>
    <w:rsid w:val="00BB62B3"/>
    <w:rsid w:val="00BB772C"/>
    <w:rsid w:val="00BC0D1E"/>
    <w:rsid w:val="00BC1247"/>
    <w:rsid w:val="00BC320C"/>
    <w:rsid w:val="00BC32E7"/>
    <w:rsid w:val="00BC5E64"/>
    <w:rsid w:val="00BC7353"/>
    <w:rsid w:val="00BD00EE"/>
    <w:rsid w:val="00BD0ED0"/>
    <w:rsid w:val="00BD1F0A"/>
    <w:rsid w:val="00BD1F4F"/>
    <w:rsid w:val="00BD30FB"/>
    <w:rsid w:val="00BD4B87"/>
    <w:rsid w:val="00BD5160"/>
    <w:rsid w:val="00BD55CA"/>
    <w:rsid w:val="00BD6575"/>
    <w:rsid w:val="00BD6F7A"/>
    <w:rsid w:val="00BD7372"/>
    <w:rsid w:val="00BD7C7C"/>
    <w:rsid w:val="00BE100C"/>
    <w:rsid w:val="00BE1AA0"/>
    <w:rsid w:val="00BE2716"/>
    <w:rsid w:val="00BE2944"/>
    <w:rsid w:val="00BE33D2"/>
    <w:rsid w:val="00BE467D"/>
    <w:rsid w:val="00BE475D"/>
    <w:rsid w:val="00BE4BC4"/>
    <w:rsid w:val="00BE4C5F"/>
    <w:rsid w:val="00BE689D"/>
    <w:rsid w:val="00BE68B9"/>
    <w:rsid w:val="00BE784B"/>
    <w:rsid w:val="00BF0472"/>
    <w:rsid w:val="00BF0A72"/>
    <w:rsid w:val="00BF149C"/>
    <w:rsid w:val="00BF202D"/>
    <w:rsid w:val="00BF31EC"/>
    <w:rsid w:val="00BF3318"/>
    <w:rsid w:val="00BF340D"/>
    <w:rsid w:val="00BF507A"/>
    <w:rsid w:val="00BF681D"/>
    <w:rsid w:val="00BF73F3"/>
    <w:rsid w:val="00C029F9"/>
    <w:rsid w:val="00C02EED"/>
    <w:rsid w:val="00C03B43"/>
    <w:rsid w:val="00C04CD6"/>
    <w:rsid w:val="00C059A6"/>
    <w:rsid w:val="00C0678F"/>
    <w:rsid w:val="00C07DF3"/>
    <w:rsid w:val="00C104B0"/>
    <w:rsid w:val="00C114FB"/>
    <w:rsid w:val="00C115CC"/>
    <w:rsid w:val="00C1177C"/>
    <w:rsid w:val="00C12336"/>
    <w:rsid w:val="00C14E3B"/>
    <w:rsid w:val="00C15110"/>
    <w:rsid w:val="00C151D9"/>
    <w:rsid w:val="00C155BA"/>
    <w:rsid w:val="00C15B31"/>
    <w:rsid w:val="00C15B56"/>
    <w:rsid w:val="00C16320"/>
    <w:rsid w:val="00C177F4"/>
    <w:rsid w:val="00C17C22"/>
    <w:rsid w:val="00C17C34"/>
    <w:rsid w:val="00C17ED1"/>
    <w:rsid w:val="00C20941"/>
    <w:rsid w:val="00C22775"/>
    <w:rsid w:val="00C23E54"/>
    <w:rsid w:val="00C2437D"/>
    <w:rsid w:val="00C24B25"/>
    <w:rsid w:val="00C24D41"/>
    <w:rsid w:val="00C24E2F"/>
    <w:rsid w:val="00C266C2"/>
    <w:rsid w:val="00C301D9"/>
    <w:rsid w:val="00C325C8"/>
    <w:rsid w:val="00C32C16"/>
    <w:rsid w:val="00C336B4"/>
    <w:rsid w:val="00C34159"/>
    <w:rsid w:val="00C3437B"/>
    <w:rsid w:val="00C34538"/>
    <w:rsid w:val="00C34EAA"/>
    <w:rsid w:val="00C351FE"/>
    <w:rsid w:val="00C3644C"/>
    <w:rsid w:val="00C3748B"/>
    <w:rsid w:val="00C401CF"/>
    <w:rsid w:val="00C4108B"/>
    <w:rsid w:val="00C41C5C"/>
    <w:rsid w:val="00C42B8E"/>
    <w:rsid w:val="00C437DB"/>
    <w:rsid w:val="00C44082"/>
    <w:rsid w:val="00C444F1"/>
    <w:rsid w:val="00C44A0D"/>
    <w:rsid w:val="00C4544A"/>
    <w:rsid w:val="00C461FC"/>
    <w:rsid w:val="00C4704E"/>
    <w:rsid w:val="00C51F25"/>
    <w:rsid w:val="00C52208"/>
    <w:rsid w:val="00C52337"/>
    <w:rsid w:val="00C530A5"/>
    <w:rsid w:val="00C54218"/>
    <w:rsid w:val="00C55124"/>
    <w:rsid w:val="00C55AF9"/>
    <w:rsid w:val="00C5739C"/>
    <w:rsid w:val="00C6180A"/>
    <w:rsid w:val="00C618F4"/>
    <w:rsid w:val="00C6298C"/>
    <w:rsid w:val="00C63438"/>
    <w:rsid w:val="00C649BC"/>
    <w:rsid w:val="00C64B62"/>
    <w:rsid w:val="00C660BB"/>
    <w:rsid w:val="00C6648A"/>
    <w:rsid w:val="00C727B1"/>
    <w:rsid w:val="00C72AF2"/>
    <w:rsid w:val="00C73518"/>
    <w:rsid w:val="00C74260"/>
    <w:rsid w:val="00C747D2"/>
    <w:rsid w:val="00C753EA"/>
    <w:rsid w:val="00C77527"/>
    <w:rsid w:val="00C8023D"/>
    <w:rsid w:val="00C8272E"/>
    <w:rsid w:val="00C828A5"/>
    <w:rsid w:val="00C83447"/>
    <w:rsid w:val="00C84DF4"/>
    <w:rsid w:val="00C90304"/>
    <w:rsid w:val="00C905A0"/>
    <w:rsid w:val="00C9126D"/>
    <w:rsid w:val="00C919A5"/>
    <w:rsid w:val="00C919FB"/>
    <w:rsid w:val="00C94236"/>
    <w:rsid w:val="00C94285"/>
    <w:rsid w:val="00C9438D"/>
    <w:rsid w:val="00C94A69"/>
    <w:rsid w:val="00C96230"/>
    <w:rsid w:val="00C962B0"/>
    <w:rsid w:val="00C9671B"/>
    <w:rsid w:val="00C979DF"/>
    <w:rsid w:val="00CA04BA"/>
    <w:rsid w:val="00CA0569"/>
    <w:rsid w:val="00CA1DDA"/>
    <w:rsid w:val="00CA24F9"/>
    <w:rsid w:val="00CA2DE8"/>
    <w:rsid w:val="00CA3831"/>
    <w:rsid w:val="00CA42D5"/>
    <w:rsid w:val="00CA4534"/>
    <w:rsid w:val="00CA486C"/>
    <w:rsid w:val="00CA5696"/>
    <w:rsid w:val="00CA5CF8"/>
    <w:rsid w:val="00CB0B97"/>
    <w:rsid w:val="00CB2A01"/>
    <w:rsid w:val="00CB4797"/>
    <w:rsid w:val="00CB4AF1"/>
    <w:rsid w:val="00CB4C17"/>
    <w:rsid w:val="00CB5945"/>
    <w:rsid w:val="00CB63B0"/>
    <w:rsid w:val="00CB7356"/>
    <w:rsid w:val="00CC018B"/>
    <w:rsid w:val="00CC0BBA"/>
    <w:rsid w:val="00CC0C71"/>
    <w:rsid w:val="00CC1D2F"/>
    <w:rsid w:val="00CC4675"/>
    <w:rsid w:val="00CC4DA0"/>
    <w:rsid w:val="00CC4EA4"/>
    <w:rsid w:val="00CC5196"/>
    <w:rsid w:val="00CC5575"/>
    <w:rsid w:val="00CC5C46"/>
    <w:rsid w:val="00CC6044"/>
    <w:rsid w:val="00CC6448"/>
    <w:rsid w:val="00CC68D0"/>
    <w:rsid w:val="00CC699C"/>
    <w:rsid w:val="00CC6D83"/>
    <w:rsid w:val="00CC7838"/>
    <w:rsid w:val="00CC7F55"/>
    <w:rsid w:val="00CD09AC"/>
    <w:rsid w:val="00CD10A9"/>
    <w:rsid w:val="00CD3307"/>
    <w:rsid w:val="00CD584D"/>
    <w:rsid w:val="00CD6B7F"/>
    <w:rsid w:val="00CE08B9"/>
    <w:rsid w:val="00CE1A3B"/>
    <w:rsid w:val="00CE215E"/>
    <w:rsid w:val="00CE2AC6"/>
    <w:rsid w:val="00CE323F"/>
    <w:rsid w:val="00CE45F1"/>
    <w:rsid w:val="00CE468A"/>
    <w:rsid w:val="00CE4D82"/>
    <w:rsid w:val="00CE6172"/>
    <w:rsid w:val="00CE775F"/>
    <w:rsid w:val="00CE7C56"/>
    <w:rsid w:val="00CE7DAA"/>
    <w:rsid w:val="00CF08C2"/>
    <w:rsid w:val="00CF27E4"/>
    <w:rsid w:val="00CF3182"/>
    <w:rsid w:val="00CF3FD0"/>
    <w:rsid w:val="00CF5901"/>
    <w:rsid w:val="00CF7427"/>
    <w:rsid w:val="00CF7A09"/>
    <w:rsid w:val="00CF7AB3"/>
    <w:rsid w:val="00CF7FCF"/>
    <w:rsid w:val="00D02277"/>
    <w:rsid w:val="00D04CDA"/>
    <w:rsid w:val="00D05991"/>
    <w:rsid w:val="00D0617F"/>
    <w:rsid w:val="00D067A4"/>
    <w:rsid w:val="00D07F3A"/>
    <w:rsid w:val="00D101FB"/>
    <w:rsid w:val="00D10F5A"/>
    <w:rsid w:val="00D11062"/>
    <w:rsid w:val="00D11727"/>
    <w:rsid w:val="00D117F3"/>
    <w:rsid w:val="00D11CBF"/>
    <w:rsid w:val="00D11EFF"/>
    <w:rsid w:val="00D13D1C"/>
    <w:rsid w:val="00D13E8F"/>
    <w:rsid w:val="00D144AA"/>
    <w:rsid w:val="00D15725"/>
    <w:rsid w:val="00D17362"/>
    <w:rsid w:val="00D20878"/>
    <w:rsid w:val="00D21279"/>
    <w:rsid w:val="00D2135C"/>
    <w:rsid w:val="00D24021"/>
    <w:rsid w:val="00D245D4"/>
    <w:rsid w:val="00D274C1"/>
    <w:rsid w:val="00D27595"/>
    <w:rsid w:val="00D32507"/>
    <w:rsid w:val="00D32C41"/>
    <w:rsid w:val="00D34185"/>
    <w:rsid w:val="00D34802"/>
    <w:rsid w:val="00D3485B"/>
    <w:rsid w:val="00D34DDD"/>
    <w:rsid w:val="00D35C2E"/>
    <w:rsid w:val="00D36164"/>
    <w:rsid w:val="00D363E5"/>
    <w:rsid w:val="00D3689D"/>
    <w:rsid w:val="00D41B34"/>
    <w:rsid w:val="00D43CE1"/>
    <w:rsid w:val="00D43EB3"/>
    <w:rsid w:val="00D45DE3"/>
    <w:rsid w:val="00D464C1"/>
    <w:rsid w:val="00D464E0"/>
    <w:rsid w:val="00D47837"/>
    <w:rsid w:val="00D503B2"/>
    <w:rsid w:val="00D51B25"/>
    <w:rsid w:val="00D54F93"/>
    <w:rsid w:val="00D55F9F"/>
    <w:rsid w:val="00D5638E"/>
    <w:rsid w:val="00D60555"/>
    <w:rsid w:val="00D60ACD"/>
    <w:rsid w:val="00D618BC"/>
    <w:rsid w:val="00D61AF9"/>
    <w:rsid w:val="00D61C9C"/>
    <w:rsid w:val="00D643A5"/>
    <w:rsid w:val="00D64835"/>
    <w:rsid w:val="00D65FC6"/>
    <w:rsid w:val="00D66A9C"/>
    <w:rsid w:val="00D708A1"/>
    <w:rsid w:val="00D71139"/>
    <w:rsid w:val="00D72169"/>
    <w:rsid w:val="00D72CB8"/>
    <w:rsid w:val="00D72FCF"/>
    <w:rsid w:val="00D7435F"/>
    <w:rsid w:val="00D74BFC"/>
    <w:rsid w:val="00D74E51"/>
    <w:rsid w:val="00D75771"/>
    <w:rsid w:val="00D75F23"/>
    <w:rsid w:val="00D764B1"/>
    <w:rsid w:val="00D80219"/>
    <w:rsid w:val="00D81755"/>
    <w:rsid w:val="00D82ABC"/>
    <w:rsid w:val="00D83814"/>
    <w:rsid w:val="00D84EF8"/>
    <w:rsid w:val="00D86848"/>
    <w:rsid w:val="00D869C7"/>
    <w:rsid w:val="00D87721"/>
    <w:rsid w:val="00D87784"/>
    <w:rsid w:val="00D902CE"/>
    <w:rsid w:val="00D92BE2"/>
    <w:rsid w:val="00D93B1C"/>
    <w:rsid w:val="00D94247"/>
    <w:rsid w:val="00D9470D"/>
    <w:rsid w:val="00D94774"/>
    <w:rsid w:val="00D94B19"/>
    <w:rsid w:val="00D9567B"/>
    <w:rsid w:val="00D95A66"/>
    <w:rsid w:val="00D963B6"/>
    <w:rsid w:val="00D97033"/>
    <w:rsid w:val="00D97A2D"/>
    <w:rsid w:val="00DA10C0"/>
    <w:rsid w:val="00DA160D"/>
    <w:rsid w:val="00DA1AE8"/>
    <w:rsid w:val="00DA24BD"/>
    <w:rsid w:val="00DA3417"/>
    <w:rsid w:val="00DA342D"/>
    <w:rsid w:val="00DA3CBC"/>
    <w:rsid w:val="00DA44DB"/>
    <w:rsid w:val="00DA4C60"/>
    <w:rsid w:val="00DA4FE8"/>
    <w:rsid w:val="00DA62E2"/>
    <w:rsid w:val="00DA644C"/>
    <w:rsid w:val="00DA6521"/>
    <w:rsid w:val="00DA76F6"/>
    <w:rsid w:val="00DB0480"/>
    <w:rsid w:val="00DB1188"/>
    <w:rsid w:val="00DB2D22"/>
    <w:rsid w:val="00DB3F0B"/>
    <w:rsid w:val="00DB432C"/>
    <w:rsid w:val="00DB6065"/>
    <w:rsid w:val="00DB6978"/>
    <w:rsid w:val="00DC02C8"/>
    <w:rsid w:val="00DC12B3"/>
    <w:rsid w:val="00DC1B5D"/>
    <w:rsid w:val="00DC2764"/>
    <w:rsid w:val="00DC2C26"/>
    <w:rsid w:val="00DC36DD"/>
    <w:rsid w:val="00DC3DD8"/>
    <w:rsid w:val="00DC3E3F"/>
    <w:rsid w:val="00DC4C99"/>
    <w:rsid w:val="00DC5B1B"/>
    <w:rsid w:val="00DC690D"/>
    <w:rsid w:val="00DC720A"/>
    <w:rsid w:val="00DD0767"/>
    <w:rsid w:val="00DD1376"/>
    <w:rsid w:val="00DD2F49"/>
    <w:rsid w:val="00DD32E3"/>
    <w:rsid w:val="00DD407C"/>
    <w:rsid w:val="00DD57A6"/>
    <w:rsid w:val="00DD716F"/>
    <w:rsid w:val="00DD74C9"/>
    <w:rsid w:val="00DE4353"/>
    <w:rsid w:val="00DE4A62"/>
    <w:rsid w:val="00DE5896"/>
    <w:rsid w:val="00DE70FD"/>
    <w:rsid w:val="00DE7907"/>
    <w:rsid w:val="00DF1424"/>
    <w:rsid w:val="00DF1613"/>
    <w:rsid w:val="00DF1E25"/>
    <w:rsid w:val="00DF29E5"/>
    <w:rsid w:val="00DF3BB3"/>
    <w:rsid w:val="00DF3D62"/>
    <w:rsid w:val="00DF4D09"/>
    <w:rsid w:val="00E00234"/>
    <w:rsid w:val="00E01903"/>
    <w:rsid w:val="00E027D9"/>
    <w:rsid w:val="00E0380B"/>
    <w:rsid w:val="00E04BD9"/>
    <w:rsid w:val="00E05770"/>
    <w:rsid w:val="00E05B0A"/>
    <w:rsid w:val="00E072B8"/>
    <w:rsid w:val="00E10149"/>
    <w:rsid w:val="00E1047D"/>
    <w:rsid w:val="00E12134"/>
    <w:rsid w:val="00E131CD"/>
    <w:rsid w:val="00E132FB"/>
    <w:rsid w:val="00E142F1"/>
    <w:rsid w:val="00E14377"/>
    <w:rsid w:val="00E168CB"/>
    <w:rsid w:val="00E16B91"/>
    <w:rsid w:val="00E17CF0"/>
    <w:rsid w:val="00E2020D"/>
    <w:rsid w:val="00E2026B"/>
    <w:rsid w:val="00E2030E"/>
    <w:rsid w:val="00E2043E"/>
    <w:rsid w:val="00E20C4D"/>
    <w:rsid w:val="00E2127A"/>
    <w:rsid w:val="00E2266D"/>
    <w:rsid w:val="00E23B92"/>
    <w:rsid w:val="00E24BD8"/>
    <w:rsid w:val="00E250F7"/>
    <w:rsid w:val="00E25129"/>
    <w:rsid w:val="00E2531F"/>
    <w:rsid w:val="00E25F5C"/>
    <w:rsid w:val="00E26278"/>
    <w:rsid w:val="00E26FCD"/>
    <w:rsid w:val="00E27AA0"/>
    <w:rsid w:val="00E301C5"/>
    <w:rsid w:val="00E30605"/>
    <w:rsid w:val="00E30C54"/>
    <w:rsid w:val="00E31E96"/>
    <w:rsid w:val="00E32376"/>
    <w:rsid w:val="00E32786"/>
    <w:rsid w:val="00E37062"/>
    <w:rsid w:val="00E37303"/>
    <w:rsid w:val="00E37C0E"/>
    <w:rsid w:val="00E37F21"/>
    <w:rsid w:val="00E40316"/>
    <w:rsid w:val="00E4035B"/>
    <w:rsid w:val="00E41800"/>
    <w:rsid w:val="00E420FE"/>
    <w:rsid w:val="00E425FC"/>
    <w:rsid w:val="00E42BEA"/>
    <w:rsid w:val="00E46125"/>
    <w:rsid w:val="00E47337"/>
    <w:rsid w:val="00E5143C"/>
    <w:rsid w:val="00E51CF8"/>
    <w:rsid w:val="00E51D44"/>
    <w:rsid w:val="00E5251D"/>
    <w:rsid w:val="00E529A5"/>
    <w:rsid w:val="00E53EDA"/>
    <w:rsid w:val="00E5561D"/>
    <w:rsid w:val="00E556BB"/>
    <w:rsid w:val="00E56065"/>
    <w:rsid w:val="00E56443"/>
    <w:rsid w:val="00E56F61"/>
    <w:rsid w:val="00E616B9"/>
    <w:rsid w:val="00E61D25"/>
    <w:rsid w:val="00E633DF"/>
    <w:rsid w:val="00E650FB"/>
    <w:rsid w:val="00E65DFC"/>
    <w:rsid w:val="00E66D0D"/>
    <w:rsid w:val="00E705E4"/>
    <w:rsid w:val="00E70793"/>
    <w:rsid w:val="00E72DB7"/>
    <w:rsid w:val="00E74C3A"/>
    <w:rsid w:val="00E7528A"/>
    <w:rsid w:val="00E75AC6"/>
    <w:rsid w:val="00E75BE3"/>
    <w:rsid w:val="00E75E8D"/>
    <w:rsid w:val="00E806A9"/>
    <w:rsid w:val="00E808CA"/>
    <w:rsid w:val="00E81609"/>
    <w:rsid w:val="00E849B7"/>
    <w:rsid w:val="00E869FB"/>
    <w:rsid w:val="00E86FC7"/>
    <w:rsid w:val="00E8719F"/>
    <w:rsid w:val="00E875F7"/>
    <w:rsid w:val="00E91798"/>
    <w:rsid w:val="00E927B4"/>
    <w:rsid w:val="00E945D8"/>
    <w:rsid w:val="00E94ED4"/>
    <w:rsid w:val="00E94FF9"/>
    <w:rsid w:val="00E95E7A"/>
    <w:rsid w:val="00E97966"/>
    <w:rsid w:val="00EA0AF8"/>
    <w:rsid w:val="00EA11CD"/>
    <w:rsid w:val="00EA1373"/>
    <w:rsid w:val="00EA46C6"/>
    <w:rsid w:val="00EA46F7"/>
    <w:rsid w:val="00EA470D"/>
    <w:rsid w:val="00EA6DB2"/>
    <w:rsid w:val="00EA7BD5"/>
    <w:rsid w:val="00EB2168"/>
    <w:rsid w:val="00EB3686"/>
    <w:rsid w:val="00EB380A"/>
    <w:rsid w:val="00EB4428"/>
    <w:rsid w:val="00EB4AFF"/>
    <w:rsid w:val="00EB4D1D"/>
    <w:rsid w:val="00EB73F8"/>
    <w:rsid w:val="00EB74CA"/>
    <w:rsid w:val="00EB7908"/>
    <w:rsid w:val="00EC0701"/>
    <w:rsid w:val="00EC0B3B"/>
    <w:rsid w:val="00EC0E9B"/>
    <w:rsid w:val="00EC1990"/>
    <w:rsid w:val="00EC1AFA"/>
    <w:rsid w:val="00EC1CEC"/>
    <w:rsid w:val="00EC26B2"/>
    <w:rsid w:val="00EC3558"/>
    <w:rsid w:val="00EC4500"/>
    <w:rsid w:val="00EC47F2"/>
    <w:rsid w:val="00EC65BD"/>
    <w:rsid w:val="00EC668D"/>
    <w:rsid w:val="00EC6A8A"/>
    <w:rsid w:val="00EC6F6E"/>
    <w:rsid w:val="00ED12E7"/>
    <w:rsid w:val="00ED21DC"/>
    <w:rsid w:val="00ED22E6"/>
    <w:rsid w:val="00ED351D"/>
    <w:rsid w:val="00ED353C"/>
    <w:rsid w:val="00ED43E0"/>
    <w:rsid w:val="00ED708F"/>
    <w:rsid w:val="00EE080F"/>
    <w:rsid w:val="00EE0CA1"/>
    <w:rsid w:val="00EE2E4A"/>
    <w:rsid w:val="00EE3089"/>
    <w:rsid w:val="00EE4237"/>
    <w:rsid w:val="00EE4EEE"/>
    <w:rsid w:val="00EE5ED7"/>
    <w:rsid w:val="00EE6A68"/>
    <w:rsid w:val="00EE7980"/>
    <w:rsid w:val="00EF09FA"/>
    <w:rsid w:val="00EF0CA6"/>
    <w:rsid w:val="00EF0D92"/>
    <w:rsid w:val="00EF1852"/>
    <w:rsid w:val="00EF2165"/>
    <w:rsid w:val="00EF3313"/>
    <w:rsid w:val="00EF3638"/>
    <w:rsid w:val="00EF390F"/>
    <w:rsid w:val="00EF4D8F"/>
    <w:rsid w:val="00EF68B3"/>
    <w:rsid w:val="00EF6FD9"/>
    <w:rsid w:val="00EF78A8"/>
    <w:rsid w:val="00F003CE"/>
    <w:rsid w:val="00F00B69"/>
    <w:rsid w:val="00F01D7D"/>
    <w:rsid w:val="00F02048"/>
    <w:rsid w:val="00F02328"/>
    <w:rsid w:val="00F049EB"/>
    <w:rsid w:val="00F04DF4"/>
    <w:rsid w:val="00F05A9A"/>
    <w:rsid w:val="00F07BF0"/>
    <w:rsid w:val="00F107D5"/>
    <w:rsid w:val="00F118DE"/>
    <w:rsid w:val="00F11AE1"/>
    <w:rsid w:val="00F123B4"/>
    <w:rsid w:val="00F13BB7"/>
    <w:rsid w:val="00F13FFB"/>
    <w:rsid w:val="00F1408A"/>
    <w:rsid w:val="00F14940"/>
    <w:rsid w:val="00F17088"/>
    <w:rsid w:val="00F1768C"/>
    <w:rsid w:val="00F177E7"/>
    <w:rsid w:val="00F2016A"/>
    <w:rsid w:val="00F205CF"/>
    <w:rsid w:val="00F23E04"/>
    <w:rsid w:val="00F24109"/>
    <w:rsid w:val="00F24E75"/>
    <w:rsid w:val="00F25989"/>
    <w:rsid w:val="00F25E4C"/>
    <w:rsid w:val="00F276A9"/>
    <w:rsid w:val="00F27F6B"/>
    <w:rsid w:val="00F30002"/>
    <w:rsid w:val="00F315B4"/>
    <w:rsid w:val="00F34941"/>
    <w:rsid w:val="00F363FA"/>
    <w:rsid w:val="00F408D9"/>
    <w:rsid w:val="00F40BD0"/>
    <w:rsid w:val="00F41963"/>
    <w:rsid w:val="00F41EBD"/>
    <w:rsid w:val="00F423D8"/>
    <w:rsid w:val="00F428B3"/>
    <w:rsid w:val="00F42A85"/>
    <w:rsid w:val="00F42F72"/>
    <w:rsid w:val="00F47A9D"/>
    <w:rsid w:val="00F50193"/>
    <w:rsid w:val="00F5082E"/>
    <w:rsid w:val="00F5096C"/>
    <w:rsid w:val="00F50986"/>
    <w:rsid w:val="00F5162F"/>
    <w:rsid w:val="00F5334D"/>
    <w:rsid w:val="00F5454B"/>
    <w:rsid w:val="00F54D4C"/>
    <w:rsid w:val="00F557E4"/>
    <w:rsid w:val="00F56514"/>
    <w:rsid w:val="00F570A0"/>
    <w:rsid w:val="00F572A6"/>
    <w:rsid w:val="00F57D79"/>
    <w:rsid w:val="00F6038D"/>
    <w:rsid w:val="00F603A5"/>
    <w:rsid w:val="00F6080B"/>
    <w:rsid w:val="00F60AC5"/>
    <w:rsid w:val="00F60E83"/>
    <w:rsid w:val="00F60EB3"/>
    <w:rsid w:val="00F61671"/>
    <w:rsid w:val="00F631B8"/>
    <w:rsid w:val="00F63BBC"/>
    <w:rsid w:val="00F63CAC"/>
    <w:rsid w:val="00F63D34"/>
    <w:rsid w:val="00F64154"/>
    <w:rsid w:val="00F65B23"/>
    <w:rsid w:val="00F678D2"/>
    <w:rsid w:val="00F67AE9"/>
    <w:rsid w:val="00F67F64"/>
    <w:rsid w:val="00F7011C"/>
    <w:rsid w:val="00F704BA"/>
    <w:rsid w:val="00F70644"/>
    <w:rsid w:val="00F7073A"/>
    <w:rsid w:val="00F7240E"/>
    <w:rsid w:val="00F73C85"/>
    <w:rsid w:val="00F74F10"/>
    <w:rsid w:val="00F76595"/>
    <w:rsid w:val="00F77492"/>
    <w:rsid w:val="00F80970"/>
    <w:rsid w:val="00F824D7"/>
    <w:rsid w:val="00F82A81"/>
    <w:rsid w:val="00F83075"/>
    <w:rsid w:val="00F85231"/>
    <w:rsid w:val="00F8759F"/>
    <w:rsid w:val="00F876D4"/>
    <w:rsid w:val="00F87F8D"/>
    <w:rsid w:val="00F9143C"/>
    <w:rsid w:val="00F91794"/>
    <w:rsid w:val="00F91806"/>
    <w:rsid w:val="00F91CF5"/>
    <w:rsid w:val="00F92C77"/>
    <w:rsid w:val="00F9370E"/>
    <w:rsid w:val="00F94427"/>
    <w:rsid w:val="00F95FEA"/>
    <w:rsid w:val="00F966F9"/>
    <w:rsid w:val="00F968CB"/>
    <w:rsid w:val="00FA1BCB"/>
    <w:rsid w:val="00FA3CD7"/>
    <w:rsid w:val="00FA4D9F"/>
    <w:rsid w:val="00FA55DA"/>
    <w:rsid w:val="00FA5E9E"/>
    <w:rsid w:val="00FA6EA3"/>
    <w:rsid w:val="00FA76D7"/>
    <w:rsid w:val="00FB0238"/>
    <w:rsid w:val="00FB0B16"/>
    <w:rsid w:val="00FB2A2E"/>
    <w:rsid w:val="00FB2F8C"/>
    <w:rsid w:val="00FB385E"/>
    <w:rsid w:val="00FB38D6"/>
    <w:rsid w:val="00FB4175"/>
    <w:rsid w:val="00FB4B5C"/>
    <w:rsid w:val="00FB67EF"/>
    <w:rsid w:val="00FB6958"/>
    <w:rsid w:val="00FC0051"/>
    <w:rsid w:val="00FC09BA"/>
    <w:rsid w:val="00FC1650"/>
    <w:rsid w:val="00FC1FCF"/>
    <w:rsid w:val="00FC2C36"/>
    <w:rsid w:val="00FC37A0"/>
    <w:rsid w:val="00FC392B"/>
    <w:rsid w:val="00FC3ED7"/>
    <w:rsid w:val="00FC4535"/>
    <w:rsid w:val="00FC5103"/>
    <w:rsid w:val="00FC547E"/>
    <w:rsid w:val="00FC5DDF"/>
    <w:rsid w:val="00FC69F9"/>
    <w:rsid w:val="00FC7303"/>
    <w:rsid w:val="00FD09B4"/>
    <w:rsid w:val="00FD0BD2"/>
    <w:rsid w:val="00FD13F8"/>
    <w:rsid w:val="00FD2775"/>
    <w:rsid w:val="00FD2C19"/>
    <w:rsid w:val="00FD2F4E"/>
    <w:rsid w:val="00FD30B8"/>
    <w:rsid w:val="00FD3240"/>
    <w:rsid w:val="00FD3249"/>
    <w:rsid w:val="00FD3512"/>
    <w:rsid w:val="00FD5EA1"/>
    <w:rsid w:val="00FD62B4"/>
    <w:rsid w:val="00FD6DAF"/>
    <w:rsid w:val="00FD6FED"/>
    <w:rsid w:val="00FE0339"/>
    <w:rsid w:val="00FE0916"/>
    <w:rsid w:val="00FE0EDC"/>
    <w:rsid w:val="00FE15DB"/>
    <w:rsid w:val="00FE294C"/>
    <w:rsid w:val="00FE35E2"/>
    <w:rsid w:val="00FE36AC"/>
    <w:rsid w:val="00FE6010"/>
    <w:rsid w:val="00FE734D"/>
    <w:rsid w:val="00FE78A8"/>
    <w:rsid w:val="00FF090B"/>
    <w:rsid w:val="00FF0B2D"/>
    <w:rsid w:val="00FF1EDF"/>
    <w:rsid w:val="00FF3281"/>
    <w:rsid w:val="00FF3BF6"/>
    <w:rsid w:val="00FF51FF"/>
    <w:rsid w:val="00FF60CD"/>
    <w:rsid w:val="00FF6279"/>
    <w:rsid w:val="00FF6D2D"/>
    <w:rsid w:val="00FF6D59"/>
    <w:rsid w:val="00FF79F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D41D5-4D67-45F3-B43E-C390069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6AC"/>
    <w:pPr>
      <w:widowControl w:val="0"/>
      <w:autoSpaceDE w:val="0"/>
      <w:autoSpaceDN w:val="0"/>
      <w:adjustRightInd w:val="0"/>
      <w:spacing w:after="120"/>
    </w:pPr>
    <w:rPr>
      <w:rFonts w:ascii="Times" w:eastAsia="SimSun" w:hAnsi="Times" w:cs="Times"/>
      <w:color w:val="000000"/>
      <w:lang w:eastAsia="zh-CN"/>
    </w:rPr>
  </w:style>
  <w:style w:type="paragraph" w:styleId="Heading1">
    <w:name w:val="heading 1"/>
    <w:basedOn w:val="Normal"/>
    <w:next w:val="Normal"/>
    <w:link w:val="Heading1Char"/>
    <w:uiPriority w:val="9"/>
    <w:qFormat/>
    <w:rsid w:val="00FE36AC"/>
    <w:pPr>
      <w:keepNext/>
      <w:spacing w:before="240" w:after="480"/>
      <w:jc w:val="center"/>
      <w:outlineLvl w:val="0"/>
    </w:pPr>
    <w:rPr>
      <w:rFonts w:ascii="Arial" w:eastAsia="Times New Roman" w:hAnsi="Arial" w:cs="Times New Roman"/>
      <w:kern w:val="32"/>
      <w:sz w:val="24"/>
      <w:szCs w:val="24"/>
    </w:rPr>
  </w:style>
  <w:style w:type="paragraph" w:styleId="Heading2">
    <w:name w:val="heading 2"/>
    <w:basedOn w:val="Normal"/>
    <w:next w:val="Normal"/>
    <w:link w:val="Heading2Char"/>
    <w:uiPriority w:val="9"/>
    <w:qFormat/>
    <w:rsid w:val="00FE36AC"/>
    <w:pPr>
      <w:tabs>
        <w:tab w:val="left" w:pos="0"/>
      </w:tabs>
      <w:spacing w:before="240" w:after="480" w:line="256" w:lineRule="atLeast"/>
      <w:jc w:val="center"/>
      <w:outlineLvl w:val="1"/>
    </w:pPr>
    <w:rPr>
      <w:rFonts w:ascii="Arial" w:hAnsi="Arial" w:cs="Times New Roman"/>
      <w:color w:val="auto"/>
      <w:sz w:val="24"/>
      <w:szCs w:val="24"/>
    </w:rPr>
  </w:style>
  <w:style w:type="paragraph" w:styleId="Heading3">
    <w:name w:val="heading 3"/>
    <w:basedOn w:val="NumberedParalevel1"/>
    <w:next w:val="Normal"/>
    <w:link w:val="Heading3Char"/>
    <w:uiPriority w:val="9"/>
    <w:qFormat/>
    <w:rsid w:val="00FE36AC"/>
    <w:pPr>
      <w:spacing w:before="60" w:after="120"/>
      <w:outlineLvl w:val="2"/>
    </w:pPr>
    <w:rPr>
      <w:b/>
    </w:rPr>
  </w:style>
  <w:style w:type="paragraph" w:styleId="Heading4">
    <w:name w:val="heading 4"/>
    <w:basedOn w:val="Normal"/>
    <w:next w:val="Normal"/>
    <w:link w:val="Heading4Char"/>
    <w:uiPriority w:val="9"/>
    <w:qFormat/>
    <w:rsid w:val="00FE36AC"/>
    <w:pPr>
      <w:keepNext/>
      <w:numPr>
        <w:ilvl w:val="1"/>
        <w:numId w:val="4"/>
      </w:numPr>
      <w:tabs>
        <w:tab w:val="left" w:pos="630"/>
      </w:tabs>
      <w:spacing w:before="60"/>
      <w:outlineLvl w:val="3"/>
    </w:pPr>
    <w:rPr>
      <w:rFonts w:ascii="Arial" w:eastAsia="Times New Roman" w:hAnsi="Arial" w:cs="Arial"/>
    </w:rPr>
  </w:style>
  <w:style w:type="paragraph" w:styleId="Heading5">
    <w:name w:val="heading 5"/>
    <w:basedOn w:val="Normal"/>
    <w:next w:val="Normal"/>
    <w:link w:val="Heading5Char"/>
    <w:qFormat/>
    <w:rsid w:val="00FE36AC"/>
    <w:pPr>
      <w:keepNext/>
      <w:jc w:val="center"/>
      <w:outlineLvl w:val="4"/>
    </w:pPr>
    <w:rPr>
      <w:rFonts w:ascii="Arial" w:hAnsi="Arial" w:cs="Times New Roman"/>
      <w:i/>
      <w:iCs/>
      <w:color w:val="auto"/>
    </w:rPr>
  </w:style>
  <w:style w:type="paragraph" w:styleId="Heading6">
    <w:name w:val="heading 6"/>
    <w:basedOn w:val="Normal"/>
    <w:next w:val="Normal"/>
    <w:link w:val="Heading6Char"/>
    <w:uiPriority w:val="9"/>
    <w:qFormat/>
    <w:rsid w:val="00FE36AC"/>
    <w:pPr>
      <w:spacing w:before="240" w:after="60"/>
      <w:outlineLvl w:val="5"/>
    </w:pPr>
    <w:rPr>
      <w:rFonts w:ascii="Calibri" w:eastAsia="Times New Roman" w:hAnsi="Calibri" w:cs="Times New Roman"/>
    </w:rPr>
  </w:style>
  <w:style w:type="paragraph" w:styleId="Heading7">
    <w:name w:val="heading 7"/>
    <w:basedOn w:val="Normal"/>
    <w:next w:val="Normal"/>
    <w:link w:val="Heading7Char"/>
    <w:uiPriority w:val="9"/>
    <w:qFormat/>
    <w:rsid w:val="00FE36AC"/>
    <w:pPr>
      <w:spacing w:before="240" w:after="60"/>
      <w:outlineLvl w:val="6"/>
    </w:pPr>
    <w:rPr>
      <w:rFonts w:ascii="Calibri" w:eastAsia="Times New Roman" w:hAnsi="Calibri" w:cs="Times New Roman"/>
      <w:sz w:val="24"/>
      <w:szCs w:val="24"/>
    </w:rPr>
  </w:style>
  <w:style w:type="paragraph" w:styleId="Heading9">
    <w:name w:val="heading 9"/>
    <w:basedOn w:val="Normal"/>
    <w:next w:val="Normal"/>
    <w:link w:val="Heading9Char"/>
    <w:qFormat/>
    <w:rsid w:val="00FE36AC"/>
    <w:pPr>
      <w:spacing w:before="240" w:after="60"/>
      <w:outlineLvl w:val="8"/>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36AC"/>
    <w:rPr>
      <w:rFonts w:ascii="Arial" w:eastAsia="Times New Roman" w:hAnsi="Arial" w:cs="Arial"/>
      <w:color w:val="000000"/>
      <w:kern w:val="32"/>
      <w:sz w:val="24"/>
      <w:szCs w:val="24"/>
      <w:lang w:eastAsia="zh-CN"/>
    </w:rPr>
  </w:style>
  <w:style w:type="character" w:customStyle="1" w:styleId="Heading2Char">
    <w:name w:val="Heading 2 Char"/>
    <w:link w:val="Heading2"/>
    <w:uiPriority w:val="9"/>
    <w:rsid w:val="00FE36AC"/>
    <w:rPr>
      <w:rFonts w:ascii="Arial" w:eastAsia="SimSun" w:hAnsi="Arial" w:cs="Arial"/>
      <w:sz w:val="24"/>
      <w:szCs w:val="24"/>
      <w:lang w:eastAsia="zh-CN"/>
    </w:rPr>
  </w:style>
  <w:style w:type="character" w:customStyle="1" w:styleId="Heading3Char">
    <w:name w:val="Heading 3 Char"/>
    <w:link w:val="Heading3"/>
    <w:uiPriority w:val="9"/>
    <w:rsid w:val="00FE36AC"/>
    <w:rPr>
      <w:rFonts w:ascii="Arial" w:eastAsia="SimSun" w:hAnsi="Arial" w:cs="Arial"/>
      <w:b/>
      <w:sz w:val="20"/>
      <w:szCs w:val="20"/>
      <w:lang w:eastAsia="zh-CN"/>
    </w:rPr>
  </w:style>
  <w:style w:type="character" w:customStyle="1" w:styleId="Heading4Char">
    <w:name w:val="Heading 4 Char"/>
    <w:link w:val="Heading4"/>
    <w:uiPriority w:val="9"/>
    <w:rsid w:val="00FE36AC"/>
    <w:rPr>
      <w:rFonts w:ascii="Arial" w:eastAsia="Times New Roman" w:hAnsi="Arial" w:cs="Arial"/>
      <w:color w:val="000000"/>
      <w:lang w:eastAsia="zh-CN"/>
    </w:rPr>
  </w:style>
  <w:style w:type="character" w:customStyle="1" w:styleId="Heading5Char">
    <w:name w:val="Heading 5 Char"/>
    <w:link w:val="Heading5"/>
    <w:rsid w:val="00FE36AC"/>
    <w:rPr>
      <w:rFonts w:ascii="Arial" w:eastAsia="SimSun" w:hAnsi="Arial" w:cs="Arial"/>
      <w:i/>
      <w:iCs/>
      <w:sz w:val="20"/>
      <w:szCs w:val="20"/>
      <w:lang w:eastAsia="zh-CN"/>
    </w:rPr>
  </w:style>
  <w:style w:type="character" w:customStyle="1" w:styleId="Heading6Char">
    <w:name w:val="Heading 6 Char"/>
    <w:link w:val="Heading6"/>
    <w:uiPriority w:val="9"/>
    <w:rsid w:val="00FE36AC"/>
    <w:rPr>
      <w:rFonts w:ascii="Calibri" w:eastAsia="Times New Roman" w:hAnsi="Calibri" w:cs="Times New Roman"/>
      <w:color w:val="000000"/>
      <w:lang w:eastAsia="zh-CN"/>
    </w:rPr>
  </w:style>
  <w:style w:type="character" w:customStyle="1" w:styleId="Heading7Char">
    <w:name w:val="Heading 7 Char"/>
    <w:link w:val="Heading7"/>
    <w:uiPriority w:val="9"/>
    <w:rsid w:val="00FE36AC"/>
    <w:rPr>
      <w:rFonts w:ascii="Calibri" w:eastAsia="Times New Roman" w:hAnsi="Calibri" w:cs="Times New Roman"/>
      <w:color w:val="000000"/>
      <w:sz w:val="24"/>
      <w:szCs w:val="24"/>
      <w:lang w:eastAsia="zh-CN"/>
    </w:rPr>
  </w:style>
  <w:style w:type="character" w:customStyle="1" w:styleId="Heading9Char">
    <w:name w:val="Heading 9 Char"/>
    <w:link w:val="Heading9"/>
    <w:rsid w:val="00FE36AC"/>
    <w:rPr>
      <w:rFonts w:ascii="Arial" w:eastAsia="SimSun" w:hAnsi="Arial" w:cs="Arial"/>
      <w:color w:val="000000"/>
      <w:lang w:eastAsia="zh-CN"/>
    </w:rPr>
  </w:style>
  <w:style w:type="paragraph" w:customStyle="1" w:styleId="NumberedParalevel1">
    <w:name w:val="Numbered Para level 1"/>
    <w:basedOn w:val="Normal"/>
    <w:link w:val="NumberedParalevel1Char"/>
    <w:qFormat/>
    <w:rsid w:val="00FE36AC"/>
    <w:pPr>
      <w:tabs>
        <w:tab w:val="left" w:pos="450"/>
      </w:tabs>
      <w:spacing w:after="240" w:line="254" w:lineRule="atLeast"/>
      <w:jc w:val="both"/>
    </w:pPr>
    <w:rPr>
      <w:rFonts w:ascii="Arial" w:hAnsi="Arial" w:cs="Times New Roman"/>
      <w:color w:val="auto"/>
    </w:rPr>
  </w:style>
  <w:style w:type="character" w:customStyle="1" w:styleId="NumberedParalevel1Char">
    <w:name w:val="Numbered Para level 1 Char"/>
    <w:link w:val="NumberedParalevel1"/>
    <w:rsid w:val="00FE36AC"/>
    <w:rPr>
      <w:rFonts w:ascii="Arial" w:eastAsia="SimSun" w:hAnsi="Arial" w:cs="Arial"/>
      <w:sz w:val="20"/>
      <w:szCs w:val="20"/>
      <w:lang w:eastAsia="zh-CN"/>
    </w:rPr>
  </w:style>
  <w:style w:type="paragraph" w:styleId="PlainText">
    <w:name w:val="Plain Text"/>
    <w:basedOn w:val="Normal"/>
    <w:link w:val="PlainTextChar"/>
    <w:rsid w:val="00FE36AC"/>
    <w:rPr>
      <w:rFonts w:ascii="Courier New" w:hAnsi="Courier New" w:cs="Times New Roman"/>
      <w:i/>
      <w:iCs/>
      <w:color w:val="auto"/>
    </w:rPr>
  </w:style>
  <w:style w:type="character" w:customStyle="1" w:styleId="PlainTextChar">
    <w:name w:val="Plain Text Char"/>
    <w:link w:val="PlainText"/>
    <w:rsid w:val="00FE36AC"/>
    <w:rPr>
      <w:rFonts w:ascii="Courier New" w:eastAsia="SimSun" w:hAnsi="Courier New" w:cs="Courier New"/>
      <w:i/>
      <w:iCs/>
      <w:sz w:val="20"/>
      <w:szCs w:val="20"/>
      <w:lang w:eastAsia="zh-CN"/>
    </w:rPr>
  </w:style>
  <w:style w:type="paragraph" w:styleId="CommentText">
    <w:name w:val="annotation text"/>
    <w:basedOn w:val="Normal"/>
    <w:link w:val="CommentTextChar"/>
    <w:uiPriority w:val="99"/>
    <w:rsid w:val="00FE36AC"/>
    <w:rPr>
      <w:rFonts w:cs="Times New Roman"/>
      <w:color w:val="auto"/>
      <w:position w:val="6"/>
      <w:sz w:val="11"/>
      <w:szCs w:val="11"/>
    </w:rPr>
  </w:style>
  <w:style w:type="character" w:customStyle="1" w:styleId="CommentTextChar">
    <w:name w:val="Comment Text Char"/>
    <w:link w:val="CommentText"/>
    <w:uiPriority w:val="99"/>
    <w:rsid w:val="00FE36AC"/>
    <w:rPr>
      <w:rFonts w:ascii="Times" w:eastAsia="SimSun" w:hAnsi="Times" w:cs="Times"/>
      <w:position w:val="6"/>
      <w:sz w:val="11"/>
      <w:szCs w:val="11"/>
      <w:lang w:eastAsia="zh-CN"/>
    </w:rPr>
  </w:style>
  <w:style w:type="paragraph" w:customStyle="1" w:styleId="NoParaLevel2">
    <w:name w:val="NoParaLevel2"/>
    <w:basedOn w:val="NumberedParalevel1"/>
    <w:link w:val="NoParaLevel2Char"/>
    <w:qFormat/>
    <w:rsid w:val="00FE36AC"/>
  </w:style>
  <w:style w:type="character" w:customStyle="1" w:styleId="NoParaLevel2Char">
    <w:name w:val="NoParaLevel2 Char"/>
    <w:link w:val="NoParaLevel2"/>
    <w:rsid w:val="00FE36AC"/>
    <w:rPr>
      <w:rFonts w:ascii="Arial" w:eastAsia="SimSun" w:hAnsi="Arial" w:cs="Arial"/>
      <w:sz w:val="20"/>
      <w:szCs w:val="20"/>
      <w:lang w:eastAsia="zh-CN"/>
    </w:rPr>
  </w:style>
  <w:style w:type="paragraph" w:styleId="NoSpacing">
    <w:name w:val="No Spacing"/>
    <w:link w:val="NoSpacingChar"/>
    <w:qFormat/>
    <w:rsid w:val="00FE36AC"/>
    <w:pPr>
      <w:widowControl w:val="0"/>
      <w:autoSpaceDE w:val="0"/>
      <w:autoSpaceDN w:val="0"/>
      <w:adjustRightInd w:val="0"/>
    </w:pPr>
    <w:rPr>
      <w:rFonts w:ascii="Times" w:eastAsia="SimSun" w:hAnsi="Times" w:cs="Times"/>
      <w:color w:val="000000"/>
      <w:lang w:eastAsia="zh-CN"/>
    </w:rPr>
  </w:style>
  <w:style w:type="paragraph" w:styleId="TOC1">
    <w:name w:val="toc 1"/>
    <w:basedOn w:val="Normal"/>
    <w:next w:val="Normal"/>
    <w:autoRedefine/>
    <w:uiPriority w:val="39"/>
    <w:unhideWhenUsed/>
    <w:qFormat/>
    <w:rsid w:val="00FE36AC"/>
    <w:pPr>
      <w:tabs>
        <w:tab w:val="right" w:leader="dot" w:pos="8730"/>
      </w:tabs>
      <w:spacing w:after="0" w:line="276" w:lineRule="auto"/>
      <w:ind w:right="11"/>
      <w:jc w:val="center"/>
    </w:pPr>
    <w:rPr>
      <w:rFonts w:ascii="Arial" w:hAnsi="Arial" w:cs="Arial"/>
      <w:b/>
      <w:noProof/>
      <w:sz w:val="24"/>
      <w:szCs w:val="24"/>
    </w:rPr>
  </w:style>
  <w:style w:type="paragraph" w:styleId="TOC3">
    <w:name w:val="toc 3"/>
    <w:basedOn w:val="Normal"/>
    <w:next w:val="Normal"/>
    <w:autoRedefine/>
    <w:uiPriority w:val="39"/>
    <w:unhideWhenUsed/>
    <w:qFormat/>
    <w:rsid w:val="00FE36AC"/>
    <w:pPr>
      <w:tabs>
        <w:tab w:val="left" w:pos="720"/>
        <w:tab w:val="right" w:leader="dot" w:pos="8730"/>
      </w:tabs>
      <w:spacing w:line="276" w:lineRule="auto"/>
      <w:ind w:left="720" w:right="11" w:hanging="720"/>
    </w:pPr>
    <w:rPr>
      <w:rFonts w:ascii="Arial" w:hAnsi="Arial" w:cs="Arial"/>
      <w:noProof/>
      <w:sz w:val="24"/>
      <w:szCs w:val="24"/>
    </w:rPr>
  </w:style>
  <w:style w:type="paragraph" w:styleId="TOC2">
    <w:name w:val="toc 2"/>
    <w:basedOn w:val="Normal"/>
    <w:next w:val="Normal"/>
    <w:autoRedefine/>
    <w:uiPriority w:val="39"/>
    <w:unhideWhenUsed/>
    <w:qFormat/>
    <w:rsid w:val="00FE36AC"/>
    <w:pPr>
      <w:tabs>
        <w:tab w:val="right" w:leader="dot" w:pos="8730"/>
      </w:tabs>
      <w:spacing w:after="0" w:line="276" w:lineRule="auto"/>
      <w:ind w:right="11"/>
    </w:pPr>
    <w:rPr>
      <w:rFonts w:ascii="Arial" w:hAnsi="Arial" w:cs="Arial"/>
      <w:b/>
      <w:noProof/>
      <w:sz w:val="24"/>
      <w:szCs w:val="24"/>
    </w:rPr>
  </w:style>
  <w:style w:type="character" w:styleId="Hyperlink">
    <w:name w:val="Hyperlink"/>
    <w:uiPriority w:val="99"/>
    <w:unhideWhenUsed/>
    <w:rsid w:val="00FE36AC"/>
    <w:rPr>
      <w:color w:val="0000FF"/>
      <w:u w:val="single"/>
    </w:rPr>
  </w:style>
  <w:style w:type="paragraph" w:customStyle="1" w:styleId="Bulletedpara">
    <w:name w:val="Bulleted para"/>
    <w:basedOn w:val="Normal"/>
    <w:link w:val="BulletedparaChar"/>
    <w:qFormat/>
    <w:rsid w:val="00FE36AC"/>
    <w:pPr>
      <w:numPr>
        <w:numId w:val="1"/>
      </w:numPr>
      <w:spacing w:line="254" w:lineRule="atLeast"/>
      <w:ind w:hanging="270"/>
      <w:jc w:val="both"/>
    </w:pPr>
    <w:rPr>
      <w:rFonts w:ascii="Arial" w:hAnsi="Arial" w:cs="Arial"/>
    </w:rPr>
  </w:style>
  <w:style w:type="character" w:customStyle="1" w:styleId="BulletedparaChar">
    <w:name w:val="Bulleted para Char"/>
    <w:link w:val="Bulletedpara"/>
    <w:rsid w:val="00FE36AC"/>
    <w:rPr>
      <w:rFonts w:ascii="Arial" w:eastAsia="SimSun" w:hAnsi="Arial" w:cs="Arial"/>
      <w:color w:val="000000"/>
      <w:lang w:eastAsia="zh-CN"/>
    </w:rPr>
  </w:style>
  <w:style w:type="paragraph" w:customStyle="1" w:styleId="NoParaLevel4">
    <w:name w:val="NoParaLevel4"/>
    <w:basedOn w:val="NoParaLevel2"/>
    <w:link w:val="NoParaLevel4Char"/>
    <w:qFormat/>
    <w:rsid w:val="00FE36AC"/>
    <w:pPr>
      <w:tabs>
        <w:tab w:val="left" w:pos="1440"/>
      </w:tabs>
      <w:spacing w:after="120"/>
      <w:ind w:left="1440" w:hanging="720"/>
    </w:pPr>
  </w:style>
  <w:style w:type="character" w:customStyle="1" w:styleId="NoParaLevel4Char">
    <w:name w:val="NoParaLevel4 Char"/>
    <w:link w:val="NoParaLevel4"/>
    <w:rsid w:val="00FE36AC"/>
    <w:rPr>
      <w:rFonts w:ascii="Arial" w:eastAsia="SimSun" w:hAnsi="Arial" w:cs="Arial"/>
      <w:sz w:val="20"/>
      <w:szCs w:val="20"/>
      <w:lang w:eastAsia="zh-CN"/>
    </w:rPr>
  </w:style>
  <w:style w:type="paragraph" w:customStyle="1" w:styleId="TableContents">
    <w:name w:val="Table Contents"/>
    <w:basedOn w:val="Normal"/>
    <w:rsid w:val="00FE36AC"/>
    <w:pPr>
      <w:widowControl/>
      <w:suppressLineNumbers/>
      <w:suppressAutoHyphens/>
      <w:autoSpaceDE/>
      <w:autoSpaceDN/>
      <w:adjustRightInd/>
      <w:spacing w:after="0"/>
    </w:pPr>
    <w:rPr>
      <w:rFonts w:ascii="Times New Roman" w:eastAsia="Times New Roman" w:hAnsi="Times New Roman" w:cs="Times New Roman"/>
      <w:color w:val="auto"/>
      <w:lang w:eastAsia="ar-SA"/>
    </w:rPr>
  </w:style>
  <w:style w:type="paragraph" w:styleId="BalloonText">
    <w:name w:val="Balloon Text"/>
    <w:basedOn w:val="Normal"/>
    <w:link w:val="BalloonTextChar"/>
    <w:uiPriority w:val="99"/>
    <w:unhideWhenUsed/>
    <w:rsid w:val="00FE36AC"/>
    <w:pPr>
      <w:spacing w:after="0"/>
    </w:pPr>
    <w:rPr>
      <w:rFonts w:ascii="Tahoma" w:hAnsi="Tahoma" w:cs="Times New Roman"/>
      <w:sz w:val="16"/>
      <w:szCs w:val="16"/>
    </w:rPr>
  </w:style>
  <w:style w:type="character" w:customStyle="1" w:styleId="BalloonTextChar">
    <w:name w:val="Balloon Text Char"/>
    <w:link w:val="BalloonText"/>
    <w:uiPriority w:val="99"/>
    <w:rsid w:val="00FE36AC"/>
    <w:rPr>
      <w:rFonts w:ascii="Tahoma" w:eastAsia="SimSun" w:hAnsi="Tahoma" w:cs="Tahoma"/>
      <w:color w:val="000000"/>
      <w:sz w:val="16"/>
      <w:szCs w:val="16"/>
      <w:lang w:eastAsia="zh-CN"/>
    </w:rPr>
  </w:style>
  <w:style w:type="paragraph" w:styleId="DocumentMap">
    <w:name w:val="Document Map"/>
    <w:basedOn w:val="Normal"/>
    <w:link w:val="DocumentMapChar"/>
    <w:uiPriority w:val="99"/>
    <w:semiHidden/>
    <w:unhideWhenUsed/>
    <w:rsid w:val="00FE36AC"/>
    <w:rPr>
      <w:rFonts w:ascii="Tahoma" w:hAnsi="Tahoma" w:cs="Times New Roman"/>
      <w:sz w:val="16"/>
      <w:szCs w:val="16"/>
    </w:rPr>
  </w:style>
  <w:style w:type="character" w:customStyle="1" w:styleId="DocumentMapChar">
    <w:name w:val="Document Map Char"/>
    <w:link w:val="DocumentMap"/>
    <w:uiPriority w:val="99"/>
    <w:semiHidden/>
    <w:rsid w:val="00FE36AC"/>
    <w:rPr>
      <w:rFonts w:ascii="Tahoma" w:eastAsia="SimSun" w:hAnsi="Tahoma" w:cs="Tahoma"/>
      <w:color w:val="000000"/>
      <w:sz w:val="16"/>
      <w:szCs w:val="16"/>
      <w:lang w:eastAsia="zh-CN"/>
    </w:rPr>
  </w:style>
  <w:style w:type="paragraph" w:customStyle="1" w:styleId="ChapterNo">
    <w:name w:val="ChapterNo"/>
    <w:basedOn w:val="Normal"/>
    <w:link w:val="ChapterNoChar"/>
    <w:qFormat/>
    <w:rsid w:val="00FE36AC"/>
    <w:pPr>
      <w:tabs>
        <w:tab w:val="left" w:pos="0"/>
      </w:tabs>
      <w:spacing w:after="240" w:line="254" w:lineRule="atLeast"/>
      <w:jc w:val="center"/>
      <w:outlineLvl w:val="0"/>
    </w:pPr>
    <w:rPr>
      <w:rFonts w:ascii="Arial" w:hAnsi="Arial" w:cs="Times New Roman"/>
      <w:color w:val="auto"/>
      <w:sz w:val="24"/>
      <w:szCs w:val="24"/>
    </w:rPr>
  </w:style>
  <w:style w:type="character" w:customStyle="1" w:styleId="ChapterNoChar">
    <w:name w:val="ChapterNo Char"/>
    <w:link w:val="ChapterNo"/>
    <w:rsid w:val="00FE36AC"/>
    <w:rPr>
      <w:rFonts w:ascii="Arial" w:eastAsia="SimSun" w:hAnsi="Arial" w:cs="Arial"/>
      <w:sz w:val="24"/>
      <w:szCs w:val="24"/>
      <w:lang w:eastAsia="zh-CN"/>
    </w:rPr>
  </w:style>
  <w:style w:type="paragraph" w:customStyle="1" w:styleId="SectionNo">
    <w:name w:val="SectionNo"/>
    <w:basedOn w:val="ChapterNo"/>
    <w:link w:val="SectionNoChar"/>
    <w:qFormat/>
    <w:rsid w:val="00FE36AC"/>
    <w:pPr>
      <w:numPr>
        <w:numId w:val="4"/>
      </w:numPr>
      <w:tabs>
        <w:tab w:val="clear" w:pos="0"/>
        <w:tab w:val="left" w:pos="1620"/>
      </w:tabs>
    </w:pPr>
  </w:style>
  <w:style w:type="character" w:customStyle="1" w:styleId="SectionNoChar">
    <w:name w:val="SectionNo Char"/>
    <w:link w:val="SectionNo"/>
    <w:rsid w:val="00FE36AC"/>
    <w:rPr>
      <w:rFonts w:ascii="Arial" w:eastAsia="SimSun" w:hAnsi="Arial" w:cs="Times New Roman"/>
      <w:sz w:val="24"/>
      <w:szCs w:val="24"/>
      <w:lang w:eastAsia="zh-CN"/>
    </w:rPr>
  </w:style>
  <w:style w:type="paragraph" w:styleId="TOCHeading">
    <w:name w:val="TOC Heading"/>
    <w:basedOn w:val="Heading1"/>
    <w:next w:val="Normal"/>
    <w:uiPriority w:val="39"/>
    <w:qFormat/>
    <w:rsid w:val="00FE36AC"/>
    <w:pPr>
      <w:keepLines/>
      <w:widowControl/>
      <w:autoSpaceDE/>
      <w:autoSpaceDN/>
      <w:adjustRightInd/>
      <w:spacing w:before="480" w:after="0" w:line="276" w:lineRule="auto"/>
      <w:jc w:val="left"/>
      <w:outlineLvl w:val="9"/>
    </w:pPr>
    <w:rPr>
      <w:rFonts w:ascii="Cambria" w:hAnsi="Cambria"/>
      <w:color w:val="365F91"/>
      <w:kern w:val="0"/>
      <w:sz w:val="28"/>
      <w:szCs w:val="28"/>
      <w:lang w:eastAsia="en-US"/>
    </w:rPr>
  </w:style>
  <w:style w:type="paragraph" w:customStyle="1" w:styleId="SectionLevel3">
    <w:name w:val="SectionLevel3"/>
    <w:basedOn w:val="SectionNo"/>
    <w:link w:val="SectionLevel3Char"/>
    <w:qFormat/>
    <w:rsid w:val="00FE36AC"/>
    <w:pPr>
      <w:numPr>
        <w:ilvl w:val="2"/>
      </w:numPr>
      <w:tabs>
        <w:tab w:val="clear" w:pos="1620"/>
        <w:tab w:val="left" w:pos="630"/>
      </w:tabs>
      <w:ind w:left="0"/>
      <w:jc w:val="both"/>
    </w:pPr>
    <w:rPr>
      <w:sz w:val="20"/>
      <w:szCs w:val="20"/>
    </w:rPr>
  </w:style>
  <w:style w:type="paragraph" w:customStyle="1" w:styleId="SectionLevel4">
    <w:name w:val="SectionLevel4"/>
    <w:basedOn w:val="Normal"/>
    <w:link w:val="SectionLevel4Char"/>
    <w:qFormat/>
    <w:rsid w:val="00FE36AC"/>
    <w:pPr>
      <w:numPr>
        <w:ilvl w:val="3"/>
        <w:numId w:val="4"/>
      </w:numPr>
      <w:tabs>
        <w:tab w:val="left" w:pos="1440"/>
      </w:tabs>
      <w:spacing w:line="250" w:lineRule="atLeast"/>
      <w:jc w:val="both"/>
    </w:pPr>
    <w:rPr>
      <w:rFonts w:ascii="Arial" w:hAnsi="Arial" w:cs="Arial"/>
    </w:rPr>
  </w:style>
  <w:style w:type="character" w:customStyle="1" w:styleId="SectionLevel3Char">
    <w:name w:val="SectionLevel3 Char"/>
    <w:link w:val="SectionLevel3"/>
    <w:rsid w:val="00FE36AC"/>
    <w:rPr>
      <w:rFonts w:ascii="Arial" w:eastAsia="SimSun" w:hAnsi="Arial" w:cs="Times New Roman"/>
      <w:lang w:eastAsia="zh-CN"/>
    </w:rPr>
  </w:style>
  <w:style w:type="numbering" w:customStyle="1" w:styleId="Style1">
    <w:name w:val="Style1"/>
    <w:uiPriority w:val="99"/>
    <w:rsid w:val="00FE36AC"/>
    <w:pPr>
      <w:numPr>
        <w:numId w:val="2"/>
      </w:numPr>
    </w:pPr>
  </w:style>
  <w:style w:type="character" w:customStyle="1" w:styleId="SectionLevel4Char">
    <w:name w:val="SectionLevel4 Char"/>
    <w:link w:val="SectionLevel4"/>
    <w:rsid w:val="00FE36AC"/>
    <w:rPr>
      <w:rFonts w:ascii="Arial" w:eastAsia="SimSun" w:hAnsi="Arial" w:cs="Arial"/>
      <w:color w:val="000000"/>
      <w:lang w:eastAsia="zh-CN"/>
    </w:rPr>
  </w:style>
  <w:style w:type="numbering" w:customStyle="1" w:styleId="Style2">
    <w:name w:val="Style2"/>
    <w:uiPriority w:val="99"/>
    <w:rsid w:val="00FE36AC"/>
    <w:pPr>
      <w:numPr>
        <w:numId w:val="3"/>
      </w:numPr>
    </w:pPr>
  </w:style>
  <w:style w:type="paragraph" w:styleId="ListParagraph">
    <w:name w:val="List Paragraph"/>
    <w:basedOn w:val="Normal"/>
    <w:link w:val="ListParagraphChar"/>
    <w:uiPriority w:val="1"/>
    <w:qFormat/>
    <w:rsid w:val="00FE36AC"/>
    <w:pPr>
      <w:ind w:left="720"/>
    </w:pPr>
  </w:style>
  <w:style w:type="paragraph" w:customStyle="1" w:styleId="SectionLevel5">
    <w:name w:val="SectionLevel5"/>
    <w:basedOn w:val="SectionLevel4"/>
    <w:link w:val="SectionLevel5Char"/>
    <w:qFormat/>
    <w:rsid w:val="00FE36AC"/>
    <w:pPr>
      <w:numPr>
        <w:numId w:val="5"/>
      </w:numPr>
      <w:tabs>
        <w:tab w:val="clear" w:pos="1440"/>
        <w:tab w:val="left" w:pos="1890"/>
      </w:tabs>
      <w:ind w:left="1890" w:hanging="450"/>
    </w:pPr>
  </w:style>
  <w:style w:type="table" w:styleId="TableGrid">
    <w:name w:val="Table Grid"/>
    <w:basedOn w:val="TableNormal"/>
    <w:uiPriority w:val="39"/>
    <w:rsid w:val="00FE36AC"/>
    <w:rPr>
      <w:rFonts w:ascii="Times" w:eastAsia="SimSun" w:hAnsi="Times" w:cs="Times"/>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Level5Char">
    <w:name w:val="SectionLevel5 Char"/>
    <w:basedOn w:val="SectionLevel4Char"/>
    <w:link w:val="SectionLevel5"/>
    <w:rsid w:val="00FE36AC"/>
    <w:rPr>
      <w:rFonts w:ascii="Arial" w:eastAsia="SimSun" w:hAnsi="Arial" w:cs="Arial"/>
      <w:color w:val="000000"/>
      <w:lang w:eastAsia="zh-CN"/>
    </w:rPr>
  </w:style>
  <w:style w:type="paragraph" w:styleId="TOC4">
    <w:name w:val="toc 4"/>
    <w:basedOn w:val="Normal"/>
    <w:next w:val="Normal"/>
    <w:autoRedefine/>
    <w:uiPriority w:val="39"/>
    <w:unhideWhenUsed/>
    <w:rsid w:val="00FE36AC"/>
    <w:pPr>
      <w:widowControl/>
      <w:autoSpaceDE/>
      <w:autoSpaceDN/>
      <w:adjustRightInd/>
      <w:spacing w:after="100" w:line="276" w:lineRule="auto"/>
      <w:ind w:left="660"/>
    </w:pPr>
    <w:rPr>
      <w:rFonts w:ascii="Calibri" w:eastAsia="Times New Roman" w:hAnsi="Calibri" w:cs="Times New Roman"/>
      <w:color w:val="auto"/>
      <w:sz w:val="22"/>
      <w:szCs w:val="22"/>
      <w:lang w:eastAsia="en-US"/>
    </w:rPr>
  </w:style>
  <w:style w:type="paragraph" w:styleId="TOC5">
    <w:name w:val="toc 5"/>
    <w:basedOn w:val="Normal"/>
    <w:next w:val="Normal"/>
    <w:autoRedefine/>
    <w:uiPriority w:val="39"/>
    <w:unhideWhenUsed/>
    <w:rsid w:val="00FE36AC"/>
    <w:pPr>
      <w:widowControl/>
      <w:autoSpaceDE/>
      <w:autoSpaceDN/>
      <w:adjustRightInd/>
      <w:spacing w:after="100" w:line="276" w:lineRule="auto"/>
      <w:ind w:left="880"/>
    </w:pPr>
    <w:rPr>
      <w:rFonts w:ascii="Calibri" w:eastAsia="Times New Roman" w:hAnsi="Calibri" w:cs="Times New Roman"/>
      <w:color w:val="auto"/>
      <w:sz w:val="22"/>
      <w:szCs w:val="22"/>
      <w:lang w:eastAsia="en-US"/>
    </w:rPr>
  </w:style>
  <w:style w:type="paragraph" w:styleId="TOC6">
    <w:name w:val="toc 6"/>
    <w:basedOn w:val="Normal"/>
    <w:next w:val="Normal"/>
    <w:autoRedefine/>
    <w:uiPriority w:val="39"/>
    <w:unhideWhenUsed/>
    <w:rsid w:val="00FE36AC"/>
    <w:pPr>
      <w:widowControl/>
      <w:autoSpaceDE/>
      <w:autoSpaceDN/>
      <w:adjustRightInd/>
      <w:spacing w:after="100" w:line="276" w:lineRule="auto"/>
      <w:ind w:left="1100"/>
    </w:pPr>
    <w:rPr>
      <w:rFonts w:ascii="Calibri" w:eastAsia="Times New Roman" w:hAnsi="Calibri" w:cs="Times New Roman"/>
      <w:color w:val="auto"/>
      <w:sz w:val="22"/>
      <w:szCs w:val="22"/>
      <w:lang w:eastAsia="en-US"/>
    </w:rPr>
  </w:style>
  <w:style w:type="paragraph" w:styleId="TOC7">
    <w:name w:val="toc 7"/>
    <w:basedOn w:val="Normal"/>
    <w:next w:val="Normal"/>
    <w:autoRedefine/>
    <w:uiPriority w:val="39"/>
    <w:unhideWhenUsed/>
    <w:rsid w:val="00FE36AC"/>
    <w:pPr>
      <w:widowControl/>
      <w:autoSpaceDE/>
      <w:autoSpaceDN/>
      <w:adjustRightInd/>
      <w:spacing w:after="100" w:line="276" w:lineRule="auto"/>
      <w:ind w:left="1320"/>
    </w:pPr>
    <w:rPr>
      <w:rFonts w:ascii="Calibri" w:eastAsia="Times New Roman" w:hAnsi="Calibri" w:cs="Times New Roman"/>
      <w:color w:val="auto"/>
      <w:sz w:val="22"/>
      <w:szCs w:val="22"/>
      <w:lang w:eastAsia="en-US"/>
    </w:rPr>
  </w:style>
  <w:style w:type="paragraph" w:styleId="TOC8">
    <w:name w:val="toc 8"/>
    <w:basedOn w:val="Normal"/>
    <w:next w:val="Normal"/>
    <w:autoRedefine/>
    <w:uiPriority w:val="39"/>
    <w:unhideWhenUsed/>
    <w:rsid w:val="00FE36AC"/>
    <w:pPr>
      <w:widowControl/>
      <w:autoSpaceDE/>
      <w:autoSpaceDN/>
      <w:adjustRightInd/>
      <w:spacing w:after="100" w:line="276" w:lineRule="auto"/>
      <w:ind w:left="1540"/>
    </w:pPr>
    <w:rPr>
      <w:rFonts w:ascii="Calibri" w:eastAsia="Times New Roman" w:hAnsi="Calibri" w:cs="Times New Roman"/>
      <w:color w:val="auto"/>
      <w:sz w:val="22"/>
      <w:szCs w:val="22"/>
      <w:lang w:eastAsia="en-US"/>
    </w:rPr>
  </w:style>
  <w:style w:type="paragraph" w:styleId="TOC9">
    <w:name w:val="toc 9"/>
    <w:basedOn w:val="Normal"/>
    <w:next w:val="Normal"/>
    <w:autoRedefine/>
    <w:uiPriority w:val="39"/>
    <w:unhideWhenUsed/>
    <w:rsid w:val="00FE36AC"/>
    <w:pPr>
      <w:widowControl/>
      <w:autoSpaceDE/>
      <w:autoSpaceDN/>
      <w:adjustRightInd/>
      <w:spacing w:after="100" w:line="276" w:lineRule="auto"/>
      <w:ind w:left="1760"/>
    </w:pPr>
    <w:rPr>
      <w:rFonts w:ascii="Calibri" w:eastAsia="Times New Roman" w:hAnsi="Calibri" w:cs="Times New Roman"/>
      <w:color w:val="auto"/>
      <w:sz w:val="22"/>
      <w:szCs w:val="22"/>
      <w:lang w:eastAsia="en-US"/>
    </w:rPr>
  </w:style>
  <w:style w:type="paragraph" w:styleId="BodyText">
    <w:name w:val="Body Text"/>
    <w:aliases w:val="body text,contents"/>
    <w:basedOn w:val="Normal"/>
    <w:link w:val="BodyTextChar"/>
    <w:uiPriority w:val="99"/>
    <w:rsid w:val="00FE36AC"/>
    <w:pPr>
      <w:widowControl/>
      <w:adjustRightInd/>
      <w:spacing w:after="0"/>
    </w:pPr>
    <w:rPr>
      <w:rFonts w:eastAsia="Times New Roman" w:cs="Times New Roman"/>
      <w:color w:val="auto"/>
    </w:rPr>
  </w:style>
  <w:style w:type="character" w:customStyle="1" w:styleId="BodyTextChar">
    <w:name w:val="Body Text Char"/>
    <w:aliases w:val="body text Char,contents Char"/>
    <w:link w:val="BodyText"/>
    <w:uiPriority w:val="99"/>
    <w:rsid w:val="00FE36AC"/>
    <w:rPr>
      <w:rFonts w:ascii="Times" w:eastAsia="Times New Roman" w:hAnsi="Times" w:cs="Times"/>
      <w:sz w:val="20"/>
      <w:szCs w:val="20"/>
    </w:rPr>
  </w:style>
  <w:style w:type="paragraph" w:customStyle="1" w:styleId="WW-PlainText">
    <w:name w:val="WW-Plain Text"/>
    <w:basedOn w:val="Normal"/>
    <w:rsid w:val="00FE36AC"/>
    <w:pPr>
      <w:widowControl/>
      <w:suppressAutoHyphens/>
      <w:autoSpaceDE/>
      <w:autoSpaceDN/>
      <w:adjustRightInd/>
      <w:spacing w:after="0"/>
    </w:pPr>
    <w:rPr>
      <w:rFonts w:ascii="Courier New" w:eastAsia="Times New Roman" w:hAnsi="Courier New" w:cs="Times New Roman"/>
      <w:color w:val="auto"/>
      <w:lang w:eastAsia="ar-SA"/>
    </w:rPr>
  </w:style>
  <w:style w:type="paragraph" w:customStyle="1" w:styleId="WW-ListBullet2">
    <w:name w:val="WW-List Bullet 2"/>
    <w:basedOn w:val="Normal"/>
    <w:rsid w:val="00FE36AC"/>
    <w:pPr>
      <w:widowControl/>
      <w:tabs>
        <w:tab w:val="left" w:pos="-540"/>
        <w:tab w:val="num" w:pos="720"/>
      </w:tabs>
      <w:suppressAutoHyphens/>
      <w:autoSpaceDE/>
      <w:autoSpaceDN/>
      <w:adjustRightInd/>
      <w:spacing w:after="0"/>
      <w:ind w:left="-540" w:hanging="360"/>
      <w:jc w:val="both"/>
    </w:pPr>
    <w:rPr>
      <w:rFonts w:ascii="Times New Roman" w:eastAsia="MS Mincho" w:hAnsi="Times New Roman" w:cs="Times New Roman"/>
      <w:iCs/>
      <w:color w:val="auto"/>
      <w:sz w:val="24"/>
      <w:szCs w:val="24"/>
      <w:lang w:eastAsia="ar-SA"/>
    </w:rPr>
  </w:style>
  <w:style w:type="paragraph" w:styleId="Header">
    <w:name w:val="header"/>
    <w:basedOn w:val="Normal"/>
    <w:link w:val="HeaderChar"/>
    <w:uiPriority w:val="99"/>
    <w:unhideWhenUsed/>
    <w:rsid w:val="00FE36AC"/>
    <w:pPr>
      <w:tabs>
        <w:tab w:val="center" w:pos="4680"/>
        <w:tab w:val="right" w:pos="9360"/>
      </w:tabs>
    </w:pPr>
    <w:rPr>
      <w:rFonts w:cs="Times New Roman"/>
    </w:rPr>
  </w:style>
  <w:style w:type="character" w:customStyle="1" w:styleId="HeaderChar">
    <w:name w:val="Header Char"/>
    <w:link w:val="Header"/>
    <w:uiPriority w:val="99"/>
    <w:rsid w:val="00FE36AC"/>
    <w:rPr>
      <w:rFonts w:ascii="Times" w:eastAsia="SimSun" w:hAnsi="Times" w:cs="Times"/>
      <w:color w:val="000000"/>
      <w:sz w:val="20"/>
      <w:szCs w:val="20"/>
      <w:lang w:eastAsia="zh-CN"/>
    </w:rPr>
  </w:style>
  <w:style w:type="paragraph" w:styleId="Footer">
    <w:name w:val="footer"/>
    <w:basedOn w:val="Normal"/>
    <w:link w:val="FooterChar"/>
    <w:uiPriority w:val="99"/>
    <w:unhideWhenUsed/>
    <w:rsid w:val="00FE36AC"/>
    <w:pPr>
      <w:tabs>
        <w:tab w:val="center" w:pos="4680"/>
        <w:tab w:val="right" w:pos="9360"/>
      </w:tabs>
    </w:pPr>
    <w:rPr>
      <w:rFonts w:cs="Times New Roman"/>
    </w:rPr>
  </w:style>
  <w:style w:type="character" w:customStyle="1" w:styleId="FooterChar">
    <w:name w:val="Footer Char"/>
    <w:link w:val="Footer"/>
    <w:uiPriority w:val="99"/>
    <w:rsid w:val="00FE36AC"/>
    <w:rPr>
      <w:rFonts w:ascii="Times" w:eastAsia="SimSun" w:hAnsi="Times" w:cs="Times"/>
      <w:color w:val="000000"/>
      <w:sz w:val="20"/>
      <w:szCs w:val="20"/>
      <w:lang w:eastAsia="zh-CN"/>
    </w:rPr>
  </w:style>
  <w:style w:type="paragraph" w:styleId="BodyTextIndent2">
    <w:name w:val="Body Text Indent 2"/>
    <w:basedOn w:val="Normal"/>
    <w:link w:val="BodyTextIndent2Char"/>
    <w:uiPriority w:val="99"/>
    <w:rsid w:val="00FE36AC"/>
    <w:pPr>
      <w:widowControl/>
      <w:autoSpaceDE/>
      <w:autoSpaceDN/>
      <w:adjustRightInd/>
      <w:spacing w:line="480" w:lineRule="auto"/>
      <w:ind w:left="360"/>
    </w:pPr>
    <w:rPr>
      <w:rFonts w:ascii="Times New Roman" w:eastAsia="Times New Roman" w:hAnsi="Times New Roman" w:cs="Times New Roman"/>
      <w:color w:val="auto"/>
      <w:sz w:val="24"/>
      <w:szCs w:val="24"/>
    </w:rPr>
  </w:style>
  <w:style w:type="character" w:customStyle="1" w:styleId="BodyTextIndent2Char">
    <w:name w:val="Body Text Indent 2 Char"/>
    <w:link w:val="BodyTextIndent2"/>
    <w:uiPriority w:val="99"/>
    <w:rsid w:val="00FE36A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E36AC"/>
    <w:pPr>
      <w:ind w:left="360"/>
    </w:pPr>
    <w:rPr>
      <w:rFonts w:cs="Times New Roman"/>
    </w:rPr>
  </w:style>
  <w:style w:type="character" w:customStyle="1" w:styleId="BodyTextIndentChar">
    <w:name w:val="Body Text Indent Char"/>
    <w:link w:val="BodyTextIndent"/>
    <w:uiPriority w:val="99"/>
    <w:rsid w:val="00FE36AC"/>
    <w:rPr>
      <w:rFonts w:ascii="Times" w:eastAsia="SimSun" w:hAnsi="Times" w:cs="Times"/>
      <w:color w:val="000000"/>
      <w:sz w:val="20"/>
      <w:szCs w:val="20"/>
      <w:lang w:eastAsia="zh-CN"/>
    </w:rPr>
  </w:style>
  <w:style w:type="paragraph" w:styleId="Title">
    <w:name w:val="Title"/>
    <w:basedOn w:val="Normal"/>
    <w:link w:val="TitleChar"/>
    <w:qFormat/>
    <w:rsid w:val="00FE36AC"/>
    <w:pPr>
      <w:widowControl/>
      <w:autoSpaceDE/>
      <w:autoSpaceDN/>
      <w:adjustRightInd/>
      <w:spacing w:after="0"/>
      <w:jc w:val="center"/>
    </w:pPr>
    <w:rPr>
      <w:rFonts w:ascii="Times New Roman" w:hAnsi="Times New Roman" w:cs="Times New Roman"/>
      <w:color w:val="auto"/>
      <w:u w:val="single"/>
    </w:rPr>
  </w:style>
  <w:style w:type="character" w:customStyle="1" w:styleId="TitleChar">
    <w:name w:val="Title Char"/>
    <w:link w:val="Title"/>
    <w:rsid w:val="00FE36AC"/>
    <w:rPr>
      <w:rFonts w:ascii="Times New Roman" w:eastAsia="SimSun" w:hAnsi="Times New Roman" w:cs="Times New Roman"/>
      <w:szCs w:val="20"/>
      <w:u w:val="single"/>
    </w:rPr>
  </w:style>
  <w:style w:type="paragraph" w:styleId="Subtitle">
    <w:name w:val="Subtitle"/>
    <w:basedOn w:val="Normal"/>
    <w:link w:val="SubtitleChar"/>
    <w:qFormat/>
    <w:rsid w:val="00FE36AC"/>
    <w:pPr>
      <w:widowControl/>
      <w:autoSpaceDE/>
      <w:autoSpaceDN/>
      <w:adjustRightInd/>
      <w:spacing w:after="60"/>
      <w:jc w:val="center"/>
      <w:outlineLvl w:val="1"/>
    </w:pPr>
    <w:rPr>
      <w:rFonts w:ascii="Arial" w:eastAsia="Times New Roman" w:hAnsi="Arial" w:cs="Times New Roman"/>
      <w:color w:val="auto"/>
      <w:sz w:val="24"/>
      <w:szCs w:val="24"/>
    </w:rPr>
  </w:style>
  <w:style w:type="character" w:customStyle="1" w:styleId="SubtitleChar">
    <w:name w:val="Subtitle Char"/>
    <w:link w:val="Subtitle"/>
    <w:rsid w:val="00FE36AC"/>
    <w:rPr>
      <w:rFonts w:ascii="Arial" w:eastAsia="Times New Roman" w:hAnsi="Arial" w:cs="Arial"/>
      <w:sz w:val="24"/>
      <w:szCs w:val="24"/>
    </w:rPr>
  </w:style>
  <w:style w:type="paragraph" w:styleId="List3">
    <w:name w:val="List 3"/>
    <w:basedOn w:val="Normal"/>
    <w:rsid w:val="00FE36AC"/>
    <w:pPr>
      <w:widowControl/>
      <w:autoSpaceDE/>
      <w:autoSpaceDN/>
      <w:adjustRightInd/>
      <w:spacing w:after="0"/>
      <w:ind w:left="1080" w:hanging="360"/>
    </w:pPr>
    <w:rPr>
      <w:rFonts w:ascii="Times New Roman" w:eastAsia="Times New Roman" w:hAnsi="Times New Roman" w:cs="Times New Roman"/>
      <w:color w:val="auto"/>
      <w:lang w:eastAsia="en-US"/>
    </w:rPr>
  </w:style>
  <w:style w:type="paragraph" w:styleId="BodyText2">
    <w:name w:val="Body Text 2"/>
    <w:basedOn w:val="Normal"/>
    <w:link w:val="BodyText2Char"/>
    <w:uiPriority w:val="99"/>
    <w:unhideWhenUsed/>
    <w:rsid w:val="00FE36AC"/>
    <w:pPr>
      <w:spacing w:line="480" w:lineRule="auto"/>
    </w:pPr>
    <w:rPr>
      <w:rFonts w:cs="Times New Roman"/>
    </w:rPr>
  </w:style>
  <w:style w:type="character" w:customStyle="1" w:styleId="BodyText2Char">
    <w:name w:val="Body Text 2 Char"/>
    <w:link w:val="BodyText2"/>
    <w:uiPriority w:val="99"/>
    <w:rsid w:val="00FE36AC"/>
    <w:rPr>
      <w:rFonts w:ascii="Times" w:eastAsia="SimSun" w:hAnsi="Times" w:cs="Times"/>
      <w:color w:val="000000"/>
      <w:sz w:val="20"/>
      <w:szCs w:val="20"/>
      <w:lang w:eastAsia="zh-CN"/>
    </w:rPr>
  </w:style>
  <w:style w:type="paragraph" w:styleId="BodyText3">
    <w:name w:val="Body Text 3"/>
    <w:basedOn w:val="Normal"/>
    <w:link w:val="BodyText3Char"/>
    <w:rsid w:val="00FE36AC"/>
    <w:pPr>
      <w:widowControl/>
      <w:autoSpaceDE/>
      <w:autoSpaceDN/>
      <w:adjustRightInd/>
    </w:pPr>
    <w:rPr>
      <w:rFonts w:ascii="Times New Roman" w:eastAsia="Times New Roman" w:hAnsi="Times New Roman" w:cs="Times New Roman"/>
      <w:color w:val="auto"/>
      <w:sz w:val="16"/>
      <w:szCs w:val="16"/>
    </w:rPr>
  </w:style>
  <w:style w:type="character" w:customStyle="1" w:styleId="BodyText3Char">
    <w:name w:val="Body Text 3 Char"/>
    <w:link w:val="BodyText3"/>
    <w:rsid w:val="00FE36AC"/>
    <w:rPr>
      <w:rFonts w:ascii="Times New Roman" w:eastAsia="Times New Roman" w:hAnsi="Times New Roman" w:cs="Times New Roman"/>
      <w:sz w:val="16"/>
      <w:szCs w:val="16"/>
    </w:rPr>
  </w:style>
  <w:style w:type="paragraph" w:styleId="BlockText">
    <w:name w:val="Block Text"/>
    <w:basedOn w:val="Normal"/>
    <w:uiPriority w:val="99"/>
    <w:rsid w:val="00FE36AC"/>
    <w:pPr>
      <w:widowControl/>
      <w:overflowPunct w:val="0"/>
      <w:spacing w:after="0"/>
      <w:ind w:left="720" w:right="-360"/>
    </w:pPr>
    <w:rPr>
      <w:rFonts w:ascii="Times New Roman" w:eastAsia="Times New Roman" w:hAnsi="Times New Roman" w:cs="Times New Roman"/>
      <w:color w:val="auto"/>
      <w:sz w:val="24"/>
      <w:lang w:eastAsia="en-US"/>
    </w:rPr>
  </w:style>
  <w:style w:type="paragraph" w:customStyle="1" w:styleId="xl24">
    <w:name w:val="xl24"/>
    <w:basedOn w:val="Normal"/>
    <w:uiPriority w:val="99"/>
    <w:rsid w:val="00FE36AC"/>
    <w:pPr>
      <w:widowControl/>
      <w:pBdr>
        <w:bottom w:val="single" w:sz="4" w:space="0" w:color="auto"/>
        <w:right w:val="single" w:sz="4" w:space="0" w:color="auto"/>
      </w:pBdr>
      <w:autoSpaceDE/>
      <w:autoSpaceDN/>
      <w:adjustRightInd/>
      <w:spacing w:before="100" w:after="100"/>
      <w:jc w:val="both"/>
      <w:textAlignment w:val="top"/>
    </w:pPr>
    <w:rPr>
      <w:rFonts w:ascii="Times New Roman" w:eastAsia="Calibri" w:hAnsi="Times New Roman" w:cs="Times New Roman"/>
      <w:color w:val="auto"/>
      <w:sz w:val="24"/>
      <w:szCs w:val="24"/>
      <w:lang w:eastAsia="en-US"/>
    </w:rPr>
  </w:style>
  <w:style w:type="paragraph" w:customStyle="1" w:styleId="WW-BodyTextIndent2">
    <w:name w:val="WW-Body Text Indent 2"/>
    <w:basedOn w:val="Normal"/>
    <w:uiPriority w:val="99"/>
    <w:rsid w:val="00FE36AC"/>
    <w:pPr>
      <w:widowControl/>
      <w:suppressAutoHyphens/>
      <w:autoSpaceDE/>
      <w:autoSpaceDN/>
      <w:adjustRightInd/>
      <w:spacing w:after="0"/>
      <w:ind w:left="720" w:hanging="720"/>
      <w:jc w:val="both"/>
    </w:pPr>
    <w:rPr>
      <w:rFonts w:ascii="Arial" w:eastAsia="Times New Roman" w:hAnsi="Arial" w:cs="Times New Roman"/>
      <w:color w:val="auto"/>
      <w:lang w:eastAsia="ar-SA"/>
    </w:rPr>
  </w:style>
  <w:style w:type="character" w:styleId="CommentReference">
    <w:name w:val="annotation reference"/>
    <w:uiPriority w:val="99"/>
    <w:semiHidden/>
    <w:unhideWhenUsed/>
    <w:rsid w:val="00BB2660"/>
    <w:rPr>
      <w:sz w:val="16"/>
      <w:szCs w:val="16"/>
    </w:rPr>
  </w:style>
  <w:style w:type="paragraph" w:styleId="CommentSubject">
    <w:name w:val="annotation subject"/>
    <w:basedOn w:val="CommentText"/>
    <w:next w:val="CommentText"/>
    <w:link w:val="CommentSubjectChar"/>
    <w:uiPriority w:val="99"/>
    <w:semiHidden/>
    <w:unhideWhenUsed/>
    <w:rsid w:val="00BB2660"/>
    <w:rPr>
      <w:b/>
      <w:bCs/>
      <w:color w:val="000000"/>
      <w:sz w:val="20"/>
      <w:szCs w:val="20"/>
    </w:rPr>
  </w:style>
  <w:style w:type="character" w:customStyle="1" w:styleId="CommentSubjectChar">
    <w:name w:val="Comment Subject Char"/>
    <w:link w:val="CommentSubject"/>
    <w:uiPriority w:val="99"/>
    <w:semiHidden/>
    <w:rsid w:val="00BB2660"/>
    <w:rPr>
      <w:rFonts w:ascii="Times" w:eastAsia="SimSun" w:hAnsi="Times" w:cs="Times"/>
      <w:b/>
      <w:bCs/>
      <w:color w:val="000000"/>
      <w:position w:val="6"/>
      <w:sz w:val="20"/>
      <w:szCs w:val="20"/>
      <w:lang w:eastAsia="zh-CN"/>
    </w:rPr>
  </w:style>
  <w:style w:type="paragraph" w:styleId="Revision">
    <w:name w:val="Revision"/>
    <w:hidden/>
    <w:uiPriority w:val="99"/>
    <w:semiHidden/>
    <w:rsid w:val="00BB2660"/>
    <w:rPr>
      <w:rFonts w:ascii="Times" w:eastAsia="SimSun" w:hAnsi="Times" w:cs="Times"/>
      <w:color w:val="000000"/>
      <w:lang w:eastAsia="zh-CN"/>
    </w:rPr>
  </w:style>
  <w:style w:type="paragraph" w:customStyle="1" w:styleId="Normal12pt">
    <w:name w:val="Normal + 12 pt"/>
    <w:basedOn w:val="Normal"/>
    <w:rsid w:val="0099264C"/>
    <w:pPr>
      <w:widowControl/>
      <w:autoSpaceDE/>
      <w:autoSpaceDN/>
      <w:adjustRightInd/>
      <w:spacing w:after="0"/>
      <w:ind w:left="540" w:hanging="540"/>
      <w:jc w:val="both"/>
    </w:pPr>
    <w:rPr>
      <w:rFonts w:ascii="Times New Roman" w:eastAsia="Times New Roman" w:hAnsi="Times New Roman" w:cs="Times New Roman"/>
      <w:color w:val="auto"/>
      <w:sz w:val="24"/>
      <w:szCs w:val="24"/>
      <w:lang w:eastAsia="en-US"/>
    </w:rPr>
  </w:style>
  <w:style w:type="paragraph" w:styleId="ListBullet">
    <w:name w:val="List Bullet"/>
    <w:basedOn w:val="Normal"/>
    <w:uiPriority w:val="99"/>
    <w:unhideWhenUsed/>
    <w:rsid w:val="000D4BA0"/>
    <w:pPr>
      <w:widowControl/>
      <w:numPr>
        <w:numId w:val="31"/>
      </w:numPr>
      <w:autoSpaceDE/>
      <w:autoSpaceDN/>
      <w:adjustRightInd/>
      <w:spacing w:after="200" w:line="276" w:lineRule="auto"/>
      <w:contextualSpacing/>
    </w:pPr>
    <w:rPr>
      <w:rFonts w:ascii="Calibri" w:eastAsia="Times New Roman" w:hAnsi="Calibri" w:cs="Times New Roman"/>
      <w:color w:val="auto"/>
      <w:sz w:val="22"/>
      <w:szCs w:val="22"/>
      <w:lang w:eastAsia="en-US"/>
    </w:rPr>
  </w:style>
  <w:style w:type="numbering" w:customStyle="1" w:styleId="NoList1">
    <w:name w:val="No List1"/>
    <w:next w:val="NoList"/>
    <w:uiPriority w:val="99"/>
    <w:semiHidden/>
    <w:unhideWhenUsed/>
    <w:rsid w:val="00DA10C0"/>
  </w:style>
  <w:style w:type="paragraph" w:customStyle="1" w:styleId="Default">
    <w:name w:val="Default"/>
    <w:uiPriority w:val="99"/>
    <w:rsid w:val="00DA10C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DA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rsid w:val="00DA10C0"/>
    <w:pPr>
      <w:tabs>
        <w:tab w:val="left" w:pos="1440"/>
      </w:tabs>
      <w:suppressAutoHyphens/>
      <w:autoSpaceDE/>
      <w:autoSpaceDN/>
      <w:adjustRightInd/>
      <w:spacing w:after="0"/>
      <w:ind w:left="1440" w:hanging="720"/>
      <w:jc w:val="both"/>
    </w:pPr>
    <w:rPr>
      <w:rFonts w:ascii="Arial" w:eastAsia="Lucida Sans Unicode" w:hAnsi="Arial" w:cs="Times New Roman"/>
      <w:color w:val="auto"/>
      <w:sz w:val="24"/>
      <w:lang w:eastAsia="en-US"/>
    </w:rPr>
  </w:style>
  <w:style w:type="paragraph" w:styleId="NormalWeb">
    <w:name w:val="Normal (Web)"/>
    <w:basedOn w:val="Normal"/>
    <w:rsid w:val="00DA10C0"/>
    <w:pPr>
      <w:widowControl/>
      <w:autoSpaceDE/>
      <w:autoSpaceDN/>
      <w:adjustRightInd/>
      <w:spacing w:before="100" w:beforeAutospacing="1" w:after="100" w:afterAutospacing="1"/>
    </w:pPr>
    <w:rPr>
      <w:rFonts w:ascii="Times New Roman" w:eastAsia="Times New Roman" w:hAnsi="Times New Roman" w:cs="Times New Roman"/>
      <w:color w:val="auto"/>
      <w:sz w:val="24"/>
      <w:szCs w:val="24"/>
      <w:lang w:eastAsia="en-US"/>
    </w:rPr>
  </w:style>
  <w:style w:type="paragraph" w:customStyle="1" w:styleId="xl28">
    <w:name w:val="xl28"/>
    <w:basedOn w:val="Normal"/>
    <w:rsid w:val="00DA10C0"/>
    <w:pPr>
      <w:widowControl/>
      <w:autoSpaceDE/>
      <w:autoSpaceDN/>
      <w:adjustRightInd/>
      <w:spacing w:before="100" w:beforeAutospacing="1" w:after="100" w:afterAutospacing="1"/>
    </w:pPr>
    <w:rPr>
      <w:rFonts w:ascii="Arial" w:eastAsia="Arial Unicode MS" w:hAnsi="Arial" w:cs="Arial"/>
      <w:color w:val="auto"/>
      <w:sz w:val="24"/>
      <w:szCs w:val="24"/>
      <w:lang w:eastAsia="en-US"/>
    </w:rPr>
  </w:style>
  <w:style w:type="character" w:customStyle="1" w:styleId="spelle">
    <w:name w:val="spelle"/>
    <w:basedOn w:val="DefaultParagraphFont"/>
    <w:rsid w:val="00DA10C0"/>
  </w:style>
  <w:style w:type="paragraph" w:customStyle="1" w:styleId="Points0">
    <w:name w:val="Points0"/>
    <w:basedOn w:val="PlainText"/>
    <w:autoRedefine/>
    <w:rsid w:val="00DA10C0"/>
    <w:pPr>
      <w:widowControl/>
      <w:autoSpaceDE/>
      <w:autoSpaceDN/>
      <w:adjustRightInd/>
      <w:spacing w:after="0"/>
      <w:jc w:val="right"/>
    </w:pPr>
    <w:rPr>
      <w:rFonts w:ascii="Times New Roman" w:eastAsia="Times New Roman" w:hAnsi="Times New Roman"/>
      <w:b/>
      <w:i w:val="0"/>
      <w:iCs w:val="0"/>
      <w:sz w:val="28"/>
      <w:szCs w:val="24"/>
      <w:u w:val="single"/>
      <w:lang w:eastAsia="en-US"/>
    </w:rPr>
  </w:style>
  <w:style w:type="character" w:customStyle="1" w:styleId="BodyTextChar1">
    <w:name w:val="Body Text Char1"/>
    <w:uiPriority w:val="99"/>
    <w:semiHidden/>
    <w:rsid w:val="00DA10C0"/>
    <w:rPr>
      <w:rFonts w:ascii="Calibri" w:eastAsia="Times New Roman" w:hAnsi="Calibri" w:cs="Times New Roman"/>
    </w:rPr>
  </w:style>
  <w:style w:type="numbering" w:customStyle="1" w:styleId="Style11">
    <w:name w:val="Style11"/>
    <w:uiPriority w:val="99"/>
    <w:rsid w:val="00DA10C0"/>
  </w:style>
  <w:style w:type="character" w:styleId="PlaceholderText">
    <w:name w:val="Placeholder Text"/>
    <w:uiPriority w:val="99"/>
    <w:semiHidden/>
    <w:rsid w:val="00307AC0"/>
    <w:rPr>
      <w:color w:val="808080"/>
    </w:rPr>
  </w:style>
  <w:style w:type="table" w:customStyle="1" w:styleId="TableGridLight1">
    <w:name w:val="Table Grid Light1"/>
    <w:basedOn w:val="TableNormal"/>
    <w:uiPriority w:val="40"/>
    <w:rsid w:val="00307AC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0">
    <w:name w:val="Table Grid Light1"/>
    <w:basedOn w:val="TableNormal"/>
    <w:uiPriority w:val="40"/>
    <w:rsid w:val="008844C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CE215E"/>
  </w:style>
  <w:style w:type="table" w:customStyle="1" w:styleId="TableNormal1">
    <w:name w:val="Table Normal1"/>
    <w:uiPriority w:val="2"/>
    <w:semiHidden/>
    <w:unhideWhenUsed/>
    <w:qFormat/>
    <w:rsid w:val="00B01BF0"/>
    <w:pPr>
      <w:widowControl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BF0"/>
    <w:pPr>
      <w:autoSpaceDE/>
      <w:autoSpaceDN/>
      <w:adjustRightInd/>
      <w:spacing w:after="0"/>
    </w:pPr>
    <w:rPr>
      <w:rFonts w:ascii="Calibri" w:eastAsia="Calibri" w:hAnsi="Calibri" w:cs="Mangal"/>
      <w:color w:val="auto"/>
      <w:sz w:val="22"/>
      <w:szCs w:val="22"/>
      <w:lang w:eastAsia="en-US"/>
    </w:rPr>
  </w:style>
  <w:style w:type="character" w:customStyle="1" w:styleId="ListParagraphChar">
    <w:name w:val="List Paragraph Char"/>
    <w:link w:val="ListParagraph"/>
    <w:uiPriority w:val="34"/>
    <w:locked/>
    <w:rsid w:val="007F5FBB"/>
    <w:rPr>
      <w:rFonts w:ascii="Times" w:eastAsia="SimSun" w:hAnsi="Times" w:cs="Times"/>
      <w:color w:val="000000"/>
      <w:lang w:eastAsia="zh-CN"/>
    </w:rPr>
  </w:style>
  <w:style w:type="character" w:customStyle="1" w:styleId="NoSpacingChar">
    <w:name w:val="No Spacing Char"/>
    <w:link w:val="NoSpacing"/>
    <w:locked/>
    <w:rsid w:val="00B269DB"/>
    <w:rPr>
      <w:rFonts w:ascii="Times" w:eastAsia="SimSun" w:hAnsi="Times" w:cs="Times"/>
      <w:color w:val="000000"/>
      <w:lang w:eastAsia="zh-CN"/>
    </w:rPr>
  </w:style>
  <w:style w:type="paragraph" w:styleId="BodyTextIndent3">
    <w:name w:val="Body Text Indent 3"/>
    <w:basedOn w:val="Normal"/>
    <w:link w:val="BodyTextIndent3Char"/>
    <w:uiPriority w:val="99"/>
    <w:semiHidden/>
    <w:unhideWhenUsed/>
    <w:rsid w:val="005C409A"/>
    <w:pPr>
      <w:ind w:left="360"/>
    </w:pPr>
    <w:rPr>
      <w:sz w:val="16"/>
      <w:szCs w:val="16"/>
    </w:rPr>
  </w:style>
  <w:style w:type="character" w:customStyle="1" w:styleId="BodyTextIndent3Char">
    <w:name w:val="Body Text Indent 3 Char"/>
    <w:basedOn w:val="DefaultParagraphFont"/>
    <w:link w:val="BodyTextIndent3"/>
    <w:uiPriority w:val="99"/>
    <w:semiHidden/>
    <w:rsid w:val="005C409A"/>
    <w:rPr>
      <w:rFonts w:ascii="Times" w:eastAsia="SimSun" w:hAnsi="Times" w:cs="Times"/>
      <w:color w:val="000000"/>
      <w:sz w:val="16"/>
      <w:szCs w:val="16"/>
      <w:lang w:eastAsia="zh-CN"/>
    </w:rPr>
  </w:style>
  <w:style w:type="paragraph" w:customStyle="1" w:styleId="TableHeading">
    <w:name w:val="Table Heading"/>
    <w:basedOn w:val="Normal"/>
    <w:rsid w:val="005C409A"/>
    <w:pPr>
      <w:widowControl/>
      <w:suppressLineNumbers/>
      <w:suppressAutoHyphens/>
      <w:autoSpaceDE/>
      <w:autoSpaceDN/>
      <w:adjustRightInd/>
      <w:spacing w:after="0"/>
      <w:jc w:val="center"/>
    </w:pPr>
    <w:rPr>
      <w:rFonts w:ascii="Times New Roman" w:eastAsia="Times New Roman" w:hAnsi="Times New Roman" w:cs="Times New Roman"/>
      <w:b/>
      <w:bCs/>
      <w:color w:val="auto"/>
      <w:sz w:val="24"/>
      <w:szCs w:val="24"/>
      <w:lang w:eastAsia="ar-SA"/>
    </w:rPr>
  </w:style>
  <w:style w:type="paragraph" w:customStyle="1" w:styleId="p40">
    <w:name w:val="p40"/>
    <w:basedOn w:val="Normal"/>
    <w:next w:val="Normal"/>
    <w:rsid w:val="00335F51"/>
    <w:pPr>
      <w:spacing w:after="0"/>
    </w:pPr>
    <w:rPr>
      <w:rFonts w:ascii="Arial,Bold" w:eastAsia="MS Mincho" w:hAnsi="Arial,Bold"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452">
      <w:bodyDiv w:val="1"/>
      <w:marLeft w:val="0"/>
      <w:marRight w:val="0"/>
      <w:marTop w:val="0"/>
      <w:marBottom w:val="0"/>
      <w:divBdr>
        <w:top w:val="none" w:sz="0" w:space="0" w:color="auto"/>
        <w:left w:val="none" w:sz="0" w:space="0" w:color="auto"/>
        <w:bottom w:val="none" w:sz="0" w:space="0" w:color="auto"/>
        <w:right w:val="none" w:sz="0" w:space="0" w:color="auto"/>
      </w:divBdr>
    </w:div>
    <w:div w:id="108477791">
      <w:bodyDiv w:val="1"/>
      <w:marLeft w:val="0"/>
      <w:marRight w:val="0"/>
      <w:marTop w:val="0"/>
      <w:marBottom w:val="0"/>
      <w:divBdr>
        <w:top w:val="none" w:sz="0" w:space="0" w:color="auto"/>
        <w:left w:val="none" w:sz="0" w:space="0" w:color="auto"/>
        <w:bottom w:val="none" w:sz="0" w:space="0" w:color="auto"/>
        <w:right w:val="none" w:sz="0" w:space="0" w:color="auto"/>
      </w:divBdr>
    </w:div>
    <w:div w:id="236021246">
      <w:bodyDiv w:val="1"/>
      <w:marLeft w:val="0"/>
      <w:marRight w:val="0"/>
      <w:marTop w:val="0"/>
      <w:marBottom w:val="0"/>
      <w:divBdr>
        <w:top w:val="none" w:sz="0" w:space="0" w:color="auto"/>
        <w:left w:val="none" w:sz="0" w:space="0" w:color="auto"/>
        <w:bottom w:val="none" w:sz="0" w:space="0" w:color="auto"/>
        <w:right w:val="none" w:sz="0" w:space="0" w:color="auto"/>
      </w:divBdr>
    </w:div>
    <w:div w:id="272716109">
      <w:bodyDiv w:val="1"/>
      <w:marLeft w:val="0"/>
      <w:marRight w:val="0"/>
      <w:marTop w:val="0"/>
      <w:marBottom w:val="0"/>
      <w:divBdr>
        <w:top w:val="none" w:sz="0" w:space="0" w:color="auto"/>
        <w:left w:val="none" w:sz="0" w:space="0" w:color="auto"/>
        <w:bottom w:val="none" w:sz="0" w:space="0" w:color="auto"/>
        <w:right w:val="none" w:sz="0" w:space="0" w:color="auto"/>
      </w:divBdr>
    </w:div>
    <w:div w:id="337006535">
      <w:bodyDiv w:val="1"/>
      <w:marLeft w:val="0"/>
      <w:marRight w:val="0"/>
      <w:marTop w:val="0"/>
      <w:marBottom w:val="0"/>
      <w:divBdr>
        <w:top w:val="none" w:sz="0" w:space="0" w:color="auto"/>
        <w:left w:val="none" w:sz="0" w:space="0" w:color="auto"/>
        <w:bottom w:val="none" w:sz="0" w:space="0" w:color="auto"/>
        <w:right w:val="none" w:sz="0" w:space="0" w:color="auto"/>
      </w:divBdr>
    </w:div>
    <w:div w:id="411125730">
      <w:bodyDiv w:val="1"/>
      <w:marLeft w:val="0"/>
      <w:marRight w:val="0"/>
      <w:marTop w:val="0"/>
      <w:marBottom w:val="0"/>
      <w:divBdr>
        <w:top w:val="none" w:sz="0" w:space="0" w:color="auto"/>
        <w:left w:val="none" w:sz="0" w:space="0" w:color="auto"/>
        <w:bottom w:val="none" w:sz="0" w:space="0" w:color="auto"/>
        <w:right w:val="none" w:sz="0" w:space="0" w:color="auto"/>
      </w:divBdr>
    </w:div>
    <w:div w:id="486438751">
      <w:bodyDiv w:val="1"/>
      <w:marLeft w:val="0"/>
      <w:marRight w:val="0"/>
      <w:marTop w:val="0"/>
      <w:marBottom w:val="0"/>
      <w:divBdr>
        <w:top w:val="none" w:sz="0" w:space="0" w:color="auto"/>
        <w:left w:val="none" w:sz="0" w:space="0" w:color="auto"/>
        <w:bottom w:val="none" w:sz="0" w:space="0" w:color="auto"/>
        <w:right w:val="none" w:sz="0" w:space="0" w:color="auto"/>
      </w:divBdr>
    </w:div>
    <w:div w:id="556088250">
      <w:bodyDiv w:val="1"/>
      <w:marLeft w:val="0"/>
      <w:marRight w:val="0"/>
      <w:marTop w:val="0"/>
      <w:marBottom w:val="0"/>
      <w:divBdr>
        <w:top w:val="none" w:sz="0" w:space="0" w:color="auto"/>
        <w:left w:val="none" w:sz="0" w:space="0" w:color="auto"/>
        <w:bottom w:val="none" w:sz="0" w:space="0" w:color="auto"/>
        <w:right w:val="none" w:sz="0" w:space="0" w:color="auto"/>
      </w:divBdr>
    </w:div>
    <w:div w:id="759642312">
      <w:bodyDiv w:val="1"/>
      <w:marLeft w:val="0"/>
      <w:marRight w:val="0"/>
      <w:marTop w:val="0"/>
      <w:marBottom w:val="0"/>
      <w:divBdr>
        <w:top w:val="none" w:sz="0" w:space="0" w:color="auto"/>
        <w:left w:val="none" w:sz="0" w:space="0" w:color="auto"/>
        <w:bottom w:val="none" w:sz="0" w:space="0" w:color="auto"/>
        <w:right w:val="none" w:sz="0" w:space="0" w:color="auto"/>
      </w:divBdr>
    </w:div>
    <w:div w:id="1173379227">
      <w:bodyDiv w:val="1"/>
      <w:marLeft w:val="0"/>
      <w:marRight w:val="0"/>
      <w:marTop w:val="0"/>
      <w:marBottom w:val="0"/>
      <w:divBdr>
        <w:top w:val="none" w:sz="0" w:space="0" w:color="auto"/>
        <w:left w:val="none" w:sz="0" w:space="0" w:color="auto"/>
        <w:bottom w:val="none" w:sz="0" w:space="0" w:color="auto"/>
        <w:right w:val="none" w:sz="0" w:space="0" w:color="auto"/>
      </w:divBdr>
    </w:div>
    <w:div w:id="1207910467">
      <w:bodyDiv w:val="1"/>
      <w:marLeft w:val="0"/>
      <w:marRight w:val="0"/>
      <w:marTop w:val="0"/>
      <w:marBottom w:val="0"/>
      <w:divBdr>
        <w:top w:val="none" w:sz="0" w:space="0" w:color="auto"/>
        <w:left w:val="none" w:sz="0" w:space="0" w:color="auto"/>
        <w:bottom w:val="none" w:sz="0" w:space="0" w:color="auto"/>
        <w:right w:val="none" w:sz="0" w:space="0" w:color="auto"/>
      </w:divBdr>
    </w:div>
    <w:div w:id="1261372948">
      <w:bodyDiv w:val="1"/>
      <w:marLeft w:val="0"/>
      <w:marRight w:val="0"/>
      <w:marTop w:val="0"/>
      <w:marBottom w:val="0"/>
      <w:divBdr>
        <w:top w:val="none" w:sz="0" w:space="0" w:color="auto"/>
        <w:left w:val="none" w:sz="0" w:space="0" w:color="auto"/>
        <w:bottom w:val="none" w:sz="0" w:space="0" w:color="auto"/>
        <w:right w:val="none" w:sz="0" w:space="0" w:color="auto"/>
      </w:divBdr>
    </w:div>
    <w:div w:id="1293367202">
      <w:bodyDiv w:val="1"/>
      <w:marLeft w:val="0"/>
      <w:marRight w:val="0"/>
      <w:marTop w:val="0"/>
      <w:marBottom w:val="0"/>
      <w:divBdr>
        <w:top w:val="none" w:sz="0" w:space="0" w:color="auto"/>
        <w:left w:val="none" w:sz="0" w:space="0" w:color="auto"/>
        <w:bottom w:val="none" w:sz="0" w:space="0" w:color="auto"/>
        <w:right w:val="none" w:sz="0" w:space="0" w:color="auto"/>
      </w:divBdr>
    </w:div>
    <w:div w:id="1357199116">
      <w:bodyDiv w:val="1"/>
      <w:marLeft w:val="0"/>
      <w:marRight w:val="0"/>
      <w:marTop w:val="0"/>
      <w:marBottom w:val="0"/>
      <w:divBdr>
        <w:top w:val="none" w:sz="0" w:space="0" w:color="auto"/>
        <w:left w:val="none" w:sz="0" w:space="0" w:color="auto"/>
        <w:bottom w:val="none" w:sz="0" w:space="0" w:color="auto"/>
        <w:right w:val="none" w:sz="0" w:space="0" w:color="auto"/>
      </w:divBdr>
    </w:div>
    <w:div w:id="1382050974">
      <w:bodyDiv w:val="1"/>
      <w:marLeft w:val="0"/>
      <w:marRight w:val="0"/>
      <w:marTop w:val="0"/>
      <w:marBottom w:val="0"/>
      <w:divBdr>
        <w:top w:val="none" w:sz="0" w:space="0" w:color="auto"/>
        <w:left w:val="none" w:sz="0" w:space="0" w:color="auto"/>
        <w:bottom w:val="none" w:sz="0" w:space="0" w:color="auto"/>
        <w:right w:val="none" w:sz="0" w:space="0" w:color="auto"/>
      </w:divBdr>
    </w:div>
    <w:div w:id="1597790739">
      <w:bodyDiv w:val="1"/>
      <w:marLeft w:val="0"/>
      <w:marRight w:val="0"/>
      <w:marTop w:val="0"/>
      <w:marBottom w:val="0"/>
      <w:divBdr>
        <w:top w:val="none" w:sz="0" w:space="0" w:color="auto"/>
        <w:left w:val="none" w:sz="0" w:space="0" w:color="auto"/>
        <w:bottom w:val="none" w:sz="0" w:space="0" w:color="auto"/>
        <w:right w:val="none" w:sz="0" w:space="0" w:color="auto"/>
      </w:divBdr>
    </w:div>
    <w:div w:id="1664506354">
      <w:bodyDiv w:val="1"/>
      <w:marLeft w:val="0"/>
      <w:marRight w:val="0"/>
      <w:marTop w:val="0"/>
      <w:marBottom w:val="0"/>
      <w:divBdr>
        <w:top w:val="none" w:sz="0" w:space="0" w:color="auto"/>
        <w:left w:val="none" w:sz="0" w:space="0" w:color="auto"/>
        <w:bottom w:val="none" w:sz="0" w:space="0" w:color="auto"/>
        <w:right w:val="none" w:sz="0" w:space="0" w:color="auto"/>
      </w:divBdr>
    </w:div>
    <w:div w:id="1819806462">
      <w:bodyDiv w:val="1"/>
      <w:marLeft w:val="0"/>
      <w:marRight w:val="0"/>
      <w:marTop w:val="0"/>
      <w:marBottom w:val="0"/>
      <w:divBdr>
        <w:top w:val="none" w:sz="0" w:space="0" w:color="auto"/>
        <w:left w:val="none" w:sz="0" w:space="0" w:color="auto"/>
        <w:bottom w:val="none" w:sz="0" w:space="0" w:color="auto"/>
        <w:right w:val="none" w:sz="0" w:space="0" w:color="auto"/>
      </w:divBdr>
    </w:div>
    <w:div w:id="1855915876">
      <w:bodyDiv w:val="1"/>
      <w:marLeft w:val="0"/>
      <w:marRight w:val="0"/>
      <w:marTop w:val="0"/>
      <w:marBottom w:val="0"/>
      <w:divBdr>
        <w:top w:val="none" w:sz="0" w:space="0" w:color="auto"/>
        <w:left w:val="none" w:sz="0" w:space="0" w:color="auto"/>
        <w:bottom w:val="none" w:sz="0" w:space="0" w:color="auto"/>
        <w:right w:val="none" w:sz="0" w:space="0" w:color="auto"/>
      </w:divBdr>
    </w:div>
    <w:div w:id="1907687432">
      <w:bodyDiv w:val="1"/>
      <w:marLeft w:val="0"/>
      <w:marRight w:val="0"/>
      <w:marTop w:val="0"/>
      <w:marBottom w:val="0"/>
      <w:divBdr>
        <w:top w:val="none" w:sz="0" w:space="0" w:color="auto"/>
        <w:left w:val="none" w:sz="0" w:space="0" w:color="auto"/>
        <w:bottom w:val="none" w:sz="0" w:space="0" w:color="auto"/>
        <w:right w:val="none" w:sz="0" w:space="0" w:color="auto"/>
      </w:divBdr>
    </w:div>
    <w:div w:id="1933009593">
      <w:bodyDiv w:val="1"/>
      <w:marLeft w:val="0"/>
      <w:marRight w:val="0"/>
      <w:marTop w:val="0"/>
      <w:marBottom w:val="0"/>
      <w:divBdr>
        <w:top w:val="none" w:sz="0" w:space="0" w:color="auto"/>
        <w:left w:val="none" w:sz="0" w:space="0" w:color="auto"/>
        <w:bottom w:val="none" w:sz="0" w:space="0" w:color="auto"/>
        <w:right w:val="none" w:sz="0" w:space="0" w:color="auto"/>
      </w:divBdr>
    </w:div>
    <w:div w:id="1951281069">
      <w:bodyDiv w:val="1"/>
      <w:marLeft w:val="0"/>
      <w:marRight w:val="0"/>
      <w:marTop w:val="0"/>
      <w:marBottom w:val="0"/>
      <w:divBdr>
        <w:top w:val="none" w:sz="0" w:space="0" w:color="auto"/>
        <w:left w:val="none" w:sz="0" w:space="0" w:color="auto"/>
        <w:bottom w:val="none" w:sz="0" w:space="0" w:color="auto"/>
        <w:right w:val="none" w:sz="0" w:space="0" w:color="auto"/>
      </w:divBdr>
    </w:div>
    <w:div w:id="2029524839">
      <w:bodyDiv w:val="1"/>
      <w:marLeft w:val="0"/>
      <w:marRight w:val="0"/>
      <w:marTop w:val="0"/>
      <w:marBottom w:val="0"/>
      <w:divBdr>
        <w:top w:val="none" w:sz="0" w:space="0" w:color="auto"/>
        <w:left w:val="none" w:sz="0" w:space="0" w:color="auto"/>
        <w:bottom w:val="none" w:sz="0" w:space="0" w:color="auto"/>
        <w:right w:val="none" w:sz="0" w:space="0" w:color="auto"/>
      </w:divBdr>
    </w:div>
    <w:div w:id="2063555861">
      <w:bodyDiv w:val="1"/>
      <w:marLeft w:val="0"/>
      <w:marRight w:val="0"/>
      <w:marTop w:val="0"/>
      <w:marBottom w:val="0"/>
      <w:divBdr>
        <w:top w:val="none" w:sz="0" w:space="0" w:color="auto"/>
        <w:left w:val="none" w:sz="0" w:space="0" w:color="auto"/>
        <w:bottom w:val="none" w:sz="0" w:space="0" w:color="auto"/>
        <w:right w:val="none" w:sz="0" w:space="0" w:color="auto"/>
      </w:divBdr>
    </w:div>
    <w:div w:id="2079787066">
      <w:bodyDiv w:val="1"/>
      <w:marLeft w:val="0"/>
      <w:marRight w:val="0"/>
      <w:marTop w:val="0"/>
      <w:marBottom w:val="0"/>
      <w:divBdr>
        <w:top w:val="none" w:sz="0" w:space="0" w:color="auto"/>
        <w:left w:val="none" w:sz="0" w:space="0" w:color="auto"/>
        <w:bottom w:val="none" w:sz="0" w:space="0" w:color="auto"/>
        <w:right w:val="none" w:sz="0" w:space="0" w:color="auto"/>
      </w:divBdr>
    </w:div>
    <w:div w:id="21335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a.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il-india-electronictender.com"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bsnl.co.in/circ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snl.co.in/.....................(name"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B968D-2082-4120-AD7B-731A70A1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18734</Words>
  <Characters>106784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Taneja, Jasleen</dc:creator>
  <cp:lastModifiedBy>Admin</cp:lastModifiedBy>
  <cp:revision>2</cp:revision>
  <cp:lastPrinted>2020-01-08T05:45:00Z</cp:lastPrinted>
  <dcterms:created xsi:type="dcterms:W3CDTF">2020-01-08T12:08:00Z</dcterms:created>
  <dcterms:modified xsi:type="dcterms:W3CDTF">2020-01-08T12:08:00Z</dcterms:modified>
</cp:coreProperties>
</file>